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1C4" w:rsidRDefault="000971C4" w:rsidP="000971C4">
      <w:pPr>
        <w:autoSpaceDE w:val="0"/>
        <w:autoSpaceDN w:val="0"/>
        <w:adjustRightInd w:val="0"/>
        <w:spacing w:after="0" w:line="240" w:lineRule="auto"/>
        <w:contextualSpacing/>
        <w:rPr>
          <w:rFonts w:ascii="Times New Roman" w:eastAsia="Times New Roman" w:hAnsi="Times New Roman" w:cs="Times New Roman"/>
          <w:b/>
          <w:sz w:val="24"/>
          <w:szCs w:val="24"/>
        </w:rPr>
      </w:pPr>
      <w:r>
        <w:rPr>
          <w:noProof/>
        </w:rPr>
        <w:drawing>
          <wp:inline distT="0" distB="0" distL="0" distR="0" wp14:anchorId="3B2E651A" wp14:editId="7DE9790C">
            <wp:extent cx="1260000" cy="1664208"/>
            <wp:effectExtent l="0" t="0" r="0" b="0"/>
            <wp:docPr id="2" name="Picture 2" descr="https://scontent-kul1-1.xx.fbcdn.net/v/t1.0-9/575930_4782942928616_1051364141_n.jpg?oh=569beaf76388a76f9525a1faa9167466&amp;oe=589B87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kul1-1.xx.fbcdn.net/v/t1.0-9/575930_4782942928616_1051364141_n.jpg?oh=569beaf76388a76f9525a1faa9167466&amp;oe=589B879F"/>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2345" t="15875" r="10089" b="17051"/>
                    <a:stretch/>
                  </pic:blipFill>
                  <pic:spPr bwMode="auto">
                    <a:xfrm>
                      <a:off x="0" y="0"/>
                      <a:ext cx="1260000" cy="166420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w:t>
      </w:r>
      <w:r>
        <w:rPr>
          <w:rFonts w:ascii="Times New Roman" w:eastAsia="Times New Roman" w:hAnsi="Times New Roman" w:cs="Times New Roman"/>
          <w:b/>
          <w:noProof/>
          <w:sz w:val="24"/>
          <w:szCs w:val="24"/>
        </w:rPr>
        <w:drawing>
          <wp:inline distT="0" distB="0" distL="0" distR="0" wp14:anchorId="00D5C310" wp14:editId="23A9007A">
            <wp:extent cx="3362325" cy="9980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ucms.png"/>
                    <pic:cNvPicPr/>
                  </pic:nvPicPr>
                  <pic:blipFill>
                    <a:blip r:embed="rId6">
                      <a:extLst>
                        <a:ext uri="{28A0092B-C50C-407E-A947-70E740481C1C}">
                          <a14:useLocalDpi xmlns:a14="http://schemas.microsoft.com/office/drawing/2010/main" val="0"/>
                        </a:ext>
                      </a:extLst>
                    </a:blip>
                    <a:stretch>
                      <a:fillRect/>
                    </a:stretch>
                  </pic:blipFill>
                  <pic:spPr>
                    <a:xfrm>
                      <a:off x="0" y="0"/>
                      <a:ext cx="3362325" cy="998062"/>
                    </a:xfrm>
                    <a:prstGeom prst="rect">
                      <a:avLst/>
                    </a:prstGeom>
                  </pic:spPr>
                </pic:pic>
              </a:graphicData>
            </a:graphic>
          </wp:inline>
        </w:drawing>
      </w:r>
    </w:p>
    <w:p w:rsidR="002F6EF6" w:rsidRDefault="002F6EF6" w:rsidP="000971C4">
      <w:pPr>
        <w:autoSpaceDE w:val="0"/>
        <w:autoSpaceDN w:val="0"/>
        <w:adjustRightInd w:val="0"/>
        <w:spacing w:after="0" w:line="240" w:lineRule="auto"/>
        <w:contextualSpacing/>
        <w:rPr>
          <w:rFonts w:ascii="Times New Roman" w:eastAsia="Times New Roman" w:hAnsi="Times New Roman" w:cs="Times New Roman"/>
          <w:b/>
          <w:sz w:val="24"/>
          <w:szCs w:val="24"/>
        </w:rPr>
      </w:pPr>
    </w:p>
    <w:p w:rsidR="00A052F8" w:rsidRDefault="00A052F8" w:rsidP="00A052F8">
      <w:pPr>
        <w:autoSpaceDE w:val="0"/>
        <w:autoSpaceDN w:val="0"/>
        <w:adjustRightInd w:val="0"/>
        <w:spacing w:after="0" w:line="240" w:lineRule="auto"/>
        <w:contextualSpacing/>
        <w:jc w:val="center"/>
        <w:rPr>
          <w:rFonts w:ascii="Times New Roman" w:hAnsi="Times New Roman" w:cs="Times New Roman"/>
          <w:b/>
          <w:sz w:val="24"/>
          <w:szCs w:val="24"/>
          <w:lang w:val="en-MY"/>
        </w:rPr>
      </w:pPr>
      <w:r w:rsidRPr="00D45E1B">
        <w:rPr>
          <w:rFonts w:ascii="Times New Roman" w:eastAsia="Times New Roman" w:hAnsi="Times New Roman" w:cs="Times New Roman"/>
          <w:b/>
          <w:sz w:val="24"/>
          <w:szCs w:val="24"/>
        </w:rPr>
        <w:t xml:space="preserve">Comparison of Anxiolytic Effects of the Homeopathic Complex Vita-C 15 in Compared with </w:t>
      </w:r>
      <w:r w:rsidRPr="00D45E1B">
        <w:rPr>
          <w:rFonts w:ascii="Times New Roman" w:eastAsia="Times New Roman" w:hAnsi="Times New Roman" w:cs="Times New Roman"/>
          <w:b/>
          <w:i/>
          <w:sz w:val="24"/>
          <w:szCs w:val="24"/>
        </w:rPr>
        <w:t xml:space="preserve">Aconitum </w:t>
      </w:r>
      <w:proofErr w:type="spellStart"/>
      <w:r w:rsidRPr="00D45E1B">
        <w:rPr>
          <w:rFonts w:ascii="Times New Roman" w:eastAsia="Times New Roman" w:hAnsi="Times New Roman" w:cs="Times New Roman"/>
          <w:b/>
          <w:i/>
          <w:sz w:val="24"/>
          <w:szCs w:val="24"/>
        </w:rPr>
        <w:t>Napellus</w:t>
      </w:r>
      <w:proofErr w:type="spellEnd"/>
      <w:r w:rsidRPr="00D45E1B">
        <w:rPr>
          <w:rFonts w:ascii="Times New Roman" w:eastAsia="Times New Roman" w:hAnsi="Times New Roman" w:cs="Times New Roman"/>
          <w:b/>
          <w:i/>
          <w:sz w:val="24"/>
          <w:szCs w:val="24"/>
        </w:rPr>
        <w:t xml:space="preserve"> </w:t>
      </w:r>
      <w:r w:rsidRPr="00D45E1B">
        <w:rPr>
          <w:rFonts w:ascii="Times New Roman" w:eastAsia="Times New Roman" w:hAnsi="Times New Roman" w:cs="Times New Roman"/>
          <w:b/>
          <w:sz w:val="24"/>
          <w:szCs w:val="24"/>
        </w:rPr>
        <w:t xml:space="preserve">in </w:t>
      </w:r>
      <w:r w:rsidRPr="00D45E1B">
        <w:rPr>
          <w:rFonts w:ascii="Times New Roman" w:hAnsi="Times New Roman" w:cs="Times New Roman"/>
          <w:b/>
          <w:sz w:val="24"/>
          <w:szCs w:val="24"/>
          <w:lang w:val="en-MY"/>
        </w:rPr>
        <w:t xml:space="preserve">the Acutely Stressed </w:t>
      </w:r>
      <w:r w:rsidRPr="00D45E1B">
        <w:rPr>
          <w:rFonts w:ascii="Times New Roman" w:hAnsi="Times New Roman" w:cs="Times New Roman"/>
          <w:b/>
          <w:sz w:val="24"/>
          <w:szCs w:val="24"/>
        </w:rPr>
        <w:t>C57BL6</w:t>
      </w:r>
      <w:r w:rsidRPr="00D45E1B">
        <w:rPr>
          <w:rFonts w:ascii="Times New Roman" w:hAnsi="Times New Roman" w:cs="Times New Roman"/>
          <w:sz w:val="24"/>
          <w:szCs w:val="24"/>
        </w:rPr>
        <w:t xml:space="preserve"> </w:t>
      </w:r>
      <w:r w:rsidRPr="00D45E1B">
        <w:rPr>
          <w:rFonts w:ascii="Times New Roman" w:hAnsi="Times New Roman" w:cs="Times New Roman"/>
          <w:b/>
          <w:sz w:val="24"/>
          <w:szCs w:val="24"/>
          <w:lang w:val="en-MY"/>
        </w:rPr>
        <w:t>Mice</w:t>
      </w:r>
    </w:p>
    <w:p w:rsidR="000971C4" w:rsidRPr="00D45E1B" w:rsidRDefault="000971C4" w:rsidP="00A052F8">
      <w:pPr>
        <w:autoSpaceDE w:val="0"/>
        <w:autoSpaceDN w:val="0"/>
        <w:adjustRightInd w:val="0"/>
        <w:spacing w:after="0" w:line="240" w:lineRule="auto"/>
        <w:contextualSpacing/>
        <w:jc w:val="center"/>
        <w:rPr>
          <w:rFonts w:ascii="Times New Roman" w:hAnsi="Times New Roman" w:cs="Times New Roman"/>
          <w:b/>
          <w:sz w:val="24"/>
          <w:szCs w:val="24"/>
          <w:lang w:val="en-MY"/>
        </w:rPr>
      </w:pPr>
    </w:p>
    <w:p w:rsidR="00A052F8" w:rsidRDefault="000971C4" w:rsidP="00A052F8">
      <w:pPr>
        <w:autoSpaceDE w:val="0"/>
        <w:autoSpaceDN w:val="0"/>
        <w:adjustRightInd w:val="0"/>
        <w:spacing w:after="0" w:line="240" w:lineRule="auto"/>
        <w:jc w:val="center"/>
        <w:rPr>
          <w:rFonts w:ascii="Times New Roman" w:hAnsi="Times New Roman" w:cs="Times New Roman"/>
          <w:sz w:val="24"/>
          <w:szCs w:val="24"/>
          <w:lang w:val="en-MY"/>
        </w:rPr>
      </w:pPr>
      <w:proofErr w:type="spellStart"/>
      <w:r w:rsidRPr="000971C4">
        <w:rPr>
          <w:rFonts w:ascii="Times New Roman" w:hAnsi="Times New Roman" w:cs="Times New Roman"/>
          <w:sz w:val="24"/>
          <w:szCs w:val="24"/>
          <w:lang w:val="en-MY"/>
        </w:rPr>
        <w:t>Siaw</w:t>
      </w:r>
      <w:proofErr w:type="spellEnd"/>
      <w:r w:rsidRPr="000971C4">
        <w:rPr>
          <w:rFonts w:ascii="Times New Roman" w:hAnsi="Times New Roman" w:cs="Times New Roman"/>
          <w:sz w:val="24"/>
          <w:szCs w:val="24"/>
          <w:lang w:val="en-MY"/>
        </w:rPr>
        <w:t xml:space="preserve"> Min </w:t>
      </w:r>
      <w:proofErr w:type="spellStart"/>
      <w:r w:rsidRPr="000971C4">
        <w:rPr>
          <w:rFonts w:ascii="Times New Roman" w:hAnsi="Times New Roman" w:cs="Times New Roman"/>
          <w:sz w:val="24"/>
          <w:szCs w:val="24"/>
          <w:lang w:val="en-MY"/>
        </w:rPr>
        <w:t>Liew</w:t>
      </w:r>
      <w:proofErr w:type="spellEnd"/>
    </w:p>
    <w:p w:rsidR="000971C4" w:rsidRDefault="000971C4" w:rsidP="00A052F8">
      <w:pPr>
        <w:autoSpaceDE w:val="0"/>
        <w:autoSpaceDN w:val="0"/>
        <w:adjustRightInd w:val="0"/>
        <w:spacing w:after="0" w:line="240" w:lineRule="auto"/>
        <w:jc w:val="center"/>
        <w:rPr>
          <w:rFonts w:ascii="Times New Roman" w:hAnsi="Times New Roman" w:cs="Times New Roman"/>
          <w:sz w:val="24"/>
          <w:szCs w:val="24"/>
          <w:lang w:val="en-MY"/>
        </w:rPr>
      </w:pPr>
    </w:p>
    <w:p w:rsidR="000971C4" w:rsidRPr="000971C4" w:rsidRDefault="000971C4" w:rsidP="000971C4">
      <w:pPr>
        <w:pStyle w:val="Heading3"/>
        <w:shd w:val="clear" w:color="auto" w:fill="FFFFFF"/>
        <w:spacing w:before="0" w:beforeAutospacing="0" w:after="0" w:afterAutospacing="0"/>
        <w:rPr>
          <w:b w:val="0"/>
          <w:bCs w:val="0"/>
          <w:sz w:val="24"/>
          <w:szCs w:val="24"/>
        </w:rPr>
      </w:pPr>
      <w:proofErr w:type="spellStart"/>
      <w:r w:rsidRPr="000971C4">
        <w:rPr>
          <w:b w:val="0"/>
          <w:sz w:val="24"/>
          <w:szCs w:val="24"/>
          <w:shd w:val="clear" w:color="auto" w:fill="FFFFFF"/>
        </w:rPr>
        <w:t>Cyberjaya</w:t>
      </w:r>
      <w:proofErr w:type="spellEnd"/>
      <w:r w:rsidRPr="000971C4">
        <w:rPr>
          <w:b w:val="0"/>
          <w:sz w:val="24"/>
          <w:szCs w:val="24"/>
          <w:shd w:val="clear" w:color="auto" w:fill="FFFFFF"/>
        </w:rPr>
        <w:t xml:space="preserve"> University College of Medical Sciences, </w:t>
      </w:r>
      <w:hyperlink r:id="rId7" w:history="1">
        <w:r w:rsidRPr="000971C4">
          <w:rPr>
            <w:rStyle w:val="Hyperlink"/>
            <w:b w:val="0"/>
            <w:bCs w:val="0"/>
            <w:color w:val="auto"/>
            <w:sz w:val="24"/>
            <w:szCs w:val="24"/>
            <w:u w:val="none"/>
          </w:rPr>
          <w:t xml:space="preserve">Centre For Graduate Studies, Research &amp; </w:t>
        </w:r>
        <w:proofErr w:type="spellStart"/>
        <w:r w:rsidRPr="000971C4">
          <w:rPr>
            <w:rStyle w:val="Hyperlink"/>
            <w:b w:val="0"/>
            <w:bCs w:val="0"/>
            <w:color w:val="auto"/>
            <w:sz w:val="24"/>
            <w:szCs w:val="24"/>
            <w:u w:val="none"/>
          </w:rPr>
          <w:t>Commercialisation</w:t>
        </w:r>
        <w:proofErr w:type="spellEnd"/>
      </w:hyperlink>
    </w:p>
    <w:p w:rsidR="000971C4" w:rsidRPr="000971C4" w:rsidRDefault="000971C4" w:rsidP="00A052F8">
      <w:pPr>
        <w:autoSpaceDE w:val="0"/>
        <w:autoSpaceDN w:val="0"/>
        <w:adjustRightInd w:val="0"/>
        <w:spacing w:after="0" w:line="240" w:lineRule="auto"/>
        <w:jc w:val="center"/>
        <w:rPr>
          <w:rFonts w:ascii="Times New Roman" w:hAnsi="Times New Roman" w:cs="Times New Roman"/>
          <w:sz w:val="24"/>
          <w:szCs w:val="24"/>
          <w:lang w:val="en-MY"/>
        </w:rPr>
      </w:pPr>
    </w:p>
    <w:p w:rsidR="00A052F8" w:rsidRPr="00D45E1B" w:rsidRDefault="00A052F8" w:rsidP="00A052F8">
      <w:pPr>
        <w:pStyle w:val="Default"/>
        <w:contextualSpacing/>
        <w:jc w:val="both"/>
        <w:rPr>
          <w:rFonts w:ascii="Times New Roman" w:hAnsi="Times New Roman" w:cs="Times New Roman"/>
          <w:color w:val="auto"/>
        </w:rPr>
      </w:pPr>
      <w:r w:rsidRPr="00D45E1B">
        <w:rPr>
          <w:rFonts w:ascii="Times New Roman" w:hAnsi="Times New Roman" w:cs="Times New Roman"/>
          <w:color w:val="auto"/>
        </w:rPr>
        <w:t xml:space="preserve">Anxiety, phobias and stress are the main mental health problems among the Malaysian population, with global prevalence varying from 8% to 18%. Even so, less than 30% who suffer these disturbances seek treatment (Harvey and </w:t>
      </w:r>
      <w:proofErr w:type="spellStart"/>
      <w:r w:rsidRPr="00D45E1B">
        <w:rPr>
          <w:rFonts w:ascii="Times New Roman" w:hAnsi="Times New Roman" w:cs="Times New Roman"/>
          <w:color w:val="auto"/>
        </w:rPr>
        <w:t>Champe</w:t>
      </w:r>
      <w:proofErr w:type="spellEnd"/>
      <w:r w:rsidRPr="00D45E1B">
        <w:rPr>
          <w:rFonts w:ascii="Times New Roman" w:hAnsi="Times New Roman" w:cs="Times New Roman"/>
          <w:color w:val="auto"/>
        </w:rPr>
        <w:t xml:space="preserve">, 1998). </w:t>
      </w:r>
    </w:p>
    <w:p w:rsidR="00A052F8" w:rsidRPr="00D45E1B" w:rsidRDefault="00A052F8" w:rsidP="00A052F8">
      <w:pPr>
        <w:pStyle w:val="Default"/>
        <w:contextualSpacing/>
        <w:jc w:val="both"/>
        <w:rPr>
          <w:rFonts w:ascii="Times New Roman" w:hAnsi="Times New Roman" w:cs="Times New Roman"/>
          <w:color w:val="auto"/>
          <w:shd w:val="clear" w:color="auto" w:fill="FFFFFF"/>
        </w:rPr>
      </w:pPr>
    </w:p>
    <w:p w:rsidR="00A052F8" w:rsidRPr="00D45E1B" w:rsidRDefault="00A052F8" w:rsidP="00A052F8">
      <w:pPr>
        <w:contextualSpacing/>
        <w:jc w:val="both"/>
        <w:rPr>
          <w:rFonts w:ascii="Times New Roman" w:hAnsi="Times New Roman" w:cs="Times New Roman"/>
          <w:sz w:val="24"/>
          <w:szCs w:val="24"/>
          <w:lang w:val="en-MY"/>
        </w:rPr>
      </w:pPr>
      <w:r w:rsidRPr="00D45E1B">
        <w:rPr>
          <w:rFonts w:ascii="Times New Roman" w:hAnsi="Times New Roman" w:cs="Times New Roman"/>
          <w:sz w:val="24"/>
          <w:szCs w:val="24"/>
        </w:rPr>
        <w:t xml:space="preserve">The objective of this study is to evaluate and compare the anxiolytic effects of </w:t>
      </w:r>
      <w:r w:rsidRPr="00D45E1B">
        <w:rPr>
          <w:rFonts w:ascii="Times New Roman" w:hAnsi="Times New Roman" w:cs="Times New Roman"/>
          <w:i/>
          <w:sz w:val="24"/>
          <w:szCs w:val="24"/>
        </w:rPr>
        <w:t xml:space="preserve">Aconitum </w:t>
      </w:r>
      <w:proofErr w:type="spellStart"/>
      <w:r w:rsidRPr="00D45E1B">
        <w:rPr>
          <w:rFonts w:ascii="Times New Roman" w:hAnsi="Times New Roman" w:cs="Times New Roman"/>
          <w:i/>
          <w:sz w:val="24"/>
          <w:szCs w:val="24"/>
        </w:rPr>
        <w:t>napellus</w:t>
      </w:r>
      <w:proofErr w:type="spellEnd"/>
      <w:r w:rsidRPr="00D45E1B">
        <w:rPr>
          <w:rFonts w:ascii="Times New Roman" w:hAnsi="Times New Roman" w:cs="Times New Roman"/>
          <w:i/>
          <w:sz w:val="24"/>
          <w:szCs w:val="24"/>
        </w:rPr>
        <w:t xml:space="preserve"> and </w:t>
      </w:r>
      <w:r w:rsidRPr="00D45E1B">
        <w:rPr>
          <w:rFonts w:ascii="Times New Roman" w:hAnsi="Times New Roman" w:cs="Times New Roman"/>
          <w:sz w:val="24"/>
          <w:szCs w:val="24"/>
        </w:rPr>
        <w:t xml:space="preserve">Homeopathic complex Vita-C 15 in the acutely stressed C57BL6 </w:t>
      </w:r>
      <w:r w:rsidRPr="00D45E1B">
        <w:rPr>
          <w:rFonts w:ascii="Times New Roman" w:hAnsi="Times New Roman" w:cs="Times New Roman"/>
          <w:sz w:val="24"/>
          <w:szCs w:val="24"/>
          <w:lang w:val="en-MY"/>
        </w:rPr>
        <w:t>mice</w:t>
      </w:r>
      <w:r w:rsidRPr="00D45E1B">
        <w:rPr>
          <w:rFonts w:ascii="Times New Roman" w:hAnsi="Times New Roman" w:cs="Times New Roman"/>
          <w:sz w:val="24"/>
          <w:szCs w:val="24"/>
        </w:rPr>
        <w:t xml:space="preserve"> by</w:t>
      </w:r>
      <w:r w:rsidRPr="00D45E1B">
        <w:rPr>
          <w:rFonts w:ascii="Times New Roman" w:hAnsi="Times New Roman" w:cs="Times New Roman"/>
          <w:sz w:val="24"/>
          <w:szCs w:val="24"/>
          <w:lang w:val="en-MY"/>
        </w:rPr>
        <w:t xml:space="preserve"> using the </w:t>
      </w:r>
      <w:proofErr w:type="spellStart"/>
      <w:r w:rsidRPr="00D45E1B">
        <w:rPr>
          <w:rFonts w:ascii="Times New Roman" w:hAnsi="Times New Roman" w:cs="Times New Roman"/>
          <w:sz w:val="24"/>
          <w:szCs w:val="24"/>
          <w:lang w:val="en-MY"/>
        </w:rPr>
        <w:t>fecal</w:t>
      </w:r>
      <w:proofErr w:type="spellEnd"/>
      <w:r w:rsidRPr="00D45E1B">
        <w:rPr>
          <w:rFonts w:ascii="Times New Roman" w:hAnsi="Times New Roman" w:cs="Times New Roman"/>
          <w:sz w:val="24"/>
          <w:szCs w:val="24"/>
          <w:lang w:val="en-MY"/>
        </w:rPr>
        <w:t xml:space="preserve"> corticoid test, open field test (OFT) and c-</w:t>
      </w:r>
      <w:proofErr w:type="spellStart"/>
      <w:r w:rsidRPr="00D45E1B">
        <w:rPr>
          <w:rFonts w:ascii="Times New Roman" w:hAnsi="Times New Roman" w:cs="Times New Roman"/>
          <w:sz w:val="24"/>
          <w:szCs w:val="24"/>
          <w:lang w:val="en-MY"/>
        </w:rPr>
        <w:t>fos</w:t>
      </w:r>
      <w:proofErr w:type="spellEnd"/>
      <w:r w:rsidRPr="00D45E1B">
        <w:rPr>
          <w:rFonts w:ascii="Times New Roman" w:hAnsi="Times New Roman" w:cs="Times New Roman"/>
          <w:sz w:val="24"/>
          <w:szCs w:val="24"/>
          <w:lang w:val="en-MY"/>
        </w:rPr>
        <w:t>, NMDAR 2B, NPY 1R and NPY 2R activity through the hippocampus.</w:t>
      </w:r>
    </w:p>
    <w:p w:rsidR="00A052F8" w:rsidRPr="00D45E1B" w:rsidRDefault="00A052F8" w:rsidP="00A052F8">
      <w:pPr>
        <w:contextualSpacing/>
        <w:jc w:val="both"/>
        <w:rPr>
          <w:rFonts w:ascii="Times New Roman" w:hAnsi="Times New Roman" w:cs="Times New Roman"/>
          <w:sz w:val="24"/>
          <w:szCs w:val="24"/>
        </w:rPr>
      </w:pPr>
    </w:p>
    <w:p w:rsidR="00A052F8" w:rsidRPr="00D45E1B" w:rsidRDefault="00A052F8" w:rsidP="00A052F8">
      <w:pPr>
        <w:autoSpaceDE w:val="0"/>
        <w:autoSpaceDN w:val="0"/>
        <w:adjustRightInd w:val="0"/>
        <w:contextualSpacing/>
        <w:jc w:val="both"/>
        <w:rPr>
          <w:rFonts w:ascii="Times New Roman" w:hAnsi="Times New Roman" w:cs="Times New Roman"/>
          <w:sz w:val="24"/>
          <w:szCs w:val="24"/>
        </w:rPr>
      </w:pPr>
      <w:r w:rsidRPr="00D45E1B">
        <w:rPr>
          <w:rFonts w:ascii="Times New Roman" w:eastAsia="WarnockPro-Regular" w:hAnsi="Times New Roman" w:cs="Times New Roman"/>
          <w:sz w:val="24"/>
          <w:szCs w:val="24"/>
        </w:rPr>
        <w:t xml:space="preserve">A double blinded randomized controlled study </w:t>
      </w:r>
      <w:r w:rsidRPr="00D45E1B">
        <w:rPr>
          <w:rFonts w:ascii="Times New Roman" w:hAnsi="Times New Roman" w:cs="Times New Roman"/>
          <w:bCs/>
          <w:sz w:val="24"/>
          <w:szCs w:val="24"/>
        </w:rPr>
        <w:t xml:space="preserve">is conducted at Animal Laboratory of </w:t>
      </w:r>
      <w:proofErr w:type="spellStart"/>
      <w:r w:rsidRPr="00D45E1B">
        <w:rPr>
          <w:rFonts w:ascii="Times New Roman" w:hAnsi="Times New Roman" w:cs="Times New Roman"/>
          <w:bCs/>
          <w:sz w:val="24"/>
          <w:szCs w:val="24"/>
        </w:rPr>
        <w:t>Cyberjaya</w:t>
      </w:r>
      <w:proofErr w:type="spellEnd"/>
      <w:r w:rsidRPr="00D45E1B">
        <w:rPr>
          <w:rFonts w:ascii="Times New Roman" w:hAnsi="Times New Roman" w:cs="Times New Roman"/>
          <w:bCs/>
          <w:sz w:val="24"/>
          <w:szCs w:val="24"/>
        </w:rPr>
        <w:t xml:space="preserve"> University College of Medical Sciences (CUCMS). </w:t>
      </w:r>
      <w:r w:rsidRPr="00D45E1B">
        <w:rPr>
          <w:rStyle w:val="A4"/>
          <w:rFonts w:ascii="Times New Roman" w:hAnsi="Times New Roman" w:cs="Times New Roman"/>
          <w:color w:val="auto"/>
          <w:sz w:val="24"/>
          <w:szCs w:val="24"/>
        </w:rPr>
        <w:t>All the animals are acclimatized to constant laboratory conditions for 14 days before starting the experiments.</w:t>
      </w:r>
      <w:r w:rsidRPr="00D45E1B">
        <w:rPr>
          <w:rFonts w:ascii="Times New Roman" w:hAnsi="Times New Roman" w:cs="Times New Roman"/>
          <w:sz w:val="24"/>
          <w:szCs w:val="24"/>
        </w:rPr>
        <w:t xml:space="preserve"> </w:t>
      </w:r>
    </w:p>
    <w:p w:rsidR="00A052F8" w:rsidRPr="00D45E1B" w:rsidRDefault="00A052F8" w:rsidP="00A052F8">
      <w:pPr>
        <w:contextualSpacing/>
        <w:jc w:val="both"/>
        <w:rPr>
          <w:rFonts w:ascii="Times New Roman" w:hAnsi="Times New Roman" w:cs="Times New Roman"/>
          <w:b/>
          <w:sz w:val="24"/>
          <w:szCs w:val="24"/>
        </w:rPr>
      </w:pPr>
    </w:p>
    <w:p w:rsidR="00A052F8" w:rsidRPr="00D45E1B" w:rsidRDefault="00A052F8" w:rsidP="00A052F8">
      <w:pPr>
        <w:contextualSpacing/>
        <w:jc w:val="both"/>
        <w:rPr>
          <w:rFonts w:ascii="Times New Roman" w:hAnsi="Times New Roman" w:cs="Times New Roman"/>
          <w:sz w:val="24"/>
          <w:szCs w:val="24"/>
        </w:rPr>
      </w:pPr>
      <w:r w:rsidRPr="00D45E1B">
        <w:rPr>
          <w:rFonts w:ascii="Times New Roman" w:hAnsi="Times New Roman" w:cs="Times New Roman"/>
          <w:sz w:val="24"/>
          <w:szCs w:val="24"/>
        </w:rPr>
        <w:t xml:space="preserve">Prior to the experiment, a pilot study is performed to identify the most suitable and ideal potency for the homeopathic remedy of </w:t>
      </w:r>
      <w:r w:rsidRPr="00D45E1B">
        <w:rPr>
          <w:rFonts w:ascii="Times New Roman" w:hAnsi="Times New Roman" w:cs="Times New Roman"/>
          <w:i/>
          <w:sz w:val="24"/>
          <w:szCs w:val="24"/>
        </w:rPr>
        <w:t xml:space="preserve">Aconitum </w:t>
      </w:r>
      <w:proofErr w:type="spellStart"/>
      <w:r w:rsidRPr="00D45E1B">
        <w:rPr>
          <w:rFonts w:ascii="Times New Roman" w:hAnsi="Times New Roman" w:cs="Times New Roman"/>
          <w:i/>
          <w:sz w:val="24"/>
          <w:szCs w:val="24"/>
        </w:rPr>
        <w:t>napellus</w:t>
      </w:r>
      <w:proofErr w:type="spellEnd"/>
      <w:r w:rsidRPr="00D45E1B">
        <w:rPr>
          <w:rFonts w:ascii="Times New Roman" w:hAnsi="Times New Roman" w:cs="Times New Roman"/>
          <w:sz w:val="24"/>
          <w:szCs w:val="24"/>
        </w:rPr>
        <w:t xml:space="preserve">. The animals are tested (n=3) per group on the potency of 6 C, 30 C and 200 C. The treatments are carried out over 9 days. </w:t>
      </w:r>
    </w:p>
    <w:p w:rsidR="00A052F8" w:rsidRPr="00D45E1B" w:rsidRDefault="00A052F8" w:rsidP="00A052F8">
      <w:pPr>
        <w:contextualSpacing/>
        <w:jc w:val="both"/>
        <w:rPr>
          <w:rFonts w:ascii="Times New Roman" w:hAnsi="Times New Roman" w:cs="Times New Roman"/>
          <w:sz w:val="24"/>
          <w:szCs w:val="24"/>
        </w:rPr>
      </w:pPr>
    </w:p>
    <w:p w:rsidR="00A052F8" w:rsidRPr="00D45E1B" w:rsidRDefault="00A052F8" w:rsidP="00A052F8">
      <w:pPr>
        <w:contextualSpacing/>
        <w:jc w:val="both"/>
        <w:rPr>
          <w:rStyle w:val="A4"/>
          <w:rFonts w:ascii="Times New Roman" w:hAnsi="Times New Roman" w:cs="Times New Roman"/>
          <w:color w:val="auto"/>
          <w:sz w:val="24"/>
          <w:szCs w:val="24"/>
        </w:rPr>
      </w:pPr>
      <w:r w:rsidRPr="00D45E1B">
        <w:rPr>
          <w:rFonts w:ascii="Times New Roman" w:hAnsi="Times New Roman" w:cs="Times New Roman"/>
          <w:sz w:val="24"/>
          <w:szCs w:val="24"/>
        </w:rPr>
        <w:t>48 male C57BL6 mice (n=6</w:t>
      </w:r>
      <w:r w:rsidRPr="00D45E1B">
        <w:rPr>
          <w:rFonts w:ascii="Times New Roman" w:hAnsi="Times New Roman" w:cs="Times New Roman"/>
          <w:i/>
          <w:iCs/>
          <w:sz w:val="24"/>
          <w:szCs w:val="24"/>
        </w:rPr>
        <w:t>)</w:t>
      </w:r>
      <w:r w:rsidRPr="00D45E1B">
        <w:rPr>
          <w:rFonts w:ascii="Times New Roman" w:hAnsi="Times New Roman" w:cs="Times New Roman"/>
          <w:sz w:val="24"/>
          <w:szCs w:val="24"/>
        </w:rPr>
        <w:t xml:space="preserve">, 4-5 weeks of age are used. </w:t>
      </w:r>
      <w:r w:rsidRPr="00D45E1B">
        <w:rPr>
          <w:rStyle w:val="A4"/>
          <w:rFonts w:ascii="Times New Roman" w:hAnsi="Times New Roman" w:cs="Times New Roman"/>
          <w:color w:val="auto"/>
          <w:sz w:val="24"/>
          <w:szCs w:val="24"/>
        </w:rPr>
        <w:t xml:space="preserve">They are randomly selected and </w:t>
      </w:r>
      <w:r w:rsidRPr="00D45E1B">
        <w:rPr>
          <w:rFonts w:ascii="Times New Roman" w:hAnsi="Times New Roman" w:cs="Times New Roman"/>
          <w:sz w:val="24"/>
          <w:szCs w:val="24"/>
          <w:lang w:eastAsia="zh-CN"/>
        </w:rPr>
        <w:t>divided into two groups. Group I is the healthy control group of mice which are not exposed to acute stress. Group II (stress group); comprise of mice expose to acute restraint stress.</w:t>
      </w:r>
      <w:r w:rsidRPr="00D45E1B">
        <w:rPr>
          <w:rFonts w:ascii="Times New Roman" w:hAnsi="Times New Roman" w:cs="Times New Roman"/>
          <w:sz w:val="24"/>
          <w:szCs w:val="24"/>
        </w:rPr>
        <w:t xml:space="preserve"> Prior to restraint stress, the treatments given </w:t>
      </w:r>
      <w:r w:rsidRPr="00D45E1B">
        <w:rPr>
          <w:rStyle w:val="A4"/>
          <w:rFonts w:ascii="Times New Roman" w:hAnsi="Times New Roman" w:cs="Times New Roman"/>
          <w:color w:val="auto"/>
          <w:sz w:val="24"/>
          <w:szCs w:val="24"/>
        </w:rPr>
        <w:t xml:space="preserve">are </w:t>
      </w:r>
      <w:r w:rsidRPr="00D45E1B">
        <w:rPr>
          <w:rFonts w:ascii="Times New Roman" w:hAnsi="Times New Roman" w:cs="Times New Roman"/>
          <w:i/>
          <w:sz w:val="24"/>
          <w:szCs w:val="24"/>
        </w:rPr>
        <w:t xml:space="preserve">Aconitum </w:t>
      </w:r>
      <w:proofErr w:type="spellStart"/>
      <w:r w:rsidRPr="00D45E1B">
        <w:rPr>
          <w:rFonts w:ascii="Times New Roman" w:hAnsi="Times New Roman" w:cs="Times New Roman"/>
          <w:i/>
          <w:sz w:val="24"/>
          <w:szCs w:val="24"/>
        </w:rPr>
        <w:t>napellus</w:t>
      </w:r>
      <w:proofErr w:type="spellEnd"/>
      <w:r w:rsidRPr="00D45E1B">
        <w:rPr>
          <w:rFonts w:ascii="Times New Roman" w:hAnsi="Times New Roman" w:cs="Times New Roman"/>
          <w:i/>
          <w:sz w:val="24"/>
          <w:szCs w:val="24"/>
        </w:rPr>
        <w:t xml:space="preserve"> 30 </w:t>
      </w:r>
      <w:proofErr w:type="spellStart"/>
      <w:r w:rsidRPr="00D45E1B">
        <w:rPr>
          <w:rFonts w:ascii="Times New Roman" w:hAnsi="Times New Roman" w:cs="Times New Roman"/>
          <w:sz w:val="24"/>
          <w:szCs w:val="24"/>
        </w:rPr>
        <w:t>cH</w:t>
      </w:r>
      <w:proofErr w:type="spellEnd"/>
      <w:r w:rsidRPr="00D45E1B">
        <w:rPr>
          <w:rFonts w:ascii="Times New Roman" w:hAnsi="Times New Roman" w:cs="Times New Roman"/>
          <w:sz w:val="24"/>
          <w:szCs w:val="24"/>
        </w:rPr>
        <w:t>,</w:t>
      </w:r>
      <w:r w:rsidRPr="00D45E1B">
        <w:rPr>
          <w:rStyle w:val="A4"/>
          <w:rFonts w:ascii="Times New Roman" w:hAnsi="Times New Roman" w:cs="Times New Roman"/>
          <w:color w:val="auto"/>
          <w:sz w:val="24"/>
          <w:szCs w:val="24"/>
        </w:rPr>
        <w:t xml:space="preserve"> Homeopathic complex </w:t>
      </w:r>
      <w:r w:rsidRPr="00D45E1B">
        <w:rPr>
          <w:rFonts w:ascii="Times New Roman" w:hAnsi="Times New Roman" w:cs="Times New Roman"/>
          <w:bCs/>
          <w:sz w:val="24"/>
          <w:szCs w:val="24"/>
        </w:rPr>
        <w:t xml:space="preserve">Vita-C 15, </w:t>
      </w:r>
      <w:r w:rsidRPr="00D45E1B">
        <w:rPr>
          <w:rFonts w:ascii="Times New Roman" w:hAnsi="Times New Roman" w:cs="Times New Roman"/>
          <w:sz w:val="24"/>
          <w:szCs w:val="24"/>
        </w:rPr>
        <w:t xml:space="preserve">Diazepam, and placebo. </w:t>
      </w:r>
      <w:r w:rsidRPr="00D45E1B">
        <w:rPr>
          <w:rStyle w:val="A4"/>
          <w:rFonts w:ascii="Times New Roman" w:hAnsi="Times New Roman" w:cs="Times New Roman"/>
          <w:color w:val="auto"/>
          <w:sz w:val="24"/>
          <w:szCs w:val="24"/>
        </w:rPr>
        <w:t xml:space="preserve">Then the results are evaluated by fecal CORT test and </w:t>
      </w:r>
      <w:r w:rsidRPr="00D45E1B">
        <w:rPr>
          <w:rFonts w:ascii="Times New Roman" w:hAnsi="Times New Roman" w:cs="Times New Roman"/>
          <w:sz w:val="24"/>
          <w:szCs w:val="24"/>
          <w:lang w:val="en-MY"/>
        </w:rPr>
        <w:t>open field test</w:t>
      </w:r>
      <w:r w:rsidRPr="00D45E1B">
        <w:rPr>
          <w:rFonts w:ascii="Times New Roman" w:hAnsi="Times New Roman" w:cs="Times New Roman"/>
          <w:sz w:val="24"/>
          <w:szCs w:val="24"/>
        </w:rPr>
        <w:t xml:space="preserve"> </w:t>
      </w:r>
      <w:r w:rsidRPr="00D45E1B">
        <w:rPr>
          <w:rStyle w:val="A4"/>
          <w:rFonts w:ascii="Times New Roman" w:hAnsi="Times New Roman" w:cs="Times New Roman"/>
          <w:color w:val="auto"/>
          <w:sz w:val="24"/>
          <w:szCs w:val="24"/>
        </w:rPr>
        <w:t xml:space="preserve">by comparing the anxiolytics between pre-test and post-test. </w:t>
      </w:r>
    </w:p>
    <w:p w:rsidR="00A052F8" w:rsidRPr="00D45E1B" w:rsidRDefault="00A052F8" w:rsidP="00A052F8">
      <w:pPr>
        <w:contextualSpacing/>
        <w:jc w:val="both"/>
        <w:rPr>
          <w:rFonts w:ascii="Times New Roman" w:hAnsi="Times New Roman" w:cs="Times New Roman"/>
          <w:i/>
          <w:sz w:val="24"/>
          <w:szCs w:val="24"/>
        </w:rPr>
      </w:pPr>
    </w:p>
    <w:p w:rsidR="00A052F8" w:rsidRPr="00D45E1B" w:rsidRDefault="00A052F8" w:rsidP="00A052F8">
      <w:pPr>
        <w:contextualSpacing/>
        <w:jc w:val="both"/>
        <w:rPr>
          <w:rFonts w:ascii="Times New Roman" w:hAnsi="Times New Roman" w:cs="Times New Roman"/>
          <w:noProof/>
          <w:sz w:val="24"/>
          <w:szCs w:val="24"/>
        </w:rPr>
      </w:pPr>
      <w:r w:rsidRPr="00D45E1B">
        <w:rPr>
          <w:rFonts w:ascii="Times New Roman" w:hAnsi="Times New Roman" w:cs="Times New Roman"/>
          <w:i/>
          <w:sz w:val="24"/>
          <w:szCs w:val="24"/>
        </w:rPr>
        <w:lastRenderedPageBreak/>
        <w:t xml:space="preserve">Aconitum </w:t>
      </w:r>
      <w:proofErr w:type="spellStart"/>
      <w:r w:rsidRPr="00D45E1B">
        <w:rPr>
          <w:rFonts w:ascii="Times New Roman" w:hAnsi="Times New Roman" w:cs="Times New Roman"/>
          <w:i/>
          <w:sz w:val="24"/>
          <w:szCs w:val="24"/>
        </w:rPr>
        <w:t>napellus</w:t>
      </w:r>
      <w:proofErr w:type="spellEnd"/>
      <w:r w:rsidRPr="00D45E1B">
        <w:rPr>
          <w:rFonts w:ascii="Times New Roman" w:hAnsi="Times New Roman" w:cs="Times New Roman"/>
          <w:i/>
          <w:sz w:val="24"/>
          <w:szCs w:val="24"/>
        </w:rPr>
        <w:t xml:space="preserve"> 30 </w:t>
      </w:r>
      <w:proofErr w:type="spellStart"/>
      <w:r w:rsidRPr="00D45E1B">
        <w:rPr>
          <w:rFonts w:ascii="Times New Roman" w:hAnsi="Times New Roman" w:cs="Times New Roman"/>
          <w:sz w:val="24"/>
          <w:szCs w:val="24"/>
        </w:rPr>
        <w:t>cH</w:t>
      </w:r>
      <w:proofErr w:type="spellEnd"/>
      <w:r w:rsidRPr="00D45E1B">
        <w:rPr>
          <w:rFonts w:ascii="Times New Roman" w:hAnsi="Times New Roman" w:cs="Times New Roman"/>
          <w:sz w:val="24"/>
          <w:szCs w:val="24"/>
        </w:rPr>
        <w:t xml:space="preserve"> and Homeopathic complex </w:t>
      </w:r>
      <w:r w:rsidRPr="00D45E1B">
        <w:rPr>
          <w:rFonts w:ascii="Times New Roman" w:hAnsi="Times New Roman" w:cs="Times New Roman"/>
          <w:bCs/>
          <w:sz w:val="24"/>
          <w:szCs w:val="24"/>
        </w:rPr>
        <w:t>Vita-C 15 are</w:t>
      </w:r>
      <w:r w:rsidRPr="00D45E1B">
        <w:rPr>
          <w:rFonts w:ascii="Times New Roman" w:hAnsi="Times New Roman" w:cs="Times New Roman"/>
          <w:sz w:val="24"/>
          <w:szCs w:val="24"/>
        </w:rPr>
        <w:t xml:space="preserve"> expected to be more effective and can reduce the occurrence of anxiety in the acutely stressed C57BL6 mice. Thus research into prevention and supportive therapies is necessary and beneficial for this disorder.</w:t>
      </w:r>
      <w:r w:rsidRPr="00D45E1B">
        <w:rPr>
          <w:rFonts w:ascii="Times New Roman" w:hAnsi="Times New Roman" w:cs="Times New Roman"/>
          <w:noProof/>
          <w:sz w:val="24"/>
          <w:szCs w:val="24"/>
        </w:rPr>
        <w:t xml:space="preserve"> </w:t>
      </w:r>
    </w:p>
    <w:p w:rsidR="00A052F8" w:rsidRPr="00D45E1B" w:rsidRDefault="00A052F8" w:rsidP="00A052F8">
      <w:pPr>
        <w:pStyle w:val="BodyText"/>
        <w:rPr>
          <w:rFonts w:ascii="Times New Roman" w:hAnsi="Times New Roman" w:cs="Times New Roman"/>
          <w:sz w:val="24"/>
          <w:szCs w:val="24"/>
        </w:rPr>
      </w:pPr>
    </w:p>
    <w:p w:rsidR="00A052F8" w:rsidRPr="00D45E1B" w:rsidRDefault="00A052F8" w:rsidP="00A052F8">
      <w:pPr>
        <w:pStyle w:val="BodyText"/>
        <w:spacing w:line="40" w:lineRule="exact"/>
        <w:ind w:left="2202"/>
        <w:rPr>
          <w:rFonts w:ascii="Times New Roman" w:hAnsi="Times New Roman" w:cs="Times New Roman"/>
          <w:sz w:val="24"/>
          <w:szCs w:val="24"/>
        </w:rPr>
      </w:pPr>
      <w:r w:rsidRPr="00D45E1B">
        <w:rPr>
          <w:rFonts w:ascii="Times New Roman" w:hAnsi="Times New Roman" w:cs="Times New Roman"/>
          <w:noProof/>
          <w:sz w:val="24"/>
          <w:szCs w:val="24"/>
        </w:rPr>
        <mc:AlternateContent>
          <mc:Choice Requires="wpg">
            <w:drawing>
              <wp:inline distT="0" distB="0" distL="0" distR="0" wp14:anchorId="2583FCA0" wp14:editId="537F3CD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052F8" w:rsidRPr="002F6EF6" w:rsidRDefault="00A052F8" w:rsidP="00A052F8">
      <w:pPr>
        <w:rPr>
          <w:rFonts w:ascii="Times New Roman" w:hAnsi="Times New Roman" w:cs="Times New Roman"/>
          <w:sz w:val="24"/>
          <w:szCs w:val="24"/>
        </w:rPr>
      </w:pPr>
      <w:r w:rsidRPr="002F6EF6">
        <w:rPr>
          <w:rFonts w:ascii="Times New Roman" w:hAnsi="Times New Roman" w:cs="Times New Roman"/>
          <w:noProof/>
          <w:sz w:val="24"/>
          <w:szCs w:val="24"/>
        </w:rPr>
        <w:t xml:space="preserve">              </w:t>
      </w:r>
      <w:r w:rsidRPr="002F6EF6">
        <w:rPr>
          <w:rFonts w:ascii="Times New Roman" w:hAnsi="Times New Roman" w:cs="Times New Roman"/>
          <w:noProof/>
          <w:sz w:val="24"/>
          <w:szCs w:val="24"/>
        </w:rPr>
        <w:drawing>
          <wp:inline distT="0" distB="0" distL="0" distR="0" wp14:anchorId="6803BED4" wp14:editId="72BCB423">
            <wp:extent cx="1260000" cy="1664208"/>
            <wp:effectExtent l="0" t="0" r="0" b="0"/>
            <wp:docPr id="1" name="Picture 1" descr="https://scontent-kul1-1.xx.fbcdn.net/v/t1.0-9/575930_4782942928616_1051364141_n.jpg?oh=569beaf76388a76f9525a1faa9167466&amp;oe=589B87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kul1-1.xx.fbcdn.net/v/t1.0-9/575930_4782942928616_1051364141_n.jpg?oh=569beaf76388a76f9525a1faa9167466&amp;oe=589B879F"/>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2345" t="15875" r="10089" b="17051"/>
                    <a:stretch/>
                  </pic:blipFill>
                  <pic:spPr bwMode="auto">
                    <a:xfrm>
                      <a:off x="0" y="0"/>
                      <a:ext cx="1260000" cy="1664208"/>
                    </a:xfrm>
                    <a:prstGeom prst="rect">
                      <a:avLst/>
                    </a:prstGeom>
                    <a:noFill/>
                    <a:ln>
                      <a:noFill/>
                    </a:ln>
                    <a:extLst>
                      <a:ext uri="{53640926-AAD7-44D8-BBD7-CCE9431645EC}">
                        <a14:shadowObscured xmlns:a14="http://schemas.microsoft.com/office/drawing/2010/main"/>
                      </a:ext>
                    </a:extLst>
                  </pic:spPr>
                </pic:pic>
              </a:graphicData>
            </a:graphic>
          </wp:inline>
        </w:drawing>
      </w:r>
      <w:r w:rsidR="002F6EF6">
        <w:rPr>
          <w:rFonts w:ascii="Times New Roman" w:hAnsi="Times New Roman" w:cs="Times New Roman"/>
          <w:noProof/>
          <w:sz w:val="24"/>
          <w:szCs w:val="24"/>
        </w:rPr>
        <w:t xml:space="preserve">                 </w:t>
      </w:r>
      <w:r w:rsidR="002F6EF6">
        <w:rPr>
          <w:rFonts w:ascii="Times New Roman" w:hAnsi="Times New Roman" w:cs="Times New Roman"/>
          <w:noProof/>
          <w:sz w:val="24"/>
          <w:szCs w:val="24"/>
        </w:rPr>
        <w:tab/>
      </w:r>
      <w:r w:rsidRPr="002F6EF6">
        <w:rPr>
          <w:rFonts w:ascii="Times New Roman" w:hAnsi="Times New Roman" w:cs="Times New Roman"/>
          <w:sz w:val="24"/>
          <w:szCs w:val="24"/>
        </w:rPr>
        <w:t xml:space="preserve">Biography </w:t>
      </w:r>
    </w:p>
    <w:p w:rsidR="00A052F8" w:rsidRPr="002F6EF6" w:rsidRDefault="00A052F8" w:rsidP="00A052F8">
      <w:pPr>
        <w:jc w:val="both"/>
        <w:rPr>
          <w:rFonts w:ascii="Times New Roman" w:hAnsi="Times New Roman" w:cs="Times New Roman"/>
          <w:sz w:val="24"/>
          <w:szCs w:val="24"/>
        </w:rPr>
      </w:pPr>
      <w:proofErr w:type="spellStart"/>
      <w:r w:rsidRPr="002F6EF6">
        <w:rPr>
          <w:rFonts w:ascii="Times New Roman" w:hAnsi="Times New Roman" w:cs="Times New Roman"/>
          <w:sz w:val="24"/>
          <w:szCs w:val="24"/>
        </w:rPr>
        <w:t>Charis</w:t>
      </w:r>
      <w:proofErr w:type="spellEnd"/>
      <w:r w:rsidRPr="002F6EF6">
        <w:rPr>
          <w:rFonts w:ascii="Times New Roman" w:hAnsi="Times New Roman" w:cs="Times New Roman"/>
          <w:sz w:val="24"/>
          <w:szCs w:val="24"/>
        </w:rPr>
        <w:t xml:space="preserve"> </w:t>
      </w:r>
      <w:proofErr w:type="spellStart"/>
      <w:r w:rsidRPr="002F6EF6">
        <w:rPr>
          <w:rFonts w:ascii="Times New Roman" w:hAnsi="Times New Roman" w:cs="Times New Roman"/>
          <w:sz w:val="24"/>
          <w:szCs w:val="24"/>
        </w:rPr>
        <w:t>Liew</w:t>
      </w:r>
      <w:proofErr w:type="spellEnd"/>
      <w:r w:rsidRPr="002F6EF6">
        <w:rPr>
          <w:rFonts w:ascii="Times New Roman" w:hAnsi="Times New Roman" w:cs="Times New Roman"/>
          <w:sz w:val="24"/>
          <w:szCs w:val="24"/>
        </w:rPr>
        <w:t xml:space="preserve"> </w:t>
      </w:r>
      <w:proofErr w:type="spellStart"/>
      <w:r w:rsidRPr="002F6EF6">
        <w:rPr>
          <w:rFonts w:ascii="Times New Roman" w:hAnsi="Times New Roman" w:cs="Times New Roman"/>
          <w:sz w:val="24"/>
          <w:szCs w:val="24"/>
        </w:rPr>
        <w:t>Siaw</w:t>
      </w:r>
      <w:proofErr w:type="spellEnd"/>
      <w:r w:rsidRPr="002F6EF6">
        <w:rPr>
          <w:rFonts w:ascii="Times New Roman" w:hAnsi="Times New Roman" w:cs="Times New Roman"/>
          <w:sz w:val="24"/>
          <w:szCs w:val="24"/>
        </w:rPr>
        <w:t xml:space="preserve"> Min has her expertise in the research on </w:t>
      </w:r>
      <w:r w:rsidR="009A5215" w:rsidRPr="002F6EF6">
        <w:rPr>
          <w:rFonts w:ascii="Times New Roman" w:hAnsi="Times New Roman" w:cs="Times New Roman"/>
          <w:sz w:val="24"/>
          <w:szCs w:val="24"/>
        </w:rPr>
        <w:t xml:space="preserve">anxiety, depression and stress </w:t>
      </w:r>
      <w:r w:rsidRPr="002F6EF6">
        <w:rPr>
          <w:rFonts w:ascii="Times New Roman" w:hAnsi="Times New Roman" w:cs="Times New Roman"/>
          <w:sz w:val="24"/>
          <w:szCs w:val="24"/>
        </w:rPr>
        <w:t xml:space="preserve">under </w:t>
      </w:r>
      <w:r w:rsidR="009A5215" w:rsidRPr="002F6EF6">
        <w:rPr>
          <w:rFonts w:ascii="Times New Roman" w:hAnsi="Times New Roman" w:cs="Times New Roman"/>
          <w:sz w:val="24"/>
          <w:szCs w:val="24"/>
        </w:rPr>
        <w:t xml:space="preserve">the treatment and management of </w:t>
      </w:r>
      <w:r w:rsidRPr="002F6EF6">
        <w:rPr>
          <w:rFonts w:ascii="Times New Roman" w:hAnsi="Times New Roman" w:cs="Times New Roman"/>
          <w:sz w:val="24"/>
          <w:szCs w:val="24"/>
        </w:rPr>
        <w:t xml:space="preserve">Traditional and Complementary Medicine </w:t>
      </w:r>
      <w:r w:rsidR="009A5215" w:rsidRPr="002F6EF6">
        <w:rPr>
          <w:rFonts w:ascii="Times New Roman" w:hAnsi="Times New Roman" w:cs="Times New Roman"/>
          <w:sz w:val="24"/>
          <w:szCs w:val="24"/>
        </w:rPr>
        <w:t xml:space="preserve">(Homeopathy) </w:t>
      </w:r>
      <w:r w:rsidRPr="002F6EF6">
        <w:rPr>
          <w:rFonts w:ascii="Times New Roman" w:hAnsi="Times New Roman" w:cs="Times New Roman"/>
          <w:sz w:val="24"/>
          <w:szCs w:val="24"/>
        </w:rPr>
        <w:t xml:space="preserve">and evaluation and passion in improving the </w:t>
      </w:r>
      <w:r w:rsidR="009A5215" w:rsidRPr="002F6EF6">
        <w:rPr>
          <w:rFonts w:ascii="Times New Roman" w:hAnsi="Times New Roman" w:cs="Times New Roman"/>
          <w:sz w:val="24"/>
          <w:szCs w:val="24"/>
        </w:rPr>
        <w:t xml:space="preserve">mental </w:t>
      </w:r>
      <w:r w:rsidRPr="002F6EF6">
        <w:rPr>
          <w:rFonts w:ascii="Times New Roman" w:hAnsi="Times New Roman" w:cs="Times New Roman"/>
          <w:sz w:val="24"/>
          <w:szCs w:val="24"/>
        </w:rPr>
        <w:t xml:space="preserve">health and wellbeing. </w:t>
      </w:r>
      <w:r w:rsidR="009A5215" w:rsidRPr="002F6EF6">
        <w:rPr>
          <w:rFonts w:ascii="Times New Roman" w:hAnsi="Times New Roman" w:cs="Times New Roman"/>
          <w:sz w:val="24"/>
          <w:szCs w:val="24"/>
        </w:rPr>
        <w:t>She is currently doing on postgraduate study of Master in Medical Science (</w:t>
      </w:r>
      <w:proofErr w:type="spellStart"/>
      <w:r w:rsidR="009A5215" w:rsidRPr="002F6EF6">
        <w:rPr>
          <w:rFonts w:ascii="Times New Roman" w:hAnsi="Times New Roman" w:cs="Times New Roman"/>
          <w:sz w:val="24"/>
          <w:szCs w:val="24"/>
        </w:rPr>
        <w:t>Msc</w:t>
      </w:r>
      <w:proofErr w:type="spellEnd"/>
      <w:r w:rsidR="009A5215" w:rsidRPr="002F6EF6">
        <w:rPr>
          <w:rFonts w:ascii="Times New Roman" w:hAnsi="Times New Roman" w:cs="Times New Roman"/>
          <w:sz w:val="24"/>
          <w:szCs w:val="24"/>
        </w:rPr>
        <w:t xml:space="preserve">) on the </w:t>
      </w:r>
      <w:r w:rsidR="006F6CA4" w:rsidRPr="002F6EF6">
        <w:rPr>
          <w:rFonts w:ascii="Times New Roman" w:hAnsi="Times New Roman" w:cs="Times New Roman"/>
          <w:sz w:val="24"/>
          <w:szCs w:val="24"/>
        </w:rPr>
        <w:t xml:space="preserve">comparison of </w:t>
      </w:r>
      <w:r w:rsidR="009A5215" w:rsidRPr="002F6EF6">
        <w:rPr>
          <w:rFonts w:ascii="Times New Roman" w:hAnsi="Times New Roman" w:cs="Times New Roman"/>
          <w:sz w:val="24"/>
          <w:szCs w:val="24"/>
        </w:rPr>
        <w:t xml:space="preserve">homeopathic and conventional </w:t>
      </w:r>
      <w:r w:rsidR="006F6CA4" w:rsidRPr="002F6EF6">
        <w:rPr>
          <w:rFonts w:ascii="Times New Roman" w:hAnsi="Times New Roman" w:cs="Times New Roman"/>
          <w:sz w:val="24"/>
          <w:szCs w:val="24"/>
        </w:rPr>
        <w:t xml:space="preserve">intervention </w:t>
      </w:r>
      <w:r w:rsidR="009A5215" w:rsidRPr="002F6EF6">
        <w:rPr>
          <w:rFonts w:ascii="Times New Roman" w:hAnsi="Times New Roman" w:cs="Times New Roman"/>
          <w:sz w:val="24"/>
          <w:szCs w:val="24"/>
        </w:rPr>
        <w:t>on anxiety and stress.</w:t>
      </w:r>
    </w:p>
    <w:p w:rsidR="00A052F8" w:rsidRPr="00D45E1B" w:rsidRDefault="00A052F8" w:rsidP="00A052F8">
      <w:pPr>
        <w:rPr>
          <w:u w:val="single"/>
        </w:rPr>
      </w:pPr>
      <w:r w:rsidRPr="00D45E1B">
        <w:t xml:space="preserve">Email: </w:t>
      </w:r>
      <w:bookmarkStart w:id="0" w:name="_GoBack"/>
      <w:r w:rsidR="006E7AAC" w:rsidRPr="006E7AAC">
        <w:fldChar w:fldCharType="begin"/>
      </w:r>
      <w:r w:rsidR="006E7AAC" w:rsidRPr="006E7AAC">
        <w:instrText xml:space="preserve"> HYPERLINK "</w:instrText>
      </w:r>
      <w:r w:rsidR="006E7AAC" w:rsidRPr="006E7AAC">
        <w:instrText xml:space="preserve">mailto:charisliew88@gmail.com" </w:instrText>
      </w:r>
      <w:r w:rsidR="006E7AAC" w:rsidRPr="006E7AAC">
        <w:fldChar w:fldCharType="separate"/>
      </w:r>
      <w:r w:rsidRPr="006E7AAC">
        <w:rPr>
          <w:rStyle w:val="Hyperlink"/>
          <w:rFonts w:ascii="Times New Roman" w:hAnsi="Times New Roman" w:cs="Times New Roman"/>
          <w:color w:val="auto"/>
          <w:sz w:val="24"/>
          <w:szCs w:val="24"/>
          <w:u w:val="none"/>
        </w:rPr>
        <w:t>charisliew88@gmail.com</w:t>
      </w:r>
      <w:r w:rsidR="006E7AAC" w:rsidRPr="006E7AAC">
        <w:rPr>
          <w:rStyle w:val="Hyperlink"/>
          <w:rFonts w:ascii="Times New Roman" w:hAnsi="Times New Roman" w:cs="Times New Roman"/>
          <w:color w:val="auto"/>
          <w:sz w:val="24"/>
          <w:szCs w:val="24"/>
          <w:u w:val="none"/>
        </w:rPr>
        <w:fldChar w:fldCharType="end"/>
      </w:r>
      <w:r w:rsidRPr="006E7AAC">
        <w:rPr>
          <w:rStyle w:val="Hyperlink"/>
          <w:rFonts w:ascii="Times New Roman" w:hAnsi="Times New Roman" w:cs="Times New Roman"/>
          <w:color w:val="auto"/>
          <w:sz w:val="24"/>
          <w:szCs w:val="24"/>
          <w:u w:val="none"/>
        </w:rPr>
        <w:t>, Contact: +601133743480</w:t>
      </w:r>
      <w:bookmarkEnd w:id="0"/>
    </w:p>
    <w:p w:rsidR="00A052F8" w:rsidRPr="00D45E1B" w:rsidRDefault="00A052F8" w:rsidP="00A052F8">
      <w:pPr>
        <w:pStyle w:val="BodyText"/>
        <w:spacing w:before="2"/>
        <w:rPr>
          <w:rFonts w:ascii="Times New Roman" w:hAnsi="Times New Roman" w:cs="Times New Roman"/>
          <w:sz w:val="24"/>
          <w:szCs w:val="24"/>
        </w:rPr>
      </w:pPr>
      <w:r w:rsidRPr="00D45E1B">
        <w:rPr>
          <w:rFonts w:ascii="Times New Roman" w:hAnsi="Times New Roman" w:cs="Times New Roman"/>
          <w:noProof/>
          <w:sz w:val="24"/>
          <w:szCs w:val="24"/>
        </w:rPr>
        <mc:AlternateContent>
          <mc:Choice Requires="wps">
            <w:drawing>
              <wp:anchor distT="0" distB="0" distL="0" distR="0" simplePos="0" relativeHeight="251659264" behindDoc="0" locked="0" layoutInCell="1" allowOverlap="1" wp14:anchorId="534EA4FE" wp14:editId="0B1C76F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052F8" w:rsidRPr="00D45E1B" w:rsidRDefault="00A052F8" w:rsidP="00A052F8">
      <w:pPr>
        <w:pStyle w:val="BodyText"/>
        <w:rPr>
          <w:rFonts w:ascii="Times New Roman" w:hAnsi="Times New Roman" w:cs="Times New Roman"/>
          <w:sz w:val="24"/>
          <w:szCs w:val="24"/>
        </w:rPr>
      </w:pPr>
    </w:p>
    <w:p w:rsidR="00A052F8" w:rsidRPr="00D45E1B" w:rsidRDefault="00A052F8" w:rsidP="00A052F8">
      <w:pPr>
        <w:contextualSpacing/>
        <w:jc w:val="both"/>
        <w:rPr>
          <w:rFonts w:ascii="Times New Roman" w:hAnsi="Times New Roman" w:cs="Times New Roman"/>
          <w:noProof/>
          <w:sz w:val="24"/>
          <w:szCs w:val="24"/>
        </w:rPr>
      </w:pPr>
      <w:r w:rsidRPr="00D45E1B">
        <w:rPr>
          <w:rFonts w:ascii="Times New Roman" w:hAnsi="Times New Roman" w:cs="Times New Roman"/>
          <w:noProof/>
          <w:sz w:val="24"/>
          <w:szCs w:val="24"/>
        </w:rPr>
        <w:t xml:space="preserve">                                                                          </w:t>
      </w:r>
    </w:p>
    <w:p w:rsidR="00BD4F87" w:rsidRPr="00D45E1B" w:rsidRDefault="00BD4F87" w:rsidP="00A052F8">
      <w:pPr>
        <w:contextualSpacing/>
        <w:rPr>
          <w:rFonts w:ascii="Times New Roman" w:hAnsi="Times New Roman" w:cs="Times New Roman"/>
          <w:sz w:val="24"/>
          <w:szCs w:val="24"/>
        </w:rPr>
      </w:pPr>
    </w:p>
    <w:sectPr w:rsidR="00BD4F87" w:rsidRPr="00D45E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inion Pro">
    <w:altName w:val="SimSun"/>
    <w:panose1 w:val="00000000000000000000"/>
    <w:charset w:val="86"/>
    <w:family w:val="roman"/>
    <w:notTrueType/>
    <w:pitch w:val="default"/>
    <w:sig w:usb0="00000001" w:usb1="080E0000" w:usb2="00000010" w:usb3="00000000" w:csb0="00040000"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WarnockPro-Regular">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2F8"/>
    <w:rsid w:val="000971C4"/>
    <w:rsid w:val="002E605E"/>
    <w:rsid w:val="002F6EF6"/>
    <w:rsid w:val="00467F83"/>
    <w:rsid w:val="005F562E"/>
    <w:rsid w:val="006E7AAC"/>
    <w:rsid w:val="006F6CA4"/>
    <w:rsid w:val="00881725"/>
    <w:rsid w:val="009A5215"/>
    <w:rsid w:val="00A052F8"/>
    <w:rsid w:val="00BD4F87"/>
    <w:rsid w:val="00D45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2F8"/>
  </w:style>
  <w:style w:type="paragraph" w:styleId="Heading3">
    <w:name w:val="heading 3"/>
    <w:basedOn w:val="Normal"/>
    <w:link w:val="Heading3Char"/>
    <w:uiPriority w:val="9"/>
    <w:qFormat/>
    <w:rsid w:val="000971C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052F8"/>
    <w:pPr>
      <w:autoSpaceDE w:val="0"/>
      <w:autoSpaceDN w:val="0"/>
      <w:adjustRightInd w:val="0"/>
      <w:spacing w:after="0" w:line="240" w:lineRule="auto"/>
    </w:pPr>
    <w:rPr>
      <w:rFonts w:ascii="Arial" w:eastAsiaTheme="minorEastAsia" w:hAnsi="Arial" w:cs="Arial"/>
      <w:color w:val="000000"/>
      <w:sz w:val="24"/>
      <w:szCs w:val="24"/>
      <w:lang w:val="en-MY" w:eastAsia="zh-CN"/>
    </w:rPr>
  </w:style>
  <w:style w:type="character" w:customStyle="1" w:styleId="A4">
    <w:name w:val="A4"/>
    <w:uiPriority w:val="99"/>
    <w:rsid w:val="00A052F8"/>
    <w:rPr>
      <w:rFonts w:cs="Minion Pro"/>
      <w:color w:val="000000"/>
      <w:sz w:val="18"/>
      <w:szCs w:val="18"/>
    </w:rPr>
  </w:style>
  <w:style w:type="paragraph" w:styleId="BodyText">
    <w:name w:val="Body Text"/>
    <w:basedOn w:val="Normal"/>
    <w:link w:val="BodyTextChar"/>
    <w:uiPriority w:val="1"/>
    <w:qFormat/>
    <w:rsid w:val="00A052F8"/>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A052F8"/>
    <w:rPr>
      <w:rFonts w:ascii="Tw Cen MT" w:eastAsia="Tw Cen MT" w:hAnsi="Tw Cen MT" w:cs="Tw Cen MT"/>
      <w:sz w:val="18"/>
      <w:szCs w:val="18"/>
    </w:rPr>
  </w:style>
  <w:style w:type="character" w:styleId="Hyperlink">
    <w:name w:val="Hyperlink"/>
    <w:basedOn w:val="DefaultParagraphFont"/>
    <w:uiPriority w:val="99"/>
    <w:unhideWhenUsed/>
    <w:rsid w:val="00A052F8"/>
    <w:rPr>
      <w:color w:val="0000FF" w:themeColor="hyperlink"/>
      <w:u w:val="single"/>
    </w:rPr>
  </w:style>
  <w:style w:type="paragraph" w:styleId="BalloonText">
    <w:name w:val="Balloon Text"/>
    <w:basedOn w:val="Normal"/>
    <w:link w:val="BalloonTextChar"/>
    <w:uiPriority w:val="99"/>
    <w:semiHidden/>
    <w:unhideWhenUsed/>
    <w:rsid w:val="00A052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52F8"/>
    <w:rPr>
      <w:rFonts w:ascii="Tahoma" w:hAnsi="Tahoma" w:cs="Tahoma"/>
      <w:sz w:val="16"/>
      <w:szCs w:val="16"/>
    </w:rPr>
  </w:style>
  <w:style w:type="character" w:customStyle="1" w:styleId="Heading3Char">
    <w:name w:val="Heading 3 Char"/>
    <w:basedOn w:val="DefaultParagraphFont"/>
    <w:link w:val="Heading3"/>
    <w:uiPriority w:val="9"/>
    <w:rsid w:val="000971C4"/>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2F8"/>
  </w:style>
  <w:style w:type="paragraph" w:styleId="Heading3">
    <w:name w:val="heading 3"/>
    <w:basedOn w:val="Normal"/>
    <w:link w:val="Heading3Char"/>
    <w:uiPriority w:val="9"/>
    <w:qFormat/>
    <w:rsid w:val="000971C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052F8"/>
    <w:pPr>
      <w:autoSpaceDE w:val="0"/>
      <w:autoSpaceDN w:val="0"/>
      <w:adjustRightInd w:val="0"/>
      <w:spacing w:after="0" w:line="240" w:lineRule="auto"/>
    </w:pPr>
    <w:rPr>
      <w:rFonts w:ascii="Arial" w:eastAsiaTheme="minorEastAsia" w:hAnsi="Arial" w:cs="Arial"/>
      <w:color w:val="000000"/>
      <w:sz w:val="24"/>
      <w:szCs w:val="24"/>
      <w:lang w:val="en-MY" w:eastAsia="zh-CN"/>
    </w:rPr>
  </w:style>
  <w:style w:type="character" w:customStyle="1" w:styleId="A4">
    <w:name w:val="A4"/>
    <w:uiPriority w:val="99"/>
    <w:rsid w:val="00A052F8"/>
    <w:rPr>
      <w:rFonts w:cs="Minion Pro"/>
      <w:color w:val="000000"/>
      <w:sz w:val="18"/>
      <w:szCs w:val="18"/>
    </w:rPr>
  </w:style>
  <w:style w:type="paragraph" w:styleId="BodyText">
    <w:name w:val="Body Text"/>
    <w:basedOn w:val="Normal"/>
    <w:link w:val="BodyTextChar"/>
    <w:uiPriority w:val="1"/>
    <w:qFormat/>
    <w:rsid w:val="00A052F8"/>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A052F8"/>
    <w:rPr>
      <w:rFonts w:ascii="Tw Cen MT" w:eastAsia="Tw Cen MT" w:hAnsi="Tw Cen MT" w:cs="Tw Cen MT"/>
      <w:sz w:val="18"/>
      <w:szCs w:val="18"/>
    </w:rPr>
  </w:style>
  <w:style w:type="character" w:styleId="Hyperlink">
    <w:name w:val="Hyperlink"/>
    <w:basedOn w:val="DefaultParagraphFont"/>
    <w:uiPriority w:val="99"/>
    <w:unhideWhenUsed/>
    <w:rsid w:val="00A052F8"/>
    <w:rPr>
      <w:color w:val="0000FF" w:themeColor="hyperlink"/>
      <w:u w:val="single"/>
    </w:rPr>
  </w:style>
  <w:style w:type="paragraph" w:styleId="BalloonText">
    <w:name w:val="Balloon Text"/>
    <w:basedOn w:val="Normal"/>
    <w:link w:val="BalloonTextChar"/>
    <w:uiPriority w:val="99"/>
    <w:semiHidden/>
    <w:unhideWhenUsed/>
    <w:rsid w:val="00A052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52F8"/>
    <w:rPr>
      <w:rFonts w:ascii="Tahoma" w:hAnsi="Tahoma" w:cs="Tahoma"/>
      <w:sz w:val="16"/>
      <w:szCs w:val="16"/>
    </w:rPr>
  </w:style>
  <w:style w:type="character" w:customStyle="1" w:styleId="Heading3Char">
    <w:name w:val="Heading 3 Char"/>
    <w:basedOn w:val="DefaultParagraphFont"/>
    <w:link w:val="Heading3"/>
    <w:uiPriority w:val="9"/>
    <w:rsid w:val="000971C4"/>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099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url?sa=t&amp;rct=j&amp;q=&amp;esrc=s&amp;source=web&amp;cd=2&amp;cad=rja&amp;uact=8&amp;ved=0ahUKEwiMwfv_4ZrRAhXKsY8KHdBwD-0QFggfMAE&amp;url=http%3A%2F%2Fcybermed.edu.my%2Fcentre-for-graduate-studies-research-commercialization%2F&amp;usg=AFQjCNGeTFIxir6D-dckuPdcUYwIAET0Rw&amp;sig2=JS8kjVnwdSzPVWSEFgco9A&amp;bvm=bv.142059868,d.c2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179</TotalTime>
  <Pages>2</Pages>
  <Words>465</Words>
  <Characters>2657</Characters>
  <Application>Microsoft Office Word</Application>
  <DocSecurity>0</DocSecurity>
  <Lines>22</Lines>
  <Paragraphs>6</Paragraphs>
  <ScaleCrop>false</ScaleCrop>
  <Company/>
  <LinksUpToDate>false</LinksUpToDate>
  <CharactersWithSpaces>3116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IE000219</dc:creator>
  <cp:lastModifiedBy>IE000219</cp:lastModifiedBy>
  <cp:revision>11</cp:revision>
  <dcterms:created xsi:type="dcterms:W3CDTF">2016-12-30T01:08:00Z</dcterms:created>
  <dcterms:modified xsi:type="dcterms:W3CDTF">2017-02-10T08:16:00Z</dcterms:modified>
</cp:coreProperties>
</file>