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EDD" w:rsidRPr="007B0735" w:rsidRDefault="004F2067" w:rsidP="007B0735">
      <w:pPr>
        <w:spacing w:line="276" w:lineRule="auto"/>
        <w:jc w:val="both"/>
        <w:rPr>
          <w:rFonts w:ascii="Times New Roman" w:hAnsi="Times New Roman" w:cs="Times New Roman"/>
          <w:b/>
          <w:sz w:val="28"/>
          <w:szCs w:val="28"/>
        </w:rPr>
      </w:pPr>
      <w:r w:rsidRPr="007B0735">
        <w:rPr>
          <w:rFonts w:ascii="Times New Roman" w:hAnsi="Times New Roman" w:cs="Times New Roman"/>
          <w:b/>
          <w:sz w:val="28"/>
          <w:szCs w:val="28"/>
        </w:rPr>
        <w:t xml:space="preserve">Ecofriendly </w:t>
      </w:r>
      <w:r w:rsidR="005534FB" w:rsidRPr="007B0735">
        <w:rPr>
          <w:rFonts w:ascii="Times New Roman" w:hAnsi="Times New Roman" w:cs="Times New Roman"/>
          <w:b/>
          <w:sz w:val="28"/>
          <w:szCs w:val="28"/>
        </w:rPr>
        <w:t>Microwave Synthesis</w:t>
      </w:r>
      <w:r w:rsidRPr="007B0735">
        <w:rPr>
          <w:rFonts w:ascii="Times New Roman" w:hAnsi="Times New Roman" w:cs="Times New Roman"/>
          <w:b/>
          <w:sz w:val="28"/>
          <w:szCs w:val="28"/>
        </w:rPr>
        <w:t xml:space="preserve"> of </w:t>
      </w:r>
      <w:proofErr w:type="spellStart"/>
      <w:r w:rsidR="00022EDD" w:rsidRPr="007B0735">
        <w:rPr>
          <w:rFonts w:ascii="Times New Roman" w:hAnsi="Times New Roman" w:cs="Times New Roman"/>
          <w:b/>
          <w:sz w:val="28"/>
          <w:szCs w:val="28"/>
        </w:rPr>
        <w:t>Diamino-Pyrrolo-Dipyrimidines</w:t>
      </w:r>
      <w:proofErr w:type="spellEnd"/>
      <w:r w:rsidR="00022EDD" w:rsidRPr="007B0735">
        <w:rPr>
          <w:rFonts w:ascii="Times New Roman" w:hAnsi="Times New Roman" w:cs="Times New Roman"/>
          <w:b/>
          <w:sz w:val="28"/>
          <w:szCs w:val="28"/>
        </w:rPr>
        <w:t xml:space="preserve"> </w:t>
      </w:r>
      <w:r w:rsidRPr="007B0735">
        <w:rPr>
          <w:rFonts w:ascii="Times New Roman" w:hAnsi="Times New Roman" w:cs="Times New Roman"/>
          <w:b/>
          <w:sz w:val="28"/>
          <w:szCs w:val="28"/>
        </w:rPr>
        <w:t>with their Antifungal Efficacy</w:t>
      </w:r>
    </w:p>
    <w:p w:rsidR="00805FA2" w:rsidRPr="007B0735" w:rsidRDefault="007B0735" w:rsidP="007B0735">
      <w:pPr>
        <w:spacing w:line="276" w:lineRule="auto"/>
        <w:jc w:val="both"/>
        <w:rPr>
          <w:rFonts w:ascii="Times New Roman" w:hAnsi="Times New Roman" w:cs="Times New Roman"/>
          <w:b/>
          <w:sz w:val="24"/>
          <w:szCs w:val="24"/>
        </w:rPr>
      </w:pPr>
      <w:r w:rsidRPr="007B0735">
        <w:rPr>
          <w:rFonts w:ascii="Times New Roman" w:hAnsi="Times New Roman" w:cs="Times New Roman"/>
          <w:b/>
          <w:sz w:val="24"/>
          <w:szCs w:val="24"/>
        </w:rPr>
        <w:t>DR. RAVINDRA DHIVARE</w:t>
      </w:r>
      <w:r w:rsidRPr="007B0735">
        <w:rPr>
          <w:rFonts w:ascii="Times New Roman" w:hAnsi="Times New Roman" w:cs="Times New Roman"/>
          <w:b/>
          <w:sz w:val="24"/>
          <w:szCs w:val="24"/>
          <w:vertAlign w:val="superscript"/>
        </w:rPr>
        <w:t>1</w:t>
      </w:r>
      <w:r w:rsidRPr="007B0735">
        <w:rPr>
          <w:rFonts w:ascii="Times New Roman" w:hAnsi="Times New Roman" w:cs="Times New Roman"/>
          <w:b/>
          <w:sz w:val="24"/>
          <w:szCs w:val="24"/>
        </w:rPr>
        <w:t>, DR. SHANKARSING RAJPUT</w:t>
      </w:r>
      <w:r w:rsidRPr="007B0735">
        <w:rPr>
          <w:rFonts w:ascii="Times New Roman" w:hAnsi="Times New Roman" w:cs="Times New Roman"/>
          <w:b/>
          <w:sz w:val="24"/>
          <w:szCs w:val="24"/>
          <w:vertAlign w:val="superscript"/>
        </w:rPr>
        <w:t>2</w:t>
      </w:r>
      <w:r w:rsidRPr="007B0735">
        <w:rPr>
          <w:rFonts w:ascii="Times New Roman" w:hAnsi="Times New Roman" w:cs="Times New Roman"/>
          <w:b/>
          <w:sz w:val="24"/>
          <w:szCs w:val="24"/>
        </w:rPr>
        <w:t xml:space="preserve"> </w:t>
      </w:r>
    </w:p>
    <w:p w:rsidR="00A113BA" w:rsidRPr="007B0735" w:rsidRDefault="00A113BA" w:rsidP="007B0735">
      <w:pPr>
        <w:autoSpaceDE w:val="0"/>
        <w:autoSpaceDN w:val="0"/>
        <w:adjustRightInd w:val="0"/>
        <w:spacing w:after="0" w:line="276" w:lineRule="auto"/>
        <w:jc w:val="both"/>
        <w:rPr>
          <w:rFonts w:ascii="Times New Roman" w:eastAsia="TimesNewRoman" w:hAnsi="Times New Roman" w:cs="Times New Roman"/>
          <w:sz w:val="24"/>
          <w:szCs w:val="24"/>
        </w:rPr>
      </w:pPr>
      <w:r w:rsidRPr="007B0735">
        <w:rPr>
          <w:rFonts w:ascii="Times New Roman" w:eastAsia="TimesNewRoman" w:hAnsi="Times New Roman" w:cs="Times New Roman"/>
          <w:sz w:val="24"/>
          <w:szCs w:val="24"/>
          <w:vertAlign w:val="superscript"/>
        </w:rPr>
        <w:t>1</w:t>
      </w:r>
      <w:r w:rsidRPr="007B0735">
        <w:rPr>
          <w:rFonts w:ascii="Times New Roman" w:eastAsia="TimesNewRoman" w:hAnsi="Times New Roman" w:cs="Times New Roman"/>
          <w:sz w:val="24"/>
          <w:szCs w:val="24"/>
        </w:rPr>
        <w:t>Department</w:t>
      </w:r>
      <w:r w:rsidRPr="007B0735">
        <w:rPr>
          <w:rFonts w:ascii="Times New Roman" w:eastAsia="TimesNewRoman" w:hAnsi="Times New Roman" w:cs="Times New Roman"/>
          <w:sz w:val="24"/>
          <w:szCs w:val="24"/>
        </w:rPr>
        <w:t xml:space="preserve"> of Chemistry, </w:t>
      </w:r>
      <w:proofErr w:type="spellStart"/>
      <w:r w:rsidRPr="007B0735">
        <w:rPr>
          <w:rFonts w:ascii="Times New Roman" w:eastAsia="TimesNewRoman" w:hAnsi="Times New Roman" w:cs="Times New Roman"/>
          <w:sz w:val="24"/>
          <w:szCs w:val="24"/>
        </w:rPr>
        <w:t>Sangola</w:t>
      </w:r>
      <w:proofErr w:type="spellEnd"/>
      <w:r w:rsidRPr="007B0735">
        <w:rPr>
          <w:rFonts w:ascii="Times New Roman" w:eastAsia="TimesNewRoman" w:hAnsi="Times New Roman" w:cs="Times New Roman"/>
          <w:sz w:val="24"/>
          <w:szCs w:val="24"/>
        </w:rPr>
        <w:t xml:space="preserve"> College </w:t>
      </w:r>
      <w:proofErr w:type="spellStart"/>
      <w:r w:rsidRPr="007B0735">
        <w:rPr>
          <w:rFonts w:ascii="Times New Roman" w:eastAsia="TimesNewRoman" w:hAnsi="Times New Roman" w:cs="Times New Roman"/>
          <w:sz w:val="24"/>
          <w:szCs w:val="24"/>
        </w:rPr>
        <w:t>Sangola</w:t>
      </w:r>
      <w:proofErr w:type="spellEnd"/>
      <w:r w:rsidRPr="007B0735">
        <w:rPr>
          <w:rFonts w:ascii="Times New Roman" w:eastAsia="TimesNewRoman" w:hAnsi="Times New Roman" w:cs="Times New Roman"/>
          <w:sz w:val="24"/>
          <w:szCs w:val="24"/>
        </w:rPr>
        <w:t xml:space="preserve">, Maharashtra, </w:t>
      </w:r>
      <w:r w:rsidRPr="007B0735">
        <w:rPr>
          <w:rFonts w:ascii="Times New Roman" w:eastAsia="TimesNewRoman" w:hAnsi="Times New Roman" w:cs="Times New Roman"/>
          <w:sz w:val="24"/>
          <w:szCs w:val="24"/>
        </w:rPr>
        <w:t>India</w:t>
      </w:r>
    </w:p>
    <w:p w:rsidR="00A113BA" w:rsidRPr="007B0735" w:rsidRDefault="00A113BA" w:rsidP="007B0735">
      <w:pPr>
        <w:spacing w:after="0" w:line="276" w:lineRule="auto"/>
        <w:jc w:val="both"/>
        <w:rPr>
          <w:rFonts w:ascii="Times New Roman" w:hAnsi="Times New Roman" w:cs="Times New Roman"/>
          <w:b/>
          <w:sz w:val="24"/>
          <w:szCs w:val="24"/>
        </w:rPr>
      </w:pPr>
      <w:r w:rsidRPr="007B0735">
        <w:rPr>
          <w:rFonts w:ascii="Times New Roman" w:eastAsia="TimesNewRoman" w:hAnsi="Times New Roman" w:cs="Times New Roman"/>
          <w:sz w:val="24"/>
          <w:szCs w:val="24"/>
          <w:vertAlign w:val="superscript"/>
        </w:rPr>
        <w:t>2</w:t>
      </w:r>
      <w:r w:rsidRPr="007B0735">
        <w:rPr>
          <w:rFonts w:ascii="Times New Roman" w:eastAsia="TimesNewRoman" w:hAnsi="Times New Roman" w:cs="Times New Roman"/>
          <w:sz w:val="24"/>
          <w:szCs w:val="24"/>
        </w:rPr>
        <w:t xml:space="preserve">Department of Chemistry </w:t>
      </w:r>
      <w:r w:rsidRPr="007B0735">
        <w:rPr>
          <w:rFonts w:ascii="Times New Roman" w:eastAsia="TimesNewRoman" w:hAnsi="Times New Roman" w:cs="Times New Roman"/>
          <w:sz w:val="24"/>
          <w:szCs w:val="24"/>
        </w:rPr>
        <w:t xml:space="preserve">SVS’s </w:t>
      </w:r>
      <w:proofErr w:type="spellStart"/>
      <w:r w:rsidRPr="007B0735">
        <w:rPr>
          <w:rFonts w:ascii="Times New Roman" w:eastAsia="TimesNewRoman" w:hAnsi="Times New Roman" w:cs="Times New Roman"/>
          <w:sz w:val="24"/>
          <w:szCs w:val="24"/>
        </w:rPr>
        <w:t>Dadasaheb</w:t>
      </w:r>
      <w:proofErr w:type="spellEnd"/>
      <w:r w:rsidRPr="007B0735">
        <w:rPr>
          <w:rFonts w:ascii="Times New Roman" w:eastAsia="TimesNewRoman" w:hAnsi="Times New Roman" w:cs="Times New Roman"/>
          <w:sz w:val="24"/>
          <w:szCs w:val="24"/>
        </w:rPr>
        <w:t xml:space="preserve"> Rawal College, Dondaicha, India</w:t>
      </w:r>
    </w:p>
    <w:p w:rsidR="00A113BA" w:rsidRPr="007B0735" w:rsidRDefault="00A113BA" w:rsidP="00A113BA">
      <w:pPr>
        <w:autoSpaceDE w:val="0"/>
        <w:autoSpaceDN w:val="0"/>
        <w:adjustRightInd w:val="0"/>
        <w:spacing w:after="0" w:line="240" w:lineRule="auto"/>
        <w:rPr>
          <w:rFonts w:ascii="Times New Roman" w:eastAsia="TimesNewRoman" w:hAnsi="Times New Roman" w:cs="Times New Roman"/>
          <w:sz w:val="24"/>
          <w:szCs w:val="24"/>
        </w:rPr>
      </w:pPr>
    </w:p>
    <w:p w:rsidR="007B0735" w:rsidRPr="007B0735" w:rsidRDefault="007B0735" w:rsidP="00A113BA">
      <w:pPr>
        <w:autoSpaceDE w:val="0"/>
        <w:autoSpaceDN w:val="0"/>
        <w:adjustRightInd w:val="0"/>
        <w:spacing w:after="0" w:line="240" w:lineRule="auto"/>
        <w:rPr>
          <w:rFonts w:ascii="Times New Roman" w:eastAsia="TimesNewRoman" w:hAnsi="Times New Roman" w:cs="Times New Roman"/>
          <w:b/>
          <w:sz w:val="24"/>
          <w:szCs w:val="24"/>
        </w:rPr>
        <w:sectPr w:rsidR="007B0735" w:rsidRPr="007B0735" w:rsidSect="00CE1C37">
          <w:pgSz w:w="11907" w:h="16839" w:code="9"/>
          <w:pgMar w:top="1089" w:right="1440" w:bottom="810" w:left="1440" w:header="720" w:footer="720" w:gutter="0"/>
          <w:cols w:space="720"/>
          <w:docGrid w:linePitch="360"/>
        </w:sectPr>
      </w:pPr>
    </w:p>
    <w:p w:rsidR="007B0735" w:rsidRPr="007B0735" w:rsidRDefault="007B0735" w:rsidP="007B0735">
      <w:pPr>
        <w:autoSpaceDE w:val="0"/>
        <w:autoSpaceDN w:val="0"/>
        <w:adjustRightInd w:val="0"/>
        <w:spacing w:after="0" w:line="276" w:lineRule="auto"/>
        <w:jc w:val="both"/>
        <w:rPr>
          <w:rFonts w:ascii="Times New Roman" w:hAnsi="Times New Roman" w:cs="Times New Roman"/>
          <w:b/>
          <w:sz w:val="24"/>
          <w:szCs w:val="24"/>
        </w:rPr>
      </w:pPr>
      <w:r w:rsidRPr="007B0735">
        <w:rPr>
          <w:rFonts w:ascii="Times New Roman" w:hAnsi="Times New Roman" w:cs="Times New Roman"/>
          <w:b/>
          <w:sz w:val="24"/>
          <w:szCs w:val="24"/>
        </w:rPr>
        <w:lastRenderedPageBreak/>
        <w:t xml:space="preserve">Keywords: microwave synthesis, </w:t>
      </w:r>
      <w:proofErr w:type="spellStart"/>
      <w:r w:rsidRPr="007B0735">
        <w:rPr>
          <w:rFonts w:ascii="Times New Roman" w:hAnsi="Times New Roman" w:cs="Times New Roman"/>
          <w:b/>
          <w:sz w:val="24"/>
          <w:szCs w:val="24"/>
        </w:rPr>
        <w:t>diamino-pyrrolo-dipyrimidines</w:t>
      </w:r>
      <w:proofErr w:type="spellEnd"/>
      <w:r w:rsidRPr="007B0735">
        <w:rPr>
          <w:rFonts w:ascii="Times New Roman" w:hAnsi="Times New Roman" w:cs="Times New Roman"/>
          <w:b/>
          <w:sz w:val="24"/>
          <w:szCs w:val="24"/>
        </w:rPr>
        <w:t>, antifungal activities</w:t>
      </w:r>
    </w:p>
    <w:p w:rsidR="007B0735" w:rsidRDefault="007B0735" w:rsidP="007B0735">
      <w:pPr>
        <w:autoSpaceDE w:val="0"/>
        <w:autoSpaceDN w:val="0"/>
        <w:adjustRightInd w:val="0"/>
        <w:spacing w:after="0" w:line="276" w:lineRule="auto"/>
        <w:rPr>
          <w:rFonts w:ascii="Times New Roman" w:eastAsia="TimesNewRoman" w:hAnsi="Times New Roman" w:cs="Times New Roman"/>
          <w:b/>
          <w:sz w:val="24"/>
          <w:szCs w:val="24"/>
        </w:rPr>
      </w:pPr>
    </w:p>
    <w:p w:rsidR="00A113BA" w:rsidRPr="007B0735" w:rsidRDefault="00CE1C37" w:rsidP="007B0735">
      <w:pPr>
        <w:autoSpaceDE w:val="0"/>
        <w:autoSpaceDN w:val="0"/>
        <w:adjustRightInd w:val="0"/>
        <w:spacing w:after="0" w:line="276" w:lineRule="auto"/>
        <w:rPr>
          <w:rFonts w:ascii="Times New Roman" w:eastAsia="TimesNewRoman" w:hAnsi="Times New Roman" w:cs="Times New Roman"/>
          <w:b/>
          <w:sz w:val="24"/>
          <w:szCs w:val="24"/>
        </w:rPr>
      </w:pPr>
      <w:r>
        <w:rPr>
          <w:rFonts w:ascii="Times New Roman" w:eastAsia="TimesNewRoman" w:hAnsi="Times New Roman" w:cs="Times New Roman"/>
          <w:b/>
          <w:sz w:val="24"/>
          <w:szCs w:val="24"/>
        </w:rPr>
        <w:t>I.</w:t>
      </w:r>
      <w:r>
        <w:rPr>
          <w:rFonts w:ascii="Times New Roman" w:eastAsia="TimesNewRoman" w:hAnsi="Times New Roman" w:cs="Times New Roman"/>
          <w:b/>
          <w:sz w:val="24"/>
          <w:szCs w:val="24"/>
        </w:rPr>
        <w:tab/>
      </w:r>
      <w:r w:rsidR="00A113BA" w:rsidRPr="007B0735">
        <w:rPr>
          <w:rFonts w:ascii="Times New Roman" w:eastAsia="TimesNewRoman" w:hAnsi="Times New Roman" w:cs="Times New Roman"/>
          <w:b/>
          <w:sz w:val="24"/>
          <w:szCs w:val="24"/>
        </w:rPr>
        <w:t>Abstract:</w:t>
      </w:r>
    </w:p>
    <w:p w:rsidR="004A0DE7" w:rsidRDefault="00AD370F" w:rsidP="007B0735">
      <w:pPr>
        <w:autoSpaceDE w:val="0"/>
        <w:autoSpaceDN w:val="0"/>
        <w:adjustRightInd w:val="0"/>
        <w:spacing w:after="0" w:line="276" w:lineRule="auto"/>
        <w:jc w:val="both"/>
        <w:rPr>
          <w:rFonts w:ascii="Times New Roman" w:hAnsi="Times New Roman" w:cs="Times New Roman"/>
          <w:sz w:val="24"/>
          <w:szCs w:val="24"/>
        </w:rPr>
      </w:pPr>
      <w:r w:rsidRPr="007B0735">
        <w:rPr>
          <w:rFonts w:ascii="Times New Roman" w:hAnsi="Times New Roman" w:cs="Times New Roman"/>
          <w:sz w:val="24"/>
          <w:szCs w:val="24"/>
        </w:rPr>
        <w:t>Heterocyclic compounds prominently incorporate</w:t>
      </w:r>
      <w:r w:rsidR="00586242" w:rsidRPr="007B0735">
        <w:rPr>
          <w:rFonts w:ascii="Times New Roman" w:hAnsi="Times New Roman" w:cs="Times New Roman"/>
          <w:sz w:val="24"/>
          <w:szCs w:val="24"/>
        </w:rPr>
        <w:t xml:space="preserve"> in the development of </w:t>
      </w:r>
      <w:r w:rsidRPr="007B0735">
        <w:rPr>
          <w:rFonts w:ascii="Times New Roman" w:hAnsi="Times New Roman" w:cs="Times New Roman"/>
          <w:sz w:val="24"/>
          <w:szCs w:val="24"/>
        </w:rPr>
        <w:t xml:space="preserve">chemical, pharmaceutical, medicinal and agriculture sectors. Nowadays, it is </w:t>
      </w:r>
      <w:r w:rsidR="00946B62" w:rsidRPr="007B0735">
        <w:rPr>
          <w:rFonts w:ascii="Times New Roman" w:hAnsi="Times New Roman" w:cs="Times New Roman"/>
          <w:sz w:val="24"/>
          <w:szCs w:val="24"/>
        </w:rPr>
        <w:t xml:space="preserve">the </w:t>
      </w:r>
      <w:r w:rsidRPr="007B0735">
        <w:rPr>
          <w:rFonts w:ascii="Times New Roman" w:hAnsi="Times New Roman" w:cs="Times New Roman"/>
          <w:sz w:val="24"/>
          <w:szCs w:val="24"/>
        </w:rPr>
        <w:t xml:space="preserve">most requirements for the fundamental development of all sectors. Mostly the preparation of the organic compounds by using several synthetic methods with conventional routes but at the present time there is a strong </w:t>
      </w:r>
      <w:r w:rsidR="00946B62" w:rsidRPr="007B0735">
        <w:rPr>
          <w:rFonts w:ascii="Times New Roman" w:hAnsi="Times New Roman" w:cs="Times New Roman"/>
          <w:sz w:val="24"/>
          <w:szCs w:val="24"/>
        </w:rPr>
        <w:t>recommendation</w:t>
      </w:r>
      <w:r w:rsidRPr="007B0735">
        <w:rPr>
          <w:rFonts w:ascii="Times New Roman" w:hAnsi="Times New Roman" w:cs="Times New Roman"/>
          <w:sz w:val="24"/>
          <w:szCs w:val="24"/>
        </w:rPr>
        <w:t xml:space="preserve"> and preferences should </w:t>
      </w:r>
      <w:r w:rsidR="004B1A85" w:rsidRPr="007B0735">
        <w:rPr>
          <w:rFonts w:ascii="Times New Roman" w:hAnsi="Times New Roman" w:cs="Times New Roman"/>
          <w:sz w:val="24"/>
          <w:szCs w:val="24"/>
        </w:rPr>
        <w:t>drive</w:t>
      </w:r>
      <w:r w:rsidRPr="007B0735">
        <w:rPr>
          <w:rFonts w:ascii="Times New Roman" w:hAnsi="Times New Roman" w:cs="Times New Roman"/>
          <w:sz w:val="24"/>
          <w:szCs w:val="24"/>
        </w:rPr>
        <w:t xml:space="preserve"> for </w:t>
      </w:r>
      <w:r w:rsidR="00946B62" w:rsidRPr="007B0735">
        <w:rPr>
          <w:rFonts w:ascii="Times New Roman" w:hAnsi="Times New Roman" w:cs="Times New Roman"/>
          <w:sz w:val="24"/>
          <w:szCs w:val="24"/>
        </w:rPr>
        <w:t>eco-friendly</w:t>
      </w:r>
      <w:r w:rsidRPr="007B0735">
        <w:rPr>
          <w:rFonts w:ascii="Times New Roman" w:hAnsi="Times New Roman" w:cs="Times New Roman"/>
          <w:sz w:val="24"/>
          <w:szCs w:val="24"/>
        </w:rPr>
        <w:t xml:space="preserve"> methods </w:t>
      </w:r>
      <w:r w:rsidR="00946B62" w:rsidRPr="007B0735">
        <w:rPr>
          <w:rFonts w:ascii="Times New Roman" w:hAnsi="Times New Roman" w:cs="Times New Roman"/>
          <w:sz w:val="24"/>
          <w:szCs w:val="24"/>
        </w:rPr>
        <w:t>should adopt for</w:t>
      </w:r>
      <w:r w:rsidRPr="007B0735">
        <w:rPr>
          <w:rFonts w:ascii="Times New Roman" w:hAnsi="Times New Roman" w:cs="Times New Roman"/>
          <w:sz w:val="24"/>
          <w:szCs w:val="24"/>
        </w:rPr>
        <w:t xml:space="preserve"> the chemical syntheses.</w:t>
      </w:r>
      <w:r w:rsidR="004A0DE7" w:rsidRPr="007B0735">
        <w:rPr>
          <w:rFonts w:ascii="Times New Roman" w:hAnsi="Times New Roman" w:cs="Times New Roman"/>
          <w:sz w:val="24"/>
          <w:szCs w:val="24"/>
        </w:rPr>
        <w:t xml:space="preserve"> To achieve the goal of the green method, here the researchers have been developed the </w:t>
      </w:r>
      <w:r w:rsidR="004A0DE7" w:rsidRPr="007B0735">
        <w:rPr>
          <w:rFonts w:ascii="Times New Roman" w:eastAsia="TimesNewRoman" w:hAnsi="Times New Roman" w:cs="Times New Roman"/>
          <w:sz w:val="24"/>
          <w:szCs w:val="24"/>
        </w:rPr>
        <w:t xml:space="preserve">simple and clean green method </w:t>
      </w:r>
      <w:r w:rsidR="008B5D8D" w:rsidRPr="007B0735">
        <w:rPr>
          <w:rFonts w:ascii="Times New Roman" w:eastAsia="TimesNewRoman" w:hAnsi="Times New Roman" w:cs="Times New Roman"/>
          <w:sz w:val="24"/>
          <w:szCs w:val="24"/>
        </w:rPr>
        <w:t>and</w:t>
      </w:r>
      <w:r w:rsidR="004A0DE7" w:rsidRPr="007B0735">
        <w:rPr>
          <w:rFonts w:ascii="Times New Roman" w:eastAsia="TimesNewRoman" w:hAnsi="Times New Roman" w:cs="Times New Roman"/>
          <w:sz w:val="24"/>
          <w:szCs w:val="24"/>
        </w:rPr>
        <w:t xml:space="preserve"> implemented to accomplish the pyrimidine derivatives. </w:t>
      </w:r>
      <w:r w:rsidR="004A0DE7" w:rsidRPr="007B0735">
        <w:rPr>
          <w:rFonts w:ascii="Times New Roman" w:hAnsi="Times New Roman" w:cs="Times New Roman"/>
          <w:sz w:val="24"/>
          <w:szCs w:val="24"/>
        </w:rPr>
        <w:t xml:space="preserve">The </w:t>
      </w:r>
      <w:proofErr w:type="spellStart"/>
      <w:r w:rsidR="004A0DE7" w:rsidRPr="007B0735">
        <w:rPr>
          <w:rFonts w:ascii="Times New Roman" w:hAnsi="Times New Roman" w:cs="Times New Roman"/>
          <w:sz w:val="24"/>
          <w:szCs w:val="24"/>
        </w:rPr>
        <w:t>diamino-pyrrolo-dipyrimidines</w:t>
      </w:r>
      <w:proofErr w:type="spellEnd"/>
      <w:r w:rsidR="004A0DE7" w:rsidRPr="007B0735">
        <w:rPr>
          <w:rFonts w:ascii="Times New Roman" w:hAnsi="Times New Roman" w:cs="Times New Roman"/>
          <w:sz w:val="24"/>
          <w:szCs w:val="24"/>
        </w:rPr>
        <w:t xml:space="preserve"> derivatives were synthesized and demonstrated by the simple and clean </w:t>
      </w:r>
      <w:r w:rsidR="008B5D8D" w:rsidRPr="007B0735">
        <w:rPr>
          <w:rFonts w:ascii="Times New Roman" w:hAnsi="Times New Roman" w:cs="Times New Roman"/>
          <w:sz w:val="24"/>
          <w:szCs w:val="24"/>
        </w:rPr>
        <w:t>one-</w:t>
      </w:r>
      <w:r w:rsidR="004A0DE7" w:rsidRPr="007B0735">
        <w:rPr>
          <w:rFonts w:ascii="Times New Roman" w:hAnsi="Times New Roman" w:cs="Times New Roman"/>
          <w:sz w:val="24"/>
          <w:szCs w:val="24"/>
        </w:rPr>
        <w:t xml:space="preserve">pot system using </w:t>
      </w:r>
      <w:r w:rsidR="003B0CE8" w:rsidRPr="007B0735">
        <w:rPr>
          <w:rFonts w:ascii="Times New Roman" w:hAnsi="Times New Roman" w:cs="Times New Roman"/>
          <w:sz w:val="24"/>
          <w:szCs w:val="24"/>
        </w:rPr>
        <w:t>formerly</w:t>
      </w:r>
      <w:r w:rsidR="008B5D8D" w:rsidRPr="007B0735">
        <w:rPr>
          <w:rFonts w:ascii="Times New Roman" w:hAnsi="Times New Roman" w:cs="Times New Roman"/>
          <w:sz w:val="24"/>
          <w:szCs w:val="24"/>
        </w:rPr>
        <w:t xml:space="preserve"> prepared </w:t>
      </w:r>
      <w:proofErr w:type="spellStart"/>
      <w:r w:rsidR="004A0DE7" w:rsidRPr="007B0735">
        <w:rPr>
          <w:rFonts w:ascii="Times New Roman" w:hAnsi="Times New Roman" w:cs="Times New Roman"/>
          <w:sz w:val="24"/>
          <w:szCs w:val="24"/>
        </w:rPr>
        <w:t>bis-chalcone</w:t>
      </w:r>
      <w:proofErr w:type="spellEnd"/>
      <w:r w:rsidR="003B0CE8" w:rsidRPr="007B0735">
        <w:rPr>
          <w:rFonts w:ascii="Times New Roman" w:hAnsi="Times New Roman" w:cs="Times New Roman"/>
          <w:sz w:val="24"/>
          <w:szCs w:val="24"/>
        </w:rPr>
        <w:t xml:space="preserve"> derivatives</w:t>
      </w:r>
      <w:r w:rsidR="004A0DE7" w:rsidRPr="007B0735">
        <w:rPr>
          <w:rFonts w:ascii="Times New Roman" w:hAnsi="Times New Roman" w:cs="Times New Roman"/>
          <w:sz w:val="24"/>
          <w:szCs w:val="24"/>
        </w:rPr>
        <w:t xml:space="preserve"> </w:t>
      </w:r>
      <w:r w:rsidR="003B0CE8" w:rsidRPr="007B0735">
        <w:rPr>
          <w:rFonts w:ascii="Times New Roman" w:hAnsi="Times New Roman" w:cs="Times New Roman"/>
          <w:sz w:val="24"/>
          <w:szCs w:val="24"/>
        </w:rPr>
        <w:t xml:space="preserve">from </w:t>
      </w:r>
      <w:r w:rsidR="004A0DE7" w:rsidRPr="007B0735">
        <w:rPr>
          <w:rFonts w:ascii="Times New Roman" w:hAnsi="Times New Roman" w:cs="Times New Roman"/>
          <w:sz w:val="24"/>
          <w:szCs w:val="24"/>
        </w:rPr>
        <w:t xml:space="preserve">different substituted phenyl succinimides and guanidine nitrate with neutral </w:t>
      </w:r>
      <w:r w:rsidR="00946B62" w:rsidRPr="007B0735">
        <w:rPr>
          <w:rFonts w:ascii="Times New Roman" w:hAnsi="Times New Roman" w:cs="Times New Roman"/>
          <w:sz w:val="24"/>
          <w:szCs w:val="24"/>
        </w:rPr>
        <w:t>corundum</w:t>
      </w:r>
      <w:r w:rsidR="004A0DE7" w:rsidRPr="007B0735">
        <w:rPr>
          <w:rFonts w:ascii="Times New Roman" w:hAnsi="Times New Roman" w:cs="Times New Roman"/>
          <w:sz w:val="24"/>
          <w:szCs w:val="24"/>
        </w:rPr>
        <w:t xml:space="preserve"> irradiated under the microwave supported solvent free conditions.</w:t>
      </w:r>
      <w:r w:rsidR="008B5D8D" w:rsidRPr="007B0735">
        <w:rPr>
          <w:rFonts w:ascii="Times New Roman" w:hAnsi="Times New Roman" w:cs="Times New Roman"/>
          <w:sz w:val="24"/>
          <w:szCs w:val="24"/>
        </w:rPr>
        <w:t xml:space="preserve"> </w:t>
      </w:r>
      <w:r w:rsidR="004A0DE7" w:rsidRPr="007B0735">
        <w:rPr>
          <w:rFonts w:ascii="Times New Roman" w:hAnsi="Times New Roman" w:cs="Times New Roman"/>
          <w:sz w:val="24"/>
          <w:szCs w:val="24"/>
        </w:rPr>
        <w:t xml:space="preserve">All the </w:t>
      </w:r>
      <w:r w:rsidR="008B5D8D" w:rsidRPr="007B0735">
        <w:rPr>
          <w:rFonts w:ascii="Times New Roman" w:hAnsi="Times New Roman" w:cs="Times New Roman"/>
          <w:sz w:val="24"/>
          <w:szCs w:val="24"/>
        </w:rPr>
        <w:t xml:space="preserve">synthesized </w:t>
      </w:r>
      <w:proofErr w:type="spellStart"/>
      <w:r w:rsidR="004A0DE7" w:rsidRPr="007B0735">
        <w:rPr>
          <w:rFonts w:ascii="Times New Roman" w:hAnsi="Times New Roman" w:cs="Times New Roman"/>
          <w:sz w:val="24"/>
          <w:szCs w:val="24"/>
        </w:rPr>
        <w:t>diamino-pyrrolo-dipyrimidines</w:t>
      </w:r>
      <w:proofErr w:type="spellEnd"/>
      <w:r w:rsidR="004A0DE7" w:rsidRPr="007B0735">
        <w:rPr>
          <w:rFonts w:ascii="Times New Roman" w:hAnsi="Times New Roman" w:cs="Times New Roman"/>
          <w:sz w:val="24"/>
          <w:szCs w:val="24"/>
        </w:rPr>
        <w:t xml:space="preserve"> derivatives were examined their antifungal activities and </w:t>
      </w:r>
      <w:r w:rsidR="008B5D8D" w:rsidRPr="007B0735">
        <w:rPr>
          <w:rFonts w:ascii="Times New Roman" w:hAnsi="Times New Roman" w:cs="Times New Roman"/>
          <w:sz w:val="24"/>
          <w:szCs w:val="24"/>
        </w:rPr>
        <w:t>revealed</w:t>
      </w:r>
      <w:r w:rsidR="004A0DE7" w:rsidRPr="007B0735">
        <w:rPr>
          <w:rFonts w:ascii="Times New Roman" w:hAnsi="Times New Roman" w:cs="Times New Roman"/>
          <w:sz w:val="24"/>
          <w:szCs w:val="24"/>
        </w:rPr>
        <w:t xml:space="preserve"> </w:t>
      </w:r>
      <w:r w:rsidR="008B5D8D" w:rsidRPr="007B0735">
        <w:rPr>
          <w:rFonts w:ascii="Times New Roman" w:hAnsi="Times New Roman" w:cs="Times New Roman"/>
          <w:sz w:val="24"/>
          <w:szCs w:val="24"/>
        </w:rPr>
        <w:t xml:space="preserve">the </w:t>
      </w:r>
      <w:r w:rsidR="004A0DE7" w:rsidRPr="007B0735">
        <w:rPr>
          <w:rFonts w:ascii="Times New Roman" w:hAnsi="Times New Roman" w:cs="Times New Roman"/>
          <w:sz w:val="24"/>
          <w:szCs w:val="24"/>
        </w:rPr>
        <w:t xml:space="preserve">synergistic and significant activities </w:t>
      </w:r>
      <w:r w:rsidR="00EF111F" w:rsidRPr="007B0735">
        <w:rPr>
          <w:rFonts w:ascii="Times New Roman" w:hAnsi="Times New Roman" w:cs="Times New Roman"/>
          <w:sz w:val="24"/>
          <w:szCs w:val="24"/>
        </w:rPr>
        <w:t>along with</w:t>
      </w:r>
      <w:r w:rsidR="004A0DE7" w:rsidRPr="007B0735">
        <w:rPr>
          <w:rFonts w:ascii="Times New Roman" w:hAnsi="Times New Roman" w:cs="Times New Roman"/>
          <w:sz w:val="24"/>
          <w:szCs w:val="24"/>
        </w:rPr>
        <w:t xml:space="preserve"> </w:t>
      </w:r>
      <w:r w:rsidR="004A0DE7" w:rsidRPr="007B0735">
        <w:rPr>
          <w:rFonts w:ascii="Times New Roman" w:hAnsi="Times New Roman" w:cs="Times New Roman"/>
          <w:i/>
          <w:iCs/>
          <w:sz w:val="24"/>
          <w:szCs w:val="24"/>
        </w:rPr>
        <w:t xml:space="preserve">Candida albicans </w:t>
      </w:r>
      <w:r w:rsidR="004A0DE7" w:rsidRPr="007B0735">
        <w:rPr>
          <w:rFonts w:ascii="Times New Roman" w:hAnsi="Times New Roman" w:cs="Times New Roman"/>
          <w:sz w:val="24"/>
          <w:szCs w:val="24"/>
        </w:rPr>
        <w:t xml:space="preserve">and </w:t>
      </w:r>
      <w:r w:rsidR="004A0DE7" w:rsidRPr="007B0735">
        <w:rPr>
          <w:rFonts w:ascii="Times New Roman" w:hAnsi="Times New Roman" w:cs="Times New Roman"/>
          <w:i/>
          <w:iCs/>
          <w:sz w:val="24"/>
          <w:szCs w:val="24"/>
        </w:rPr>
        <w:t xml:space="preserve">Aspergillus </w:t>
      </w:r>
      <w:proofErr w:type="gramStart"/>
      <w:r w:rsidR="004A0DE7" w:rsidRPr="007B0735">
        <w:rPr>
          <w:rFonts w:ascii="Times New Roman" w:hAnsi="Times New Roman" w:cs="Times New Roman"/>
          <w:i/>
          <w:iCs/>
          <w:sz w:val="24"/>
          <w:szCs w:val="24"/>
        </w:rPr>
        <w:t>niger</w:t>
      </w:r>
      <w:proofErr w:type="gramEnd"/>
      <w:r w:rsidR="004A0DE7" w:rsidRPr="007B0735">
        <w:rPr>
          <w:rFonts w:ascii="Times New Roman" w:hAnsi="Times New Roman" w:cs="Times New Roman"/>
          <w:i/>
          <w:iCs/>
          <w:sz w:val="24"/>
          <w:szCs w:val="24"/>
        </w:rPr>
        <w:t xml:space="preserve"> </w:t>
      </w:r>
      <w:r w:rsidR="004A0DE7" w:rsidRPr="007B0735">
        <w:rPr>
          <w:rFonts w:ascii="Times New Roman" w:hAnsi="Times New Roman" w:cs="Times New Roman"/>
          <w:sz w:val="24"/>
          <w:szCs w:val="24"/>
        </w:rPr>
        <w:t xml:space="preserve">fungal </w:t>
      </w:r>
      <w:r w:rsidR="008B5D8D" w:rsidRPr="007B0735">
        <w:rPr>
          <w:rFonts w:ascii="Times New Roman" w:hAnsi="Times New Roman" w:cs="Times New Roman"/>
          <w:sz w:val="24"/>
          <w:szCs w:val="24"/>
        </w:rPr>
        <w:t>strains</w:t>
      </w:r>
      <w:r w:rsidR="004A0DE7" w:rsidRPr="007B0735">
        <w:rPr>
          <w:rFonts w:ascii="Times New Roman" w:hAnsi="Times New Roman" w:cs="Times New Roman"/>
          <w:sz w:val="24"/>
          <w:szCs w:val="24"/>
        </w:rPr>
        <w:t>.</w:t>
      </w:r>
    </w:p>
    <w:p w:rsidR="00CE1C37" w:rsidRPr="007B0735" w:rsidRDefault="00CE1C37" w:rsidP="007B0735">
      <w:pPr>
        <w:autoSpaceDE w:val="0"/>
        <w:autoSpaceDN w:val="0"/>
        <w:adjustRightInd w:val="0"/>
        <w:spacing w:after="0" w:line="276" w:lineRule="auto"/>
        <w:jc w:val="both"/>
        <w:rPr>
          <w:rFonts w:ascii="Times New Roman" w:hAnsi="Times New Roman" w:cs="Times New Roman"/>
          <w:sz w:val="24"/>
          <w:szCs w:val="24"/>
        </w:rPr>
      </w:pPr>
      <w:r w:rsidRPr="00CE1C37">
        <w:rPr>
          <w:rFonts w:ascii="Times New Roman" w:hAnsi="Times New Roman" w:cs="Times New Roman"/>
          <w:b/>
          <w:sz w:val="24"/>
          <w:szCs w:val="24"/>
        </w:rPr>
        <w:t>II.</w:t>
      </w:r>
      <w:r>
        <w:rPr>
          <w:rFonts w:ascii="Times New Roman" w:hAnsi="Times New Roman" w:cs="Times New Roman"/>
          <w:b/>
          <w:sz w:val="24"/>
          <w:szCs w:val="24"/>
        </w:rPr>
        <w:tab/>
        <w:t>Scheme:</w:t>
      </w:r>
    </w:p>
    <w:p w:rsidR="007B0735" w:rsidRDefault="00CE1C37">
      <w:pPr>
        <w:autoSpaceDE w:val="0"/>
        <w:autoSpaceDN w:val="0"/>
        <w:adjustRightInd w:val="0"/>
        <w:spacing w:after="0" w:line="276" w:lineRule="auto"/>
        <w:jc w:val="both"/>
      </w:pPr>
      <w:r>
        <w:object w:dxaOrig="6754" w:dyaOrig="33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125.25pt" o:ole="">
            <v:imagedata r:id="rId8" o:title=""/>
          </v:shape>
          <o:OLEObject Type="Embed" ProgID="ChemDraw.Document.6.0" ShapeID="_x0000_i1025" DrawAspect="Content" ObjectID="_1603480399" r:id="rId9"/>
        </w:object>
      </w:r>
    </w:p>
    <w:p w:rsidR="00CE1C37" w:rsidRDefault="00CE1C37">
      <w:pPr>
        <w:autoSpaceDE w:val="0"/>
        <w:autoSpaceDN w:val="0"/>
        <w:adjustRightInd w:val="0"/>
        <w:spacing w:after="0" w:line="276" w:lineRule="auto"/>
        <w:jc w:val="both"/>
        <w:rPr>
          <w:rFonts w:ascii="Times New Roman" w:hAnsi="Times New Roman" w:cs="Times New Roman"/>
          <w:b/>
          <w:sz w:val="24"/>
          <w:szCs w:val="24"/>
        </w:rPr>
      </w:pPr>
      <w:r>
        <w:rPr>
          <w:rFonts w:ascii="Times New Roman" w:hAnsi="Times New Roman" w:cs="Times New Roman"/>
          <w:b/>
          <w:sz w:val="24"/>
          <w:szCs w:val="24"/>
        </w:rPr>
        <w:lastRenderedPageBreak/>
        <w:tab/>
      </w:r>
    </w:p>
    <w:p w:rsidR="00CE1C37" w:rsidRDefault="00CE1C37">
      <w:pPr>
        <w:autoSpaceDE w:val="0"/>
        <w:autoSpaceDN w:val="0"/>
        <w:adjustRightInd w:val="0"/>
        <w:spacing w:after="0" w:line="276" w:lineRule="auto"/>
        <w:jc w:val="both"/>
        <w:rPr>
          <w:rFonts w:ascii="Times New Roman" w:hAnsi="Times New Roman" w:cs="Times New Roman"/>
          <w:b/>
          <w:sz w:val="24"/>
          <w:szCs w:val="24"/>
        </w:rPr>
      </w:pPr>
    </w:p>
    <w:p w:rsidR="00CE1C37" w:rsidRDefault="00CE1C37">
      <w:pPr>
        <w:autoSpaceDE w:val="0"/>
        <w:autoSpaceDN w:val="0"/>
        <w:adjustRightInd w:val="0"/>
        <w:spacing w:after="0" w:line="276" w:lineRule="auto"/>
        <w:jc w:val="both"/>
        <w:rPr>
          <w:rFonts w:ascii="Times New Roman" w:hAnsi="Times New Roman" w:cs="Times New Roman"/>
          <w:b/>
          <w:sz w:val="24"/>
          <w:szCs w:val="24"/>
        </w:rPr>
      </w:pPr>
    </w:p>
    <w:p w:rsidR="0010580C" w:rsidRDefault="00CE1C37">
      <w:pPr>
        <w:autoSpaceDE w:val="0"/>
        <w:autoSpaceDN w:val="0"/>
        <w:adjustRightInd w:val="0"/>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III.</w:t>
      </w:r>
      <w:r>
        <w:rPr>
          <w:rFonts w:ascii="Times New Roman" w:hAnsi="Times New Roman" w:cs="Times New Roman"/>
          <w:b/>
          <w:sz w:val="24"/>
          <w:szCs w:val="24"/>
        </w:rPr>
        <w:tab/>
      </w:r>
      <w:r w:rsidR="0010580C">
        <w:rPr>
          <w:rFonts w:ascii="Times New Roman" w:hAnsi="Times New Roman" w:cs="Times New Roman"/>
          <w:b/>
          <w:sz w:val="24"/>
          <w:szCs w:val="24"/>
        </w:rPr>
        <w:t>References</w:t>
      </w:r>
      <w:r w:rsidR="006F75E2">
        <w:rPr>
          <w:rFonts w:ascii="Times New Roman" w:hAnsi="Times New Roman" w:cs="Times New Roman"/>
          <w:b/>
          <w:sz w:val="24"/>
          <w:szCs w:val="24"/>
        </w:rPr>
        <w:t>:</w:t>
      </w:r>
      <w:bookmarkStart w:id="0" w:name="_GoBack"/>
      <w:bookmarkEnd w:id="0"/>
    </w:p>
    <w:p w:rsidR="0010580C" w:rsidRPr="0010580C" w:rsidRDefault="0010580C" w:rsidP="0010580C">
      <w:pPr>
        <w:pStyle w:val="ListParagraph"/>
        <w:numPr>
          <w:ilvl w:val="0"/>
          <w:numId w:val="1"/>
        </w:numPr>
        <w:autoSpaceDE w:val="0"/>
        <w:autoSpaceDN w:val="0"/>
        <w:adjustRightInd w:val="0"/>
        <w:spacing w:after="0" w:line="276" w:lineRule="auto"/>
        <w:ind w:left="360"/>
        <w:jc w:val="both"/>
        <w:rPr>
          <w:rFonts w:ascii="Times New Roman" w:hAnsi="Times New Roman" w:cs="Times New Roman"/>
          <w:sz w:val="24"/>
          <w:szCs w:val="24"/>
        </w:rPr>
      </w:pPr>
      <w:proofErr w:type="spellStart"/>
      <w:r w:rsidRPr="0010580C">
        <w:rPr>
          <w:rFonts w:ascii="Times New Roman" w:hAnsi="Times New Roman" w:cs="Times New Roman"/>
          <w:sz w:val="24"/>
          <w:szCs w:val="24"/>
        </w:rPr>
        <w:t>Kartrizky</w:t>
      </w:r>
      <w:proofErr w:type="spellEnd"/>
      <w:r w:rsidRPr="0010580C">
        <w:rPr>
          <w:rFonts w:ascii="Times New Roman" w:hAnsi="Times New Roman" w:cs="Times New Roman"/>
          <w:sz w:val="24"/>
          <w:szCs w:val="24"/>
        </w:rPr>
        <w:t xml:space="preserve"> A</w:t>
      </w:r>
      <w:r w:rsidRPr="0010580C">
        <w:rPr>
          <w:rFonts w:ascii="Times New Roman" w:hAnsi="Times New Roman" w:cs="Times New Roman"/>
          <w:sz w:val="24"/>
          <w:szCs w:val="24"/>
        </w:rPr>
        <w:t>.</w:t>
      </w:r>
      <w:r w:rsidRPr="0010580C">
        <w:rPr>
          <w:rFonts w:ascii="Times New Roman" w:hAnsi="Times New Roman" w:cs="Times New Roman"/>
          <w:sz w:val="24"/>
          <w:szCs w:val="24"/>
        </w:rPr>
        <w:t>R</w:t>
      </w:r>
      <w:r w:rsidRPr="0010580C">
        <w:rPr>
          <w:rFonts w:ascii="Times New Roman" w:hAnsi="Times New Roman" w:cs="Times New Roman"/>
          <w:sz w:val="24"/>
          <w:szCs w:val="24"/>
        </w:rPr>
        <w:t>.</w:t>
      </w:r>
      <w:r w:rsidRPr="0010580C">
        <w:rPr>
          <w:rFonts w:ascii="Times New Roman" w:hAnsi="Times New Roman" w:cs="Times New Roman"/>
          <w:sz w:val="24"/>
          <w:szCs w:val="24"/>
        </w:rPr>
        <w:t>, Yang B</w:t>
      </w:r>
      <w:r w:rsidRPr="0010580C">
        <w:rPr>
          <w:rFonts w:ascii="Times New Roman" w:hAnsi="Times New Roman" w:cs="Times New Roman"/>
          <w:sz w:val="24"/>
          <w:szCs w:val="24"/>
        </w:rPr>
        <w:t>.</w:t>
      </w:r>
      <w:r w:rsidRPr="0010580C">
        <w:rPr>
          <w:rFonts w:ascii="Times New Roman" w:hAnsi="Times New Roman" w:cs="Times New Roman"/>
          <w:sz w:val="24"/>
          <w:szCs w:val="24"/>
        </w:rPr>
        <w:t xml:space="preserve">, </w:t>
      </w:r>
      <w:proofErr w:type="spellStart"/>
      <w:r w:rsidRPr="0010580C">
        <w:rPr>
          <w:rFonts w:ascii="Times New Roman" w:hAnsi="Times New Roman" w:cs="Times New Roman"/>
          <w:sz w:val="24"/>
          <w:szCs w:val="24"/>
        </w:rPr>
        <w:t>Qiu</w:t>
      </w:r>
      <w:proofErr w:type="spellEnd"/>
      <w:r w:rsidRPr="0010580C">
        <w:rPr>
          <w:rFonts w:ascii="Times New Roman" w:hAnsi="Times New Roman" w:cs="Times New Roman"/>
          <w:sz w:val="24"/>
          <w:szCs w:val="24"/>
        </w:rPr>
        <w:t xml:space="preserve"> G and Zhang Z</w:t>
      </w:r>
      <w:r w:rsidRPr="0010580C">
        <w:rPr>
          <w:rFonts w:ascii="Times New Roman" w:hAnsi="Times New Roman" w:cs="Times New Roman"/>
          <w:sz w:val="24"/>
          <w:szCs w:val="24"/>
        </w:rPr>
        <w:t>.</w:t>
      </w:r>
      <w:r w:rsidRPr="0010580C">
        <w:rPr>
          <w:rFonts w:ascii="Times New Roman" w:hAnsi="Times New Roman" w:cs="Times New Roman"/>
          <w:sz w:val="24"/>
          <w:szCs w:val="24"/>
        </w:rPr>
        <w:t>A.</w:t>
      </w:r>
      <w:r w:rsidRPr="0010580C">
        <w:rPr>
          <w:rFonts w:ascii="Times New Roman" w:hAnsi="Times New Roman" w:cs="Times New Roman"/>
          <w:sz w:val="24"/>
          <w:szCs w:val="24"/>
        </w:rPr>
        <w:t xml:space="preserve">, (1998), </w:t>
      </w:r>
      <w:r w:rsidRPr="0010580C">
        <w:rPr>
          <w:rFonts w:ascii="Times New Roman" w:hAnsi="Times New Roman" w:cs="Times New Roman"/>
          <w:sz w:val="24"/>
          <w:szCs w:val="24"/>
        </w:rPr>
        <w:t xml:space="preserve">A convenient </w:t>
      </w:r>
      <w:proofErr w:type="spellStart"/>
      <w:r w:rsidRPr="0010580C">
        <w:rPr>
          <w:rFonts w:ascii="Times New Roman" w:hAnsi="Times New Roman" w:cs="Times New Roman"/>
          <w:sz w:val="24"/>
          <w:szCs w:val="24"/>
        </w:rPr>
        <w:t>Trifluoroacetylation</w:t>
      </w:r>
      <w:proofErr w:type="spellEnd"/>
      <w:r w:rsidRPr="0010580C">
        <w:rPr>
          <w:rFonts w:ascii="Times New Roman" w:hAnsi="Times New Roman" w:cs="Times New Roman"/>
          <w:sz w:val="24"/>
          <w:szCs w:val="24"/>
        </w:rPr>
        <w:t xml:space="preserve"> </w:t>
      </w:r>
      <w:proofErr w:type="spellStart"/>
      <w:r w:rsidRPr="0010580C">
        <w:rPr>
          <w:rFonts w:ascii="Times New Roman" w:hAnsi="Times New Roman" w:cs="Times New Roman"/>
          <w:sz w:val="24"/>
          <w:szCs w:val="24"/>
        </w:rPr>
        <w:t>Reagent:N</w:t>
      </w:r>
      <w:proofErr w:type="spellEnd"/>
      <w:r w:rsidRPr="0010580C">
        <w:rPr>
          <w:rFonts w:ascii="Times New Roman" w:hAnsi="Times New Roman" w:cs="Times New Roman"/>
          <w:sz w:val="24"/>
          <w:szCs w:val="24"/>
        </w:rPr>
        <w:t>-(</w:t>
      </w:r>
      <w:proofErr w:type="spellStart"/>
      <w:r w:rsidRPr="0010580C">
        <w:rPr>
          <w:rFonts w:ascii="Times New Roman" w:hAnsi="Times New Roman" w:cs="Times New Roman"/>
          <w:sz w:val="24"/>
          <w:szCs w:val="24"/>
        </w:rPr>
        <w:t>Trifluoroacetyl</w:t>
      </w:r>
      <w:proofErr w:type="spellEnd"/>
      <w:r w:rsidRPr="0010580C">
        <w:rPr>
          <w:rFonts w:ascii="Times New Roman" w:hAnsi="Times New Roman" w:cs="Times New Roman"/>
          <w:sz w:val="24"/>
          <w:szCs w:val="24"/>
        </w:rPr>
        <w:t>) succinimide, Center of</w:t>
      </w:r>
      <w:r w:rsidRPr="0010580C">
        <w:rPr>
          <w:rFonts w:ascii="Times New Roman" w:hAnsi="Times New Roman" w:cs="Times New Roman"/>
          <w:sz w:val="24"/>
          <w:szCs w:val="24"/>
        </w:rPr>
        <w:t xml:space="preserve"> </w:t>
      </w:r>
      <w:r w:rsidRPr="0010580C">
        <w:rPr>
          <w:rFonts w:ascii="Times New Roman" w:hAnsi="Times New Roman" w:cs="Times New Roman"/>
          <w:sz w:val="24"/>
          <w:szCs w:val="24"/>
        </w:rPr>
        <w:t>Heterocyclic compounds, University of</w:t>
      </w:r>
      <w:r w:rsidRPr="0010580C">
        <w:rPr>
          <w:rFonts w:ascii="Times New Roman" w:hAnsi="Times New Roman" w:cs="Times New Roman"/>
          <w:sz w:val="24"/>
          <w:szCs w:val="24"/>
        </w:rPr>
        <w:t xml:space="preserve"> </w:t>
      </w:r>
      <w:r w:rsidRPr="0010580C">
        <w:rPr>
          <w:rFonts w:ascii="Times New Roman" w:hAnsi="Times New Roman" w:cs="Times New Roman"/>
          <w:sz w:val="24"/>
          <w:szCs w:val="24"/>
        </w:rPr>
        <w:t>Florida, Gainesville, 55-57</w:t>
      </w:r>
    </w:p>
    <w:p w:rsidR="0010580C" w:rsidRPr="0010580C" w:rsidRDefault="0010580C" w:rsidP="0010580C">
      <w:pPr>
        <w:pStyle w:val="ListParagraph"/>
        <w:numPr>
          <w:ilvl w:val="0"/>
          <w:numId w:val="1"/>
        </w:numPr>
        <w:autoSpaceDE w:val="0"/>
        <w:autoSpaceDN w:val="0"/>
        <w:adjustRightInd w:val="0"/>
        <w:spacing w:after="0" w:line="276" w:lineRule="auto"/>
        <w:ind w:left="360"/>
        <w:jc w:val="both"/>
        <w:rPr>
          <w:rFonts w:ascii="Times New Roman" w:hAnsi="Times New Roman" w:cs="Times New Roman"/>
          <w:sz w:val="24"/>
          <w:szCs w:val="24"/>
        </w:rPr>
      </w:pPr>
      <w:r w:rsidRPr="0010580C">
        <w:rPr>
          <w:rFonts w:ascii="Times New Roman" w:hAnsi="Times New Roman" w:cs="Times New Roman"/>
          <w:sz w:val="24"/>
          <w:szCs w:val="24"/>
        </w:rPr>
        <w:t>Rajput S</w:t>
      </w:r>
      <w:r w:rsidRPr="0010580C">
        <w:rPr>
          <w:rFonts w:ascii="Times New Roman" w:hAnsi="Times New Roman" w:cs="Times New Roman"/>
          <w:sz w:val="24"/>
          <w:szCs w:val="24"/>
        </w:rPr>
        <w:t>.</w:t>
      </w:r>
      <w:r w:rsidRPr="0010580C">
        <w:rPr>
          <w:rFonts w:ascii="Times New Roman" w:hAnsi="Times New Roman" w:cs="Times New Roman"/>
          <w:sz w:val="24"/>
          <w:szCs w:val="24"/>
        </w:rPr>
        <w:t>S.</w:t>
      </w:r>
      <w:r w:rsidRPr="0010580C">
        <w:rPr>
          <w:rFonts w:ascii="Times New Roman" w:hAnsi="Times New Roman" w:cs="Times New Roman"/>
          <w:sz w:val="24"/>
          <w:szCs w:val="24"/>
        </w:rPr>
        <w:t>, (2012),</w:t>
      </w:r>
      <w:r w:rsidRPr="0010580C">
        <w:rPr>
          <w:rFonts w:ascii="Times New Roman" w:hAnsi="Times New Roman" w:cs="Times New Roman"/>
          <w:sz w:val="24"/>
          <w:szCs w:val="24"/>
        </w:rPr>
        <w:t xml:space="preserve"> Synthesis and Characterization of</w:t>
      </w:r>
      <w:r w:rsidRPr="0010580C">
        <w:rPr>
          <w:rFonts w:ascii="Times New Roman" w:hAnsi="Times New Roman" w:cs="Times New Roman"/>
          <w:sz w:val="24"/>
          <w:szCs w:val="24"/>
        </w:rPr>
        <w:t xml:space="preserve"> </w:t>
      </w:r>
      <w:proofErr w:type="spellStart"/>
      <w:r w:rsidRPr="0010580C">
        <w:rPr>
          <w:rFonts w:ascii="Times New Roman" w:hAnsi="Times New Roman" w:cs="Times New Roman"/>
          <w:sz w:val="24"/>
          <w:szCs w:val="24"/>
        </w:rPr>
        <w:t>Bis-heteroyclic</w:t>
      </w:r>
      <w:proofErr w:type="spellEnd"/>
      <w:r w:rsidRPr="0010580C">
        <w:rPr>
          <w:rFonts w:ascii="Times New Roman" w:hAnsi="Times New Roman" w:cs="Times New Roman"/>
          <w:sz w:val="24"/>
          <w:szCs w:val="24"/>
        </w:rPr>
        <w:t xml:space="preserve"> Derivatives of 1-(3-Chlorophenyl)-Pyrrolidine-2,5-Dione,</w:t>
      </w:r>
    </w:p>
    <w:p w:rsidR="0010580C" w:rsidRPr="0010580C" w:rsidRDefault="0010580C" w:rsidP="0010580C">
      <w:pPr>
        <w:pStyle w:val="ListParagraph"/>
        <w:autoSpaceDE w:val="0"/>
        <w:autoSpaceDN w:val="0"/>
        <w:adjustRightInd w:val="0"/>
        <w:spacing w:after="0" w:line="276" w:lineRule="auto"/>
        <w:ind w:left="360"/>
        <w:jc w:val="both"/>
        <w:rPr>
          <w:rFonts w:ascii="Times New Roman" w:hAnsi="Times New Roman" w:cs="Times New Roman"/>
          <w:sz w:val="24"/>
          <w:szCs w:val="24"/>
        </w:rPr>
      </w:pPr>
      <w:r w:rsidRPr="0010580C">
        <w:rPr>
          <w:rFonts w:ascii="Times New Roman" w:hAnsi="Times New Roman" w:cs="Times New Roman"/>
          <w:sz w:val="24"/>
          <w:szCs w:val="24"/>
        </w:rPr>
        <w:t>International Journal of Advances in</w:t>
      </w:r>
      <w:r>
        <w:rPr>
          <w:rFonts w:ascii="Times New Roman" w:hAnsi="Times New Roman" w:cs="Times New Roman"/>
          <w:sz w:val="24"/>
          <w:szCs w:val="24"/>
        </w:rPr>
        <w:t xml:space="preserve"> </w:t>
      </w:r>
      <w:r w:rsidRPr="0010580C">
        <w:rPr>
          <w:rFonts w:ascii="Times New Roman" w:hAnsi="Times New Roman" w:cs="Times New Roman"/>
          <w:sz w:val="24"/>
          <w:szCs w:val="24"/>
        </w:rPr>
        <w:t>Pharmacy, Biology and Chemistry, 1(2):</w:t>
      </w:r>
      <w:r>
        <w:rPr>
          <w:rFonts w:ascii="Times New Roman" w:hAnsi="Times New Roman" w:cs="Times New Roman"/>
          <w:sz w:val="24"/>
          <w:szCs w:val="24"/>
        </w:rPr>
        <w:t xml:space="preserve"> </w:t>
      </w:r>
      <w:r w:rsidRPr="0010580C">
        <w:rPr>
          <w:rFonts w:ascii="Times New Roman" w:hAnsi="Times New Roman" w:cs="Times New Roman"/>
          <w:sz w:val="24"/>
          <w:szCs w:val="24"/>
        </w:rPr>
        <w:t>242-246.</w:t>
      </w:r>
    </w:p>
    <w:p w:rsidR="0010580C" w:rsidRPr="0010580C" w:rsidRDefault="0010580C" w:rsidP="0010580C">
      <w:pPr>
        <w:pStyle w:val="ListParagraph"/>
        <w:numPr>
          <w:ilvl w:val="0"/>
          <w:numId w:val="1"/>
        </w:numPr>
        <w:autoSpaceDE w:val="0"/>
        <w:autoSpaceDN w:val="0"/>
        <w:adjustRightInd w:val="0"/>
        <w:spacing w:after="0" w:line="276" w:lineRule="auto"/>
        <w:ind w:left="360"/>
        <w:jc w:val="both"/>
        <w:rPr>
          <w:rFonts w:ascii="Times New Roman" w:hAnsi="Times New Roman" w:cs="Times New Roman"/>
          <w:sz w:val="24"/>
          <w:szCs w:val="24"/>
        </w:rPr>
      </w:pPr>
      <w:r w:rsidRPr="0010580C">
        <w:rPr>
          <w:rFonts w:ascii="Times New Roman" w:hAnsi="Times New Roman" w:cs="Times New Roman"/>
          <w:sz w:val="24"/>
          <w:szCs w:val="24"/>
        </w:rPr>
        <w:t>Chang S, Yin S, Wang J, Jing Y and Dong J.</w:t>
      </w:r>
      <w:r w:rsidRPr="0010580C">
        <w:rPr>
          <w:rFonts w:ascii="Times New Roman" w:hAnsi="Times New Roman" w:cs="Times New Roman"/>
          <w:sz w:val="24"/>
          <w:szCs w:val="24"/>
        </w:rPr>
        <w:t xml:space="preserve">, (2009), </w:t>
      </w:r>
      <w:r w:rsidRPr="0010580C">
        <w:rPr>
          <w:rFonts w:ascii="Times New Roman" w:hAnsi="Times New Roman" w:cs="Times New Roman"/>
          <w:sz w:val="24"/>
          <w:szCs w:val="24"/>
        </w:rPr>
        <w:t>Design and synthesis of novel 2-phenylaminopyrimidine derivatives and</w:t>
      </w:r>
      <w:r w:rsidRPr="0010580C">
        <w:rPr>
          <w:rFonts w:ascii="Times New Roman" w:hAnsi="Times New Roman" w:cs="Times New Roman"/>
          <w:sz w:val="24"/>
          <w:szCs w:val="24"/>
        </w:rPr>
        <w:t xml:space="preserve"> </w:t>
      </w:r>
      <w:r w:rsidRPr="0010580C">
        <w:rPr>
          <w:rFonts w:ascii="Times New Roman" w:hAnsi="Times New Roman" w:cs="Times New Roman"/>
          <w:sz w:val="24"/>
          <w:szCs w:val="24"/>
        </w:rPr>
        <w:t xml:space="preserve">their </w:t>
      </w:r>
      <w:proofErr w:type="spellStart"/>
      <w:r w:rsidRPr="0010580C">
        <w:rPr>
          <w:rFonts w:ascii="Times New Roman" w:hAnsi="Times New Roman" w:cs="Times New Roman"/>
          <w:sz w:val="24"/>
          <w:szCs w:val="24"/>
        </w:rPr>
        <w:t>antiproliferative</w:t>
      </w:r>
      <w:proofErr w:type="spellEnd"/>
      <w:r w:rsidRPr="0010580C">
        <w:rPr>
          <w:rFonts w:ascii="Times New Roman" w:hAnsi="Times New Roman" w:cs="Times New Roman"/>
          <w:sz w:val="24"/>
          <w:szCs w:val="24"/>
        </w:rPr>
        <w:t xml:space="preserve"> effects in human chronic</w:t>
      </w:r>
      <w:r w:rsidRPr="0010580C">
        <w:rPr>
          <w:rFonts w:ascii="Times New Roman" w:hAnsi="Times New Roman" w:cs="Times New Roman"/>
          <w:sz w:val="24"/>
          <w:szCs w:val="24"/>
        </w:rPr>
        <w:t xml:space="preserve"> </w:t>
      </w:r>
      <w:r w:rsidRPr="0010580C">
        <w:rPr>
          <w:rFonts w:ascii="Times New Roman" w:hAnsi="Times New Roman" w:cs="Times New Roman"/>
          <w:sz w:val="24"/>
          <w:szCs w:val="24"/>
        </w:rPr>
        <w:t>myeloid leukemia cells, Molecules,</w:t>
      </w:r>
    </w:p>
    <w:p w:rsidR="0010580C" w:rsidRPr="0010580C" w:rsidRDefault="0010580C" w:rsidP="0010580C">
      <w:pPr>
        <w:pStyle w:val="ListParagraph"/>
        <w:autoSpaceDE w:val="0"/>
        <w:autoSpaceDN w:val="0"/>
        <w:adjustRightInd w:val="0"/>
        <w:spacing w:after="0" w:line="276" w:lineRule="auto"/>
        <w:ind w:left="360"/>
        <w:jc w:val="both"/>
        <w:rPr>
          <w:rFonts w:ascii="Times New Roman" w:eastAsia="TimesNewRoman" w:hAnsi="Times New Roman" w:cs="Times New Roman"/>
          <w:sz w:val="24"/>
          <w:szCs w:val="24"/>
        </w:rPr>
      </w:pPr>
      <w:r w:rsidRPr="0010580C">
        <w:rPr>
          <w:rFonts w:ascii="Times New Roman" w:hAnsi="Times New Roman" w:cs="Times New Roman"/>
          <w:sz w:val="24"/>
          <w:szCs w:val="24"/>
        </w:rPr>
        <w:t>14(10): 4166-4179</w:t>
      </w:r>
    </w:p>
    <w:p w:rsidR="00CE1C37" w:rsidRPr="0010580C" w:rsidRDefault="0010580C" w:rsidP="0010580C">
      <w:pPr>
        <w:pStyle w:val="ListParagraph"/>
        <w:numPr>
          <w:ilvl w:val="0"/>
          <w:numId w:val="1"/>
        </w:numPr>
        <w:autoSpaceDE w:val="0"/>
        <w:autoSpaceDN w:val="0"/>
        <w:adjustRightInd w:val="0"/>
        <w:spacing w:after="0" w:line="276" w:lineRule="auto"/>
        <w:ind w:left="360"/>
        <w:jc w:val="both"/>
        <w:rPr>
          <w:rFonts w:ascii="Times New Roman" w:hAnsi="Times New Roman" w:cs="Times New Roman"/>
          <w:b/>
          <w:i/>
          <w:sz w:val="24"/>
          <w:szCs w:val="24"/>
        </w:rPr>
      </w:pPr>
      <w:proofErr w:type="spellStart"/>
      <w:r w:rsidRPr="0010580C">
        <w:rPr>
          <w:rFonts w:ascii="Times New Roman" w:eastAsia="TimesNewRoman" w:hAnsi="Times New Roman" w:cs="Times New Roman"/>
          <w:sz w:val="24"/>
          <w:szCs w:val="24"/>
        </w:rPr>
        <w:t>Dhivare</w:t>
      </w:r>
      <w:proofErr w:type="spellEnd"/>
      <w:r w:rsidRPr="0010580C">
        <w:rPr>
          <w:rFonts w:ascii="Times New Roman" w:eastAsia="TimesNewRoman" w:hAnsi="Times New Roman" w:cs="Times New Roman"/>
          <w:sz w:val="24"/>
          <w:szCs w:val="24"/>
        </w:rPr>
        <w:t xml:space="preserve"> R. S. and Rajput S. S., (2015), Synthesis and</w:t>
      </w:r>
      <w:r w:rsidRPr="0010580C">
        <w:rPr>
          <w:rFonts w:ascii="Times New Roman" w:eastAsia="TimesNewRoman" w:hAnsi="Times New Roman" w:cs="Times New Roman"/>
          <w:sz w:val="24"/>
          <w:szCs w:val="24"/>
        </w:rPr>
        <w:t xml:space="preserve"> </w:t>
      </w:r>
      <w:r w:rsidRPr="0010580C">
        <w:rPr>
          <w:rFonts w:ascii="Times New Roman" w:eastAsia="TimesNewRoman" w:hAnsi="Times New Roman" w:cs="Times New Roman"/>
          <w:sz w:val="24"/>
          <w:szCs w:val="24"/>
        </w:rPr>
        <w:t xml:space="preserve">antimicrobial evaluation of some novel </w:t>
      </w:r>
      <w:proofErr w:type="spellStart"/>
      <w:r w:rsidRPr="0010580C">
        <w:rPr>
          <w:rFonts w:ascii="Times New Roman" w:eastAsia="TimesNewRoman" w:hAnsi="Times New Roman" w:cs="Times New Roman"/>
          <w:sz w:val="24"/>
          <w:szCs w:val="24"/>
        </w:rPr>
        <w:t>bis</w:t>
      </w:r>
      <w:proofErr w:type="spellEnd"/>
      <w:r w:rsidRPr="0010580C">
        <w:rPr>
          <w:rFonts w:ascii="Times New Roman" w:eastAsia="TimesNewRoman" w:hAnsi="Times New Roman" w:cs="Times New Roman"/>
          <w:sz w:val="24"/>
          <w:szCs w:val="24"/>
        </w:rPr>
        <w:t>-heterocyclic</w:t>
      </w:r>
      <w:r w:rsidRPr="0010580C">
        <w:rPr>
          <w:rFonts w:ascii="Times New Roman" w:eastAsia="TimesNewRoman" w:hAnsi="Times New Roman" w:cs="Times New Roman"/>
          <w:sz w:val="24"/>
          <w:szCs w:val="24"/>
        </w:rPr>
        <w:t xml:space="preserve"> </w:t>
      </w:r>
      <w:proofErr w:type="spellStart"/>
      <w:r w:rsidRPr="0010580C">
        <w:rPr>
          <w:rFonts w:ascii="Times New Roman" w:eastAsia="TimesNewRoman" w:hAnsi="Times New Roman" w:cs="Times New Roman"/>
          <w:sz w:val="24"/>
          <w:szCs w:val="24"/>
        </w:rPr>
        <w:t>chalcones</w:t>
      </w:r>
      <w:proofErr w:type="spellEnd"/>
      <w:r w:rsidRPr="0010580C">
        <w:rPr>
          <w:rFonts w:ascii="Times New Roman" w:eastAsia="TimesNewRoman" w:hAnsi="Times New Roman" w:cs="Times New Roman"/>
          <w:sz w:val="24"/>
          <w:szCs w:val="24"/>
        </w:rPr>
        <w:t xml:space="preserve"> from cyclic imides under microwave irradiation,</w:t>
      </w:r>
      <w:r w:rsidRPr="0010580C">
        <w:rPr>
          <w:rFonts w:ascii="Times New Roman" w:eastAsia="TimesNewRoman" w:hAnsi="Times New Roman" w:cs="Times New Roman"/>
          <w:sz w:val="24"/>
          <w:szCs w:val="24"/>
        </w:rPr>
        <w:t xml:space="preserve"> </w:t>
      </w:r>
      <w:proofErr w:type="spellStart"/>
      <w:r w:rsidRPr="0010580C">
        <w:rPr>
          <w:rFonts w:ascii="Times New Roman" w:eastAsia="TimesNewRoman" w:hAnsi="Times New Roman" w:cs="Times New Roman"/>
          <w:sz w:val="24"/>
          <w:szCs w:val="24"/>
        </w:rPr>
        <w:t>Chem</w:t>
      </w:r>
      <w:proofErr w:type="spellEnd"/>
      <w:r w:rsidRPr="0010580C">
        <w:rPr>
          <w:rFonts w:ascii="Times New Roman" w:eastAsia="TimesNewRoman" w:hAnsi="Times New Roman" w:cs="Times New Roman"/>
          <w:sz w:val="24"/>
          <w:szCs w:val="24"/>
        </w:rPr>
        <w:t xml:space="preserve"> </w:t>
      </w:r>
      <w:proofErr w:type="spellStart"/>
      <w:r w:rsidRPr="0010580C">
        <w:rPr>
          <w:rFonts w:ascii="Times New Roman" w:eastAsia="TimesNewRoman" w:hAnsi="Times New Roman" w:cs="Times New Roman"/>
          <w:sz w:val="24"/>
          <w:szCs w:val="24"/>
        </w:rPr>
        <w:t>Sci</w:t>
      </w:r>
      <w:proofErr w:type="spellEnd"/>
      <w:r w:rsidRPr="0010580C">
        <w:rPr>
          <w:rFonts w:ascii="Times New Roman" w:eastAsia="TimesNewRoman" w:hAnsi="Times New Roman" w:cs="Times New Roman"/>
          <w:sz w:val="24"/>
          <w:szCs w:val="24"/>
        </w:rPr>
        <w:t xml:space="preserve"> Rev </w:t>
      </w:r>
      <w:proofErr w:type="spellStart"/>
      <w:r w:rsidRPr="0010580C">
        <w:rPr>
          <w:rFonts w:ascii="Times New Roman" w:eastAsia="TimesNewRoman" w:hAnsi="Times New Roman" w:cs="Times New Roman"/>
          <w:sz w:val="24"/>
          <w:szCs w:val="24"/>
        </w:rPr>
        <w:t>Lett</w:t>
      </w:r>
      <w:proofErr w:type="spellEnd"/>
      <w:r w:rsidRPr="0010580C">
        <w:rPr>
          <w:rFonts w:ascii="Times New Roman" w:eastAsia="TimesNewRoman" w:hAnsi="Times New Roman" w:cs="Times New Roman"/>
          <w:sz w:val="24"/>
          <w:szCs w:val="24"/>
        </w:rPr>
        <w:t>., 4(15), 937-944</w:t>
      </w:r>
      <w:r w:rsidR="00CE1C37" w:rsidRPr="0010580C">
        <w:rPr>
          <w:rFonts w:ascii="Times New Roman" w:hAnsi="Times New Roman" w:cs="Times New Roman"/>
          <w:b/>
          <w:sz w:val="24"/>
          <w:szCs w:val="24"/>
        </w:rPr>
        <w:tab/>
      </w:r>
    </w:p>
    <w:p w:rsidR="0010580C" w:rsidRDefault="0010580C" w:rsidP="0010580C">
      <w:pPr>
        <w:autoSpaceDE w:val="0"/>
        <w:autoSpaceDN w:val="0"/>
        <w:adjustRightInd w:val="0"/>
        <w:spacing w:after="0" w:line="276" w:lineRule="auto"/>
        <w:jc w:val="both"/>
        <w:rPr>
          <w:rFonts w:ascii="Times New Roman" w:hAnsi="Times New Roman" w:cs="Times New Roman"/>
          <w:b/>
          <w:i/>
          <w:sz w:val="24"/>
          <w:szCs w:val="24"/>
        </w:rPr>
      </w:pPr>
    </w:p>
    <w:p w:rsidR="0010580C" w:rsidRDefault="002B1229" w:rsidP="0010580C">
      <w:pPr>
        <w:autoSpaceDE w:val="0"/>
        <w:autoSpaceDN w:val="0"/>
        <w:adjustRightInd w:val="0"/>
        <w:spacing w:after="0" w:line="276" w:lineRule="auto"/>
        <w:jc w:val="both"/>
        <w:rPr>
          <w:rFonts w:ascii="Times New Roman" w:hAnsi="Times New Roman" w:cs="Times New Roman"/>
          <w:b/>
          <w:sz w:val="24"/>
          <w:szCs w:val="24"/>
        </w:rPr>
      </w:pPr>
      <w:r w:rsidRPr="002B1229">
        <w:rPr>
          <w:rFonts w:ascii="Times New Roman" w:hAnsi="Times New Roman" w:cs="Times New Roman"/>
          <w:b/>
          <w:sz w:val="24"/>
          <w:szCs w:val="24"/>
        </w:rPr>
        <w:t xml:space="preserve">IV. </w:t>
      </w:r>
      <w:r>
        <w:rPr>
          <w:rFonts w:ascii="Times New Roman" w:hAnsi="Times New Roman" w:cs="Times New Roman"/>
          <w:b/>
          <w:sz w:val="24"/>
          <w:szCs w:val="24"/>
        </w:rPr>
        <w:tab/>
      </w:r>
      <w:r w:rsidRPr="002B1229">
        <w:rPr>
          <w:rFonts w:ascii="Times New Roman" w:hAnsi="Times New Roman" w:cs="Times New Roman"/>
          <w:b/>
          <w:sz w:val="24"/>
          <w:szCs w:val="24"/>
        </w:rPr>
        <w:t>Biography:</w:t>
      </w:r>
    </w:p>
    <w:p w:rsidR="002B1229" w:rsidRDefault="002B1229" w:rsidP="002B1229">
      <w:pPr>
        <w:jc w:val="both"/>
        <w:rPr>
          <w:rFonts w:ascii="Times New Roman" w:hAnsi="Times New Roman" w:cs="Times New Roman"/>
          <w:sz w:val="24"/>
        </w:rPr>
      </w:pPr>
      <w:r w:rsidRPr="002B1229">
        <w:rPr>
          <w:rFonts w:ascii="Times New Roman" w:hAnsi="Times New Roman" w:cs="Times New Roman"/>
          <w:b/>
          <w:sz w:val="24"/>
          <w:szCs w:val="24"/>
        </w:rPr>
        <w:t xml:space="preserve">Dr. </w:t>
      </w:r>
      <w:proofErr w:type="spellStart"/>
      <w:r w:rsidRPr="002B1229">
        <w:rPr>
          <w:rFonts w:ascii="Times New Roman" w:hAnsi="Times New Roman" w:cs="Times New Roman"/>
          <w:b/>
          <w:sz w:val="24"/>
          <w:szCs w:val="24"/>
        </w:rPr>
        <w:t>Ravindra</w:t>
      </w:r>
      <w:proofErr w:type="spellEnd"/>
      <w:r>
        <w:rPr>
          <w:rFonts w:ascii="Times New Roman" w:hAnsi="Times New Roman" w:cs="Times New Roman"/>
          <w:b/>
          <w:sz w:val="24"/>
          <w:szCs w:val="24"/>
        </w:rPr>
        <w:t xml:space="preserve"> </w:t>
      </w:r>
      <w:proofErr w:type="spellStart"/>
      <w:r w:rsidRPr="002B1229">
        <w:rPr>
          <w:rFonts w:ascii="Times New Roman" w:hAnsi="Times New Roman" w:cs="Times New Roman"/>
          <w:b/>
          <w:sz w:val="24"/>
          <w:szCs w:val="24"/>
        </w:rPr>
        <w:t>Dhivare</w:t>
      </w:r>
      <w:proofErr w:type="spellEnd"/>
      <w:r w:rsidRPr="002B1229">
        <w:rPr>
          <w:rFonts w:ascii="Times New Roman" w:hAnsi="Times New Roman" w:cs="Times New Roman"/>
          <w:b/>
          <w:sz w:val="24"/>
          <w:szCs w:val="24"/>
        </w:rPr>
        <w:t xml:space="preserve"> </w:t>
      </w:r>
      <w:r w:rsidRPr="002B1229">
        <w:rPr>
          <w:rFonts w:ascii="Times New Roman" w:hAnsi="Times New Roman" w:cs="Times New Roman"/>
          <w:sz w:val="24"/>
          <w:szCs w:val="24"/>
        </w:rPr>
        <w:t>(M.Sc.</w:t>
      </w:r>
      <w:r w:rsidRPr="002B1229">
        <w:rPr>
          <w:rFonts w:ascii="Times New Roman" w:hAnsi="Times New Roman" w:cs="Times New Roman"/>
          <w:sz w:val="24"/>
          <w:szCs w:val="24"/>
        </w:rPr>
        <w:t xml:space="preserve"> </w:t>
      </w:r>
      <w:proofErr w:type="spellStart"/>
      <w:r w:rsidRPr="002B1229">
        <w:rPr>
          <w:rFonts w:ascii="Times New Roman" w:hAnsi="Times New Roman" w:cs="Times New Roman"/>
          <w:sz w:val="24"/>
          <w:szCs w:val="24"/>
        </w:rPr>
        <w:t>Chem</w:t>
      </w:r>
      <w:proofErr w:type="spellEnd"/>
      <w:r w:rsidRPr="002B1229">
        <w:rPr>
          <w:rFonts w:ascii="Times New Roman" w:hAnsi="Times New Roman" w:cs="Times New Roman"/>
          <w:sz w:val="24"/>
          <w:szCs w:val="24"/>
        </w:rPr>
        <w:t>, M.Ed., and Ph.D.</w:t>
      </w:r>
      <w:r w:rsidRPr="002B1229">
        <w:rPr>
          <w:rFonts w:ascii="Times New Roman" w:hAnsi="Times New Roman" w:cs="Times New Roman"/>
          <w:sz w:val="24"/>
          <w:szCs w:val="24"/>
        </w:rPr>
        <w:t xml:space="preserve"> </w:t>
      </w:r>
      <w:r w:rsidRPr="002B1229">
        <w:rPr>
          <w:rFonts w:ascii="Times New Roman" w:hAnsi="Times New Roman" w:cs="Times New Roman"/>
          <w:sz w:val="24"/>
          <w:szCs w:val="24"/>
        </w:rPr>
        <w:t xml:space="preserve">Chemistry, TEFL &amp; TESOL-Canada) has been acknowledged as one of the prominent researcher in the </w:t>
      </w:r>
      <w:r w:rsidRPr="002B1229">
        <w:rPr>
          <w:rFonts w:ascii="Times New Roman" w:hAnsi="Times New Roman" w:cs="Times New Roman"/>
          <w:sz w:val="24"/>
          <w:szCs w:val="24"/>
        </w:rPr>
        <w:t>field</w:t>
      </w:r>
      <w:r w:rsidRPr="002B1229">
        <w:rPr>
          <w:rFonts w:ascii="Times New Roman" w:hAnsi="Times New Roman" w:cs="Times New Roman"/>
          <w:sz w:val="24"/>
          <w:szCs w:val="24"/>
        </w:rPr>
        <w:t xml:space="preserve"> of chemistry. He possesses 1</w:t>
      </w:r>
      <w:r w:rsidR="000E6ABD">
        <w:rPr>
          <w:rFonts w:ascii="Times New Roman" w:hAnsi="Times New Roman" w:cs="Times New Roman"/>
          <w:sz w:val="24"/>
          <w:szCs w:val="24"/>
        </w:rPr>
        <w:t>3</w:t>
      </w:r>
      <w:r w:rsidRPr="002B1229">
        <w:rPr>
          <w:rFonts w:ascii="Times New Roman" w:hAnsi="Times New Roman" w:cs="Times New Roman"/>
          <w:sz w:val="24"/>
          <w:szCs w:val="24"/>
        </w:rPr>
        <w:t>years teaching experience</w:t>
      </w:r>
      <w:r w:rsidR="000E6ABD">
        <w:rPr>
          <w:rFonts w:ascii="Times New Roman" w:hAnsi="Times New Roman" w:cs="Times New Roman"/>
          <w:sz w:val="24"/>
          <w:szCs w:val="24"/>
        </w:rPr>
        <w:t xml:space="preserve"> and </w:t>
      </w:r>
      <w:r w:rsidRPr="002B1229">
        <w:rPr>
          <w:rFonts w:ascii="Times New Roman" w:hAnsi="Times New Roman" w:cs="Times New Roman"/>
          <w:sz w:val="24"/>
          <w:szCs w:val="24"/>
        </w:rPr>
        <w:t xml:space="preserve">published </w:t>
      </w:r>
      <w:r w:rsidRPr="002B1229">
        <w:rPr>
          <w:rFonts w:ascii="Times New Roman" w:hAnsi="Times New Roman" w:cs="Times New Roman"/>
          <w:sz w:val="24"/>
          <w:szCs w:val="24"/>
        </w:rPr>
        <w:t>22</w:t>
      </w:r>
      <w:r w:rsidRPr="002B1229">
        <w:rPr>
          <w:rFonts w:ascii="Times New Roman" w:hAnsi="Times New Roman" w:cs="Times New Roman"/>
          <w:sz w:val="24"/>
          <w:szCs w:val="24"/>
        </w:rPr>
        <w:t>research papers in the journals of international repute, 0</w:t>
      </w:r>
      <w:r w:rsidRPr="002B1229">
        <w:rPr>
          <w:rFonts w:ascii="Times New Roman" w:hAnsi="Times New Roman" w:cs="Times New Roman"/>
          <w:sz w:val="24"/>
          <w:szCs w:val="24"/>
        </w:rPr>
        <w:t>2</w:t>
      </w:r>
      <w:r w:rsidRPr="002B1229">
        <w:rPr>
          <w:rFonts w:ascii="Times New Roman" w:hAnsi="Times New Roman" w:cs="Times New Roman"/>
          <w:sz w:val="24"/>
          <w:szCs w:val="24"/>
        </w:rPr>
        <w:t>Book</w:t>
      </w:r>
      <w:r w:rsidRPr="002B1229">
        <w:rPr>
          <w:rFonts w:ascii="Times New Roman" w:hAnsi="Times New Roman" w:cs="Times New Roman"/>
          <w:sz w:val="24"/>
          <w:szCs w:val="24"/>
        </w:rPr>
        <w:t>s</w:t>
      </w:r>
      <w:r w:rsidRPr="002B1229">
        <w:rPr>
          <w:rFonts w:ascii="Times New Roman" w:hAnsi="Times New Roman" w:cs="Times New Roman"/>
          <w:sz w:val="24"/>
          <w:szCs w:val="24"/>
        </w:rPr>
        <w:t xml:space="preserve"> and </w:t>
      </w:r>
      <w:r w:rsidRPr="002B1229">
        <w:rPr>
          <w:rFonts w:ascii="Times New Roman" w:hAnsi="Times New Roman" w:cs="Times New Roman"/>
          <w:sz w:val="24"/>
          <w:szCs w:val="24"/>
        </w:rPr>
        <w:t>10</w:t>
      </w:r>
      <w:r w:rsidRPr="002B1229">
        <w:rPr>
          <w:rFonts w:ascii="Times New Roman" w:hAnsi="Times New Roman" w:cs="Times New Roman"/>
          <w:sz w:val="24"/>
          <w:szCs w:val="24"/>
        </w:rPr>
        <w:t>Patents</w:t>
      </w:r>
      <w:r w:rsidRPr="002B1229">
        <w:rPr>
          <w:rFonts w:ascii="Times New Roman" w:hAnsi="Times New Roman" w:cs="Times New Roman"/>
          <w:sz w:val="24"/>
          <w:szCs w:val="24"/>
        </w:rPr>
        <w:t>.</w:t>
      </w:r>
      <w:r w:rsidRPr="002B1229">
        <w:rPr>
          <w:rFonts w:ascii="Times New Roman" w:hAnsi="Times New Roman" w:cs="Times New Roman"/>
          <w:sz w:val="24"/>
          <w:szCs w:val="24"/>
        </w:rPr>
        <w:t xml:space="preserve"> </w:t>
      </w:r>
      <w:r w:rsidRPr="002B1229">
        <w:rPr>
          <w:rFonts w:ascii="Times New Roman" w:eastAsia="Times New Roman" w:hAnsi="Times New Roman" w:cs="Times New Roman"/>
          <w:sz w:val="24"/>
          <w:szCs w:val="24"/>
        </w:rPr>
        <w:t xml:space="preserve">He has been serving as reviewer committee member </w:t>
      </w:r>
      <w:r w:rsidR="000E6ABD">
        <w:rPr>
          <w:rFonts w:ascii="Times New Roman" w:eastAsia="Times New Roman" w:hAnsi="Times New Roman" w:cs="Times New Roman"/>
          <w:sz w:val="24"/>
          <w:szCs w:val="24"/>
        </w:rPr>
        <w:t xml:space="preserve">in various journals and </w:t>
      </w:r>
      <w:r w:rsidRPr="002B1229">
        <w:rPr>
          <w:rFonts w:ascii="Times New Roman" w:hAnsi="Times New Roman" w:cs="Times New Roman"/>
          <w:sz w:val="24"/>
          <w:szCs w:val="24"/>
        </w:rPr>
        <w:t>engrossed</w:t>
      </w:r>
      <w:r w:rsidRPr="002B1229">
        <w:rPr>
          <w:rFonts w:ascii="Times New Roman" w:hAnsi="Times New Roman" w:cs="Times New Roman"/>
          <w:sz w:val="24"/>
          <w:szCs w:val="24"/>
        </w:rPr>
        <w:t xml:space="preserve"> </w:t>
      </w:r>
      <w:r w:rsidRPr="002B1229">
        <w:rPr>
          <w:rFonts w:ascii="Times New Roman" w:hAnsi="Times New Roman" w:cs="Times New Roman"/>
          <w:sz w:val="24"/>
          <w:szCs w:val="24"/>
        </w:rPr>
        <w:t>in</w:t>
      </w:r>
      <w:r w:rsidRPr="002B1229">
        <w:rPr>
          <w:rFonts w:ascii="Times New Roman" w:hAnsi="Times New Roman" w:cs="Times New Roman"/>
          <w:sz w:val="24"/>
        </w:rPr>
        <w:t xml:space="preserve"> a variety of academic as well as research activities.</w:t>
      </w:r>
    </w:p>
    <w:p w:rsidR="00F0795A" w:rsidRDefault="00F0795A" w:rsidP="002B1229">
      <w:pPr>
        <w:jc w:val="both"/>
        <w:rPr>
          <w:rFonts w:ascii="Times New Roman" w:hAnsi="Times New Roman" w:cs="Times New Roman"/>
          <w:sz w:val="24"/>
        </w:rPr>
      </w:pPr>
    </w:p>
    <w:p w:rsidR="00F0795A" w:rsidRDefault="00F0795A" w:rsidP="002B1229">
      <w:pPr>
        <w:jc w:val="both"/>
        <w:rPr>
          <w:rFonts w:ascii="Times New Roman" w:hAnsi="Times New Roman" w:cs="Times New Roman"/>
          <w:sz w:val="24"/>
        </w:rPr>
      </w:pPr>
    </w:p>
    <w:p w:rsidR="00F0795A" w:rsidRDefault="00F0795A" w:rsidP="00F0795A">
      <w:pPr>
        <w:autoSpaceDE w:val="0"/>
        <w:autoSpaceDN w:val="0"/>
        <w:adjustRightInd w:val="0"/>
        <w:spacing w:after="0" w:line="276" w:lineRule="auto"/>
        <w:jc w:val="both"/>
        <w:rPr>
          <w:rFonts w:ascii="Times New Roman" w:hAnsi="Times New Roman" w:cs="Times New Roman"/>
          <w:b/>
          <w:sz w:val="24"/>
          <w:szCs w:val="24"/>
        </w:rPr>
      </w:pPr>
      <w:r w:rsidRPr="002B1229">
        <w:rPr>
          <w:rFonts w:ascii="Times New Roman" w:hAnsi="Times New Roman" w:cs="Times New Roman"/>
          <w:b/>
          <w:sz w:val="24"/>
          <w:szCs w:val="24"/>
        </w:rPr>
        <w:lastRenderedPageBreak/>
        <w:t xml:space="preserve">V. </w:t>
      </w:r>
      <w:r w:rsidRPr="00F0795A">
        <w:rPr>
          <w:rFonts w:ascii="Times New Roman" w:hAnsi="Times New Roman" w:cs="Times New Roman"/>
          <w:b/>
          <w:sz w:val="24"/>
          <w:szCs w:val="24"/>
        </w:rPr>
        <w:tab/>
        <w:t>Presenting author details:</w:t>
      </w:r>
    </w:p>
    <w:p w:rsidR="00F0795A" w:rsidRPr="00F0795A" w:rsidRDefault="00F0795A" w:rsidP="00F0795A">
      <w:pPr>
        <w:autoSpaceDE w:val="0"/>
        <w:autoSpaceDN w:val="0"/>
        <w:adjustRightInd w:val="0"/>
        <w:spacing w:after="0" w:line="276"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1371600" cy="1761151"/>
            <wp:effectExtent l="133350" t="114300" r="152400" b="163195"/>
            <wp:docPr id="3" name="Picture 3" descr="C:\Users\Administrator\Desktop\RSD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istrator\Desktop\RSDph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3929" cy="176414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0795A" w:rsidRPr="00F0795A" w:rsidRDefault="00F0795A" w:rsidP="00F0795A">
      <w:pPr>
        <w:spacing w:after="0" w:line="240" w:lineRule="auto"/>
        <w:rPr>
          <w:rFonts w:ascii="Times New Roman" w:eastAsia="Times New Roman" w:hAnsi="Times New Roman" w:cs="Times New Roman"/>
          <w:b/>
          <w:sz w:val="24"/>
          <w:szCs w:val="24"/>
        </w:rPr>
      </w:pPr>
      <w:r w:rsidRPr="00F0795A">
        <w:rPr>
          <w:rFonts w:ascii="Times New Roman" w:eastAsia="Times New Roman" w:hAnsi="Times New Roman" w:cs="Times New Roman"/>
          <w:b/>
          <w:sz w:val="24"/>
          <w:szCs w:val="24"/>
        </w:rPr>
        <w:t xml:space="preserve">Full Name: </w:t>
      </w:r>
      <w:r w:rsidRPr="00F0795A">
        <w:rPr>
          <w:rFonts w:ascii="Times New Roman" w:eastAsia="Times New Roman" w:hAnsi="Times New Roman" w:cs="Times New Roman"/>
          <w:sz w:val="24"/>
          <w:szCs w:val="24"/>
        </w:rPr>
        <w:t xml:space="preserve">Dr. </w:t>
      </w:r>
      <w:proofErr w:type="spellStart"/>
      <w:r w:rsidRPr="00F0795A">
        <w:rPr>
          <w:rFonts w:ascii="Times New Roman" w:eastAsia="Times New Roman" w:hAnsi="Times New Roman" w:cs="Times New Roman"/>
          <w:sz w:val="24"/>
          <w:szCs w:val="24"/>
        </w:rPr>
        <w:t>Ravdindra</w:t>
      </w:r>
      <w:proofErr w:type="spellEnd"/>
      <w:r w:rsidRPr="00F0795A">
        <w:rPr>
          <w:rFonts w:ascii="Times New Roman" w:eastAsia="Times New Roman" w:hAnsi="Times New Roman" w:cs="Times New Roman"/>
          <w:sz w:val="24"/>
          <w:szCs w:val="24"/>
        </w:rPr>
        <w:t xml:space="preserve"> S. </w:t>
      </w:r>
      <w:proofErr w:type="spellStart"/>
      <w:r w:rsidRPr="00F0795A">
        <w:rPr>
          <w:rFonts w:ascii="Times New Roman" w:eastAsia="Times New Roman" w:hAnsi="Times New Roman" w:cs="Times New Roman"/>
          <w:sz w:val="24"/>
          <w:szCs w:val="24"/>
        </w:rPr>
        <w:t>Dhivare</w:t>
      </w:r>
      <w:proofErr w:type="spellEnd"/>
    </w:p>
    <w:p w:rsidR="00F0795A" w:rsidRPr="00F0795A" w:rsidRDefault="00F0795A" w:rsidP="00F0795A">
      <w:pPr>
        <w:spacing w:after="0" w:line="240" w:lineRule="auto"/>
        <w:rPr>
          <w:rFonts w:ascii="Times New Roman" w:eastAsia="Times New Roman" w:hAnsi="Times New Roman" w:cs="Times New Roman"/>
          <w:b/>
          <w:sz w:val="24"/>
          <w:szCs w:val="24"/>
        </w:rPr>
      </w:pPr>
      <w:r w:rsidRPr="00F0795A">
        <w:rPr>
          <w:rFonts w:ascii="Times New Roman" w:eastAsia="Times New Roman" w:hAnsi="Times New Roman" w:cs="Times New Roman"/>
          <w:b/>
          <w:sz w:val="24"/>
          <w:szCs w:val="24"/>
        </w:rPr>
        <w:t xml:space="preserve">Contact number: </w:t>
      </w:r>
      <w:r w:rsidRPr="00F0795A">
        <w:rPr>
          <w:rFonts w:ascii="Times New Roman" w:eastAsia="Times New Roman" w:hAnsi="Times New Roman" w:cs="Times New Roman"/>
          <w:sz w:val="24"/>
          <w:szCs w:val="24"/>
        </w:rPr>
        <w:t>+919766775522</w:t>
      </w:r>
    </w:p>
    <w:p w:rsidR="00F0795A" w:rsidRPr="00F0795A" w:rsidRDefault="00F0795A" w:rsidP="00F0795A">
      <w:pPr>
        <w:spacing w:after="0" w:line="240" w:lineRule="auto"/>
        <w:rPr>
          <w:rFonts w:ascii="Times New Roman" w:eastAsia="Times New Roman" w:hAnsi="Times New Roman" w:cs="Times New Roman"/>
          <w:b/>
          <w:sz w:val="24"/>
          <w:szCs w:val="24"/>
        </w:rPr>
      </w:pPr>
      <w:r w:rsidRPr="00F0795A">
        <w:rPr>
          <w:rFonts w:ascii="Times New Roman" w:eastAsia="Times New Roman" w:hAnsi="Times New Roman" w:cs="Times New Roman"/>
          <w:b/>
          <w:sz w:val="24"/>
          <w:szCs w:val="24"/>
        </w:rPr>
        <w:t>Twitter account:</w:t>
      </w:r>
      <w:r>
        <w:rPr>
          <w:rFonts w:ascii="Times New Roman" w:eastAsia="Times New Roman" w:hAnsi="Times New Roman" w:cs="Times New Roman"/>
          <w:b/>
          <w:sz w:val="24"/>
          <w:szCs w:val="24"/>
        </w:rPr>
        <w:t xml:space="preserve"> </w:t>
      </w:r>
      <w:r w:rsidRPr="00F0795A">
        <w:rPr>
          <w:rFonts w:ascii="Times New Roman" w:eastAsia="Times New Roman" w:hAnsi="Times New Roman" w:cs="Times New Roman"/>
          <w:sz w:val="24"/>
          <w:szCs w:val="24"/>
        </w:rPr>
        <w:t>NA</w:t>
      </w:r>
    </w:p>
    <w:p w:rsidR="00F0795A" w:rsidRPr="00F0795A" w:rsidRDefault="00F0795A" w:rsidP="00F0795A">
      <w:pPr>
        <w:spacing w:after="0" w:line="240" w:lineRule="auto"/>
        <w:rPr>
          <w:rFonts w:ascii="Times New Roman" w:eastAsia="Times New Roman" w:hAnsi="Times New Roman" w:cs="Times New Roman"/>
          <w:sz w:val="24"/>
          <w:szCs w:val="24"/>
        </w:rPr>
      </w:pPr>
      <w:r w:rsidRPr="00F0795A">
        <w:rPr>
          <w:rFonts w:ascii="Times New Roman" w:eastAsia="Times New Roman" w:hAnsi="Times New Roman" w:cs="Times New Roman"/>
          <w:b/>
          <w:sz w:val="24"/>
          <w:szCs w:val="24"/>
        </w:rPr>
        <w:t>Linked In account:</w:t>
      </w:r>
      <w:r>
        <w:rPr>
          <w:rFonts w:ascii="Times New Roman" w:eastAsia="Times New Roman" w:hAnsi="Times New Roman" w:cs="Times New Roman"/>
          <w:b/>
          <w:sz w:val="24"/>
          <w:szCs w:val="24"/>
        </w:rPr>
        <w:t xml:space="preserve"> </w:t>
      </w:r>
      <w:r w:rsidR="005D28D1" w:rsidRPr="005D28D1">
        <w:rPr>
          <w:rFonts w:ascii="Times New Roman" w:eastAsia="Times New Roman" w:hAnsi="Times New Roman" w:cs="Times New Roman"/>
          <w:sz w:val="24"/>
          <w:szCs w:val="24"/>
        </w:rPr>
        <w:t>14588540</w:t>
      </w:r>
    </w:p>
    <w:p w:rsidR="00F0795A" w:rsidRPr="00F0795A" w:rsidRDefault="00F0795A" w:rsidP="00F0795A">
      <w:pPr>
        <w:spacing w:after="0" w:line="240" w:lineRule="auto"/>
        <w:rPr>
          <w:rFonts w:ascii="Times New Roman" w:eastAsia="Times New Roman" w:hAnsi="Times New Roman" w:cs="Times New Roman"/>
          <w:b/>
          <w:sz w:val="24"/>
          <w:szCs w:val="24"/>
        </w:rPr>
      </w:pPr>
      <w:r w:rsidRPr="00F0795A">
        <w:rPr>
          <w:rFonts w:ascii="Times New Roman" w:eastAsia="Times New Roman" w:hAnsi="Times New Roman" w:cs="Times New Roman"/>
          <w:b/>
          <w:sz w:val="24"/>
          <w:szCs w:val="24"/>
        </w:rPr>
        <w:t>Session name/ number:</w:t>
      </w:r>
      <w:r w:rsidR="00543170">
        <w:rPr>
          <w:rFonts w:ascii="Times New Roman" w:eastAsia="Times New Roman" w:hAnsi="Times New Roman" w:cs="Times New Roman"/>
          <w:b/>
          <w:sz w:val="24"/>
          <w:szCs w:val="24"/>
        </w:rPr>
        <w:t xml:space="preserve"> </w:t>
      </w:r>
      <w:r w:rsidR="00543170" w:rsidRPr="00543170">
        <w:rPr>
          <w:rFonts w:ascii="Times New Roman" w:eastAsia="Times New Roman" w:hAnsi="Times New Roman" w:cs="Times New Roman"/>
          <w:sz w:val="24"/>
          <w:szCs w:val="24"/>
        </w:rPr>
        <w:t>NA</w:t>
      </w:r>
    </w:p>
    <w:p w:rsidR="00F0795A" w:rsidRPr="00F0795A" w:rsidRDefault="00F0795A" w:rsidP="00F0795A">
      <w:pPr>
        <w:spacing w:after="0" w:line="240" w:lineRule="auto"/>
        <w:rPr>
          <w:rFonts w:ascii="Times New Roman" w:eastAsia="Times New Roman" w:hAnsi="Times New Roman" w:cs="Times New Roman"/>
          <w:sz w:val="24"/>
          <w:szCs w:val="24"/>
        </w:rPr>
      </w:pPr>
      <w:r w:rsidRPr="00F0795A">
        <w:rPr>
          <w:rFonts w:ascii="Times New Roman" w:eastAsia="Times New Roman" w:hAnsi="Times New Roman" w:cs="Times New Roman"/>
          <w:b/>
          <w:sz w:val="24"/>
          <w:szCs w:val="24"/>
        </w:rPr>
        <w:t xml:space="preserve">Category: </w:t>
      </w:r>
      <w:r w:rsidRPr="00F0795A">
        <w:rPr>
          <w:rFonts w:ascii="Times New Roman" w:eastAsia="Times New Roman" w:hAnsi="Times New Roman" w:cs="Times New Roman"/>
          <w:sz w:val="24"/>
          <w:szCs w:val="24"/>
        </w:rPr>
        <w:t>Oral presentation</w:t>
      </w:r>
    </w:p>
    <w:p w:rsidR="00F0795A" w:rsidRPr="00F0795A" w:rsidRDefault="00F0795A" w:rsidP="00F0795A">
      <w:pPr>
        <w:spacing w:after="0" w:line="240" w:lineRule="auto"/>
        <w:rPr>
          <w:rFonts w:ascii="Times New Roman" w:eastAsia="Times New Roman" w:hAnsi="Times New Roman" w:cs="Times New Roman"/>
          <w:sz w:val="24"/>
          <w:szCs w:val="24"/>
        </w:rPr>
      </w:pPr>
      <w:r w:rsidRPr="00F0795A">
        <w:rPr>
          <w:rFonts w:ascii="Times New Roman" w:eastAsia="Times New Roman" w:hAnsi="Times New Roman" w:cs="Times New Roman"/>
          <w:b/>
          <w:sz w:val="24"/>
          <w:szCs w:val="24"/>
        </w:rPr>
        <w:t xml:space="preserve">Passport Number: </w:t>
      </w:r>
      <w:r w:rsidRPr="00F0795A">
        <w:rPr>
          <w:rFonts w:ascii="Times New Roman" w:eastAsia="Arial Unicode MS" w:hAnsi="Times New Roman" w:cs="Times New Roman"/>
          <w:sz w:val="24"/>
          <w:szCs w:val="24"/>
        </w:rPr>
        <w:t>N8922276</w:t>
      </w:r>
    </w:p>
    <w:p w:rsidR="00F0795A" w:rsidRPr="00F0795A" w:rsidRDefault="00F0795A" w:rsidP="00F0795A">
      <w:pPr>
        <w:spacing w:after="0" w:line="240" w:lineRule="auto"/>
        <w:rPr>
          <w:rFonts w:ascii="Arial" w:eastAsia="Times New Roman" w:hAnsi="Arial" w:cs="Arial"/>
        </w:rPr>
      </w:pPr>
      <w:r w:rsidRPr="00F0795A">
        <w:rPr>
          <w:rFonts w:ascii="Arial" w:eastAsia="Times New Roman" w:hAnsi="Arial" w:cs="Arial"/>
        </w:rPr>
        <w:t>:</w:t>
      </w:r>
    </w:p>
    <w:p w:rsidR="00F0795A" w:rsidRPr="002B1229" w:rsidRDefault="00F0795A" w:rsidP="002B1229">
      <w:pPr>
        <w:jc w:val="both"/>
        <w:rPr>
          <w:rFonts w:ascii="Times New Roman" w:hAnsi="Times New Roman" w:cs="Times New Roman"/>
          <w:sz w:val="24"/>
        </w:rPr>
      </w:pPr>
    </w:p>
    <w:p w:rsidR="002B1229" w:rsidRPr="002B1229" w:rsidRDefault="002B1229" w:rsidP="0010580C">
      <w:pPr>
        <w:autoSpaceDE w:val="0"/>
        <w:autoSpaceDN w:val="0"/>
        <w:adjustRightInd w:val="0"/>
        <w:spacing w:after="0" w:line="276" w:lineRule="auto"/>
        <w:jc w:val="both"/>
        <w:rPr>
          <w:rFonts w:ascii="Times New Roman" w:hAnsi="Times New Roman" w:cs="Times New Roman"/>
          <w:b/>
          <w:sz w:val="24"/>
          <w:szCs w:val="24"/>
        </w:rPr>
      </w:pPr>
    </w:p>
    <w:sectPr w:rsidR="002B1229" w:rsidRPr="002B1229" w:rsidSect="00CE1C37">
      <w:type w:val="continuous"/>
      <w:pgSz w:w="11907" w:h="16839" w:code="9"/>
      <w:pgMar w:top="1089" w:right="720" w:bottom="720" w:left="720" w:header="720" w:footer="720" w:gutter="0"/>
      <w:cols w:num="2" w:space="38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FC" w:rsidRDefault="00A345FC" w:rsidP="00CE1C37">
      <w:pPr>
        <w:spacing w:after="0" w:line="240" w:lineRule="auto"/>
      </w:pPr>
      <w:r>
        <w:separator/>
      </w:r>
    </w:p>
  </w:endnote>
  <w:endnote w:type="continuationSeparator" w:id="0">
    <w:p w:rsidR="00A345FC" w:rsidRDefault="00A345FC" w:rsidP="00CE1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FC" w:rsidRDefault="00A345FC" w:rsidP="00CE1C37">
      <w:pPr>
        <w:spacing w:after="0" w:line="240" w:lineRule="auto"/>
      </w:pPr>
      <w:r>
        <w:separator/>
      </w:r>
    </w:p>
  </w:footnote>
  <w:footnote w:type="continuationSeparator" w:id="0">
    <w:p w:rsidR="00A345FC" w:rsidRDefault="00A345FC" w:rsidP="00CE1C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F27ED6"/>
    <w:multiLevelType w:val="hybridMultilevel"/>
    <w:tmpl w:val="F1EEDB58"/>
    <w:lvl w:ilvl="0" w:tplc="6BBEB50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7F7"/>
    <w:rsid w:val="00022EDD"/>
    <w:rsid w:val="000E6ABD"/>
    <w:rsid w:val="0010580C"/>
    <w:rsid w:val="002B1229"/>
    <w:rsid w:val="003B0CE8"/>
    <w:rsid w:val="003D2F4B"/>
    <w:rsid w:val="004A0DE7"/>
    <w:rsid w:val="004B1A85"/>
    <w:rsid w:val="004B72CC"/>
    <w:rsid w:val="004F2067"/>
    <w:rsid w:val="00543170"/>
    <w:rsid w:val="005534FB"/>
    <w:rsid w:val="00586242"/>
    <w:rsid w:val="005D28D1"/>
    <w:rsid w:val="006367F7"/>
    <w:rsid w:val="006F75E2"/>
    <w:rsid w:val="007B0735"/>
    <w:rsid w:val="008034EA"/>
    <w:rsid w:val="00805FA2"/>
    <w:rsid w:val="0086679F"/>
    <w:rsid w:val="008820AC"/>
    <w:rsid w:val="008B5D8D"/>
    <w:rsid w:val="008D1226"/>
    <w:rsid w:val="008E2969"/>
    <w:rsid w:val="00946B62"/>
    <w:rsid w:val="00A113BA"/>
    <w:rsid w:val="00A345FC"/>
    <w:rsid w:val="00AD370F"/>
    <w:rsid w:val="00CE1C37"/>
    <w:rsid w:val="00EF111F"/>
    <w:rsid w:val="00F07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0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C37"/>
  </w:style>
  <w:style w:type="paragraph" w:styleId="Footer">
    <w:name w:val="footer"/>
    <w:basedOn w:val="Normal"/>
    <w:link w:val="FooterChar"/>
    <w:uiPriority w:val="99"/>
    <w:unhideWhenUsed/>
    <w:rsid w:val="00CE1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C37"/>
  </w:style>
  <w:style w:type="paragraph" w:styleId="ListParagraph">
    <w:name w:val="List Paragraph"/>
    <w:basedOn w:val="Normal"/>
    <w:uiPriority w:val="34"/>
    <w:qFormat/>
    <w:rsid w:val="0010580C"/>
    <w:pPr>
      <w:ind w:left="720"/>
      <w:contextualSpacing/>
    </w:pPr>
  </w:style>
  <w:style w:type="paragraph" w:styleId="BalloonText">
    <w:name w:val="Balloon Text"/>
    <w:basedOn w:val="Normal"/>
    <w:link w:val="BalloonTextChar"/>
    <w:uiPriority w:val="99"/>
    <w:semiHidden/>
    <w:unhideWhenUsed/>
    <w:rsid w:val="00F079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79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0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C37"/>
  </w:style>
  <w:style w:type="paragraph" w:styleId="Footer">
    <w:name w:val="footer"/>
    <w:basedOn w:val="Normal"/>
    <w:link w:val="FooterChar"/>
    <w:uiPriority w:val="99"/>
    <w:unhideWhenUsed/>
    <w:rsid w:val="00CE1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C37"/>
  </w:style>
  <w:style w:type="paragraph" w:styleId="ListParagraph">
    <w:name w:val="List Paragraph"/>
    <w:basedOn w:val="Normal"/>
    <w:uiPriority w:val="34"/>
    <w:qFormat/>
    <w:rsid w:val="0010580C"/>
    <w:pPr>
      <w:ind w:left="720"/>
      <w:contextualSpacing/>
    </w:pPr>
  </w:style>
  <w:style w:type="paragraph" w:styleId="BalloonText">
    <w:name w:val="Balloon Text"/>
    <w:basedOn w:val="Normal"/>
    <w:link w:val="BalloonTextChar"/>
    <w:uiPriority w:val="99"/>
    <w:semiHidden/>
    <w:unhideWhenUsed/>
    <w:rsid w:val="00F079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79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544885">
      <w:bodyDiv w:val="1"/>
      <w:marLeft w:val="0"/>
      <w:marRight w:val="0"/>
      <w:marTop w:val="0"/>
      <w:marBottom w:val="0"/>
      <w:divBdr>
        <w:top w:val="none" w:sz="0" w:space="0" w:color="auto"/>
        <w:left w:val="none" w:sz="0" w:space="0" w:color="auto"/>
        <w:bottom w:val="none" w:sz="0" w:space="0" w:color="auto"/>
        <w:right w:val="none" w:sz="0" w:space="0" w:color="auto"/>
      </w:divBdr>
      <w:divsChild>
        <w:div w:id="571820713">
          <w:marLeft w:val="0"/>
          <w:marRight w:val="0"/>
          <w:marTop w:val="0"/>
          <w:marBottom w:val="0"/>
          <w:divBdr>
            <w:top w:val="none" w:sz="0" w:space="0" w:color="auto"/>
            <w:left w:val="none" w:sz="0" w:space="0" w:color="auto"/>
            <w:bottom w:val="none" w:sz="0" w:space="0" w:color="auto"/>
            <w:right w:val="none" w:sz="0" w:space="0" w:color="auto"/>
          </w:divBdr>
        </w:div>
        <w:div w:id="1647128181">
          <w:marLeft w:val="0"/>
          <w:marRight w:val="0"/>
          <w:marTop w:val="0"/>
          <w:marBottom w:val="0"/>
          <w:divBdr>
            <w:top w:val="none" w:sz="0" w:space="0" w:color="auto"/>
            <w:left w:val="none" w:sz="0" w:space="0" w:color="auto"/>
            <w:bottom w:val="none" w:sz="0" w:space="0" w:color="auto"/>
            <w:right w:val="none" w:sz="0" w:space="0" w:color="auto"/>
          </w:divBdr>
        </w:div>
        <w:div w:id="1446463864">
          <w:marLeft w:val="0"/>
          <w:marRight w:val="0"/>
          <w:marTop w:val="0"/>
          <w:marBottom w:val="0"/>
          <w:divBdr>
            <w:top w:val="none" w:sz="0" w:space="0" w:color="auto"/>
            <w:left w:val="none" w:sz="0" w:space="0" w:color="auto"/>
            <w:bottom w:val="none" w:sz="0" w:space="0" w:color="auto"/>
            <w:right w:val="none" w:sz="0" w:space="0" w:color="auto"/>
          </w:divBdr>
        </w:div>
        <w:div w:id="508569348">
          <w:marLeft w:val="0"/>
          <w:marRight w:val="0"/>
          <w:marTop w:val="0"/>
          <w:marBottom w:val="0"/>
          <w:divBdr>
            <w:top w:val="none" w:sz="0" w:space="0" w:color="auto"/>
            <w:left w:val="none" w:sz="0" w:space="0" w:color="auto"/>
            <w:bottom w:val="none" w:sz="0" w:space="0" w:color="auto"/>
            <w:right w:val="none" w:sz="0" w:space="0" w:color="auto"/>
          </w:divBdr>
        </w:div>
        <w:div w:id="1388525406">
          <w:marLeft w:val="0"/>
          <w:marRight w:val="0"/>
          <w:marTop w:val="0"/>
          <w:marBottom w:val="0"/>
          <w:divBdr>
            <w:top w:val="none" w:sz="0" w:space="0" w:color="auto"/>
            <w:left w:val="none" w:sz="0" w:space="0" w:color="auto"/>
            <w:bottom w:val="none" w:sz="0" w:space="0" w:color="auto"/>
            <w:right w:val="none" w:sz="0" w:space="0" w:color="auto"/>
          </w:divBdr>
        </w:div>
        <w:div w:id="846671365">
          <w:marLeft w:val="0"/>
          <w:marRight w:val="0"/>
          <w:marTop w:val="0"/>
          <w:marBottom w:val="0"/>
          <w:divBdr>
            <w:top w:val="none" w:sz="0" w:space="0" w:color="auto"/>
            <w:left w:val="none" w:sz="0" w:space="0" w:color="auto"/>
            <w:bottom w:val="none" w:sz="0" w:space="0" w:color="auto"/>
            <w:right w:val="none" w:sz="0" w:space="0" w:color="auto"/>
          </w:divBdr>
        </w:div>
        <w:div w:id="2094668911">
          <w:marLeft w:val="0"/>
          <w:marRight w:val="0"/>
          <w:marTop w:val="0"/>
          <w:marBottom w:val="0"/>
          <w:divBdr>
            <w:top w:val="none" w:sz="0" w:space="0" w:color="auto"/>
            <w:left w:val="none" w:sz="0" w:space="0" w:color="auto"/>
            <w:bottom w:val="none" w:sz="0" w:space="0" w:color="auto"/>
            <w:right w:val="none" w:sz="0" w:space="0" w:color="auto"/>
          </w:divBdr>
        </w:div>
        <w:div w:id="1301349348">
          <w:marLeft w:val="0"/>
          <w:marRight w:val="0"/>
          <w:marTop w:val="0"/>
          <w:marBottom w:val="0"/>
          <w:divBdr>
            <w:top w:val="none" w:sz="0" w:space="0" w:color="auto"/>
            <w:left w:val="none" w:sz="0" w:space="0" w:color="auto"/>
            <w:bottom w:val="none" w:sz="0" w:space="0" w:color="auto"/>
            <w:right w:val="none" w:sz="0" w:space="0" w:color="auto"/>
          </w:divBdr>
        </w:div>
        <w:div w:id="1128090063">
          <w:marLeft w:val="0"/>
          <w:marRight w:val="0"/>
          <w:marTop w:val="0"/>
          <w:marBottom w:val="0"/>
          <w:divBdr>
            <w:top w:val="none" w:sz="0" w:space="0" w:color="auto"/>
            <w:left w:val="none" w:sz="0" w:space="0" w:color="auto"/>
            <w:bottom w:val="none" w:sz="0" w:space="0" w:color="auto"/>
            <w:right w:val="none" w:sz="0" w:space="0" w:color="auto"/>
          </w:divBdr>
        </w:div>
      </w:divsChild>
    </w:div>
    <w:div w:id="1177962134">
      <w:bodyDiv w:val="1"/>
      <w:marLeft w:val="0"/>
      <w:marRight w:val="0"/>
      <w:marTop w:val="0"/>
      <w:marBottom w:val="0"/>
      <w:divBdr>
        <w:top w:val="none" w:sz="0" w:space="0" w:color="auto"/>
        <w:left w:val="none" w:sz="0" w:space="0" w:color="auto"/>
        <w:bottom w:val="none" w:sz="0" w:space="0" w:color="auto"/>
        <w:right w:val="none" w:sz="0" w:space="0" w:color="auto"/>
      </w:divBdr>
      <w:divsChild>
        <w:div w:id="1697345262">
          <w:marLeft w:val="0"/>
          <w:marRight w:val="0"/>
          <w:marTop w:val="0"/>
          <w:marBottom w:val="0"/>
          <w:divBdr>
            <w:top w:val="none" w:sz="0" w:space="0" w:color="auto"/>
            <w:left w:val="none" w:sz="0" w:space="0" w:color="auto"/>
            <w:bottom w:val="none" w:sz="0" w:space="0" w:color="auto"/>
            <w:right w:val="none" w:sz="0" w:space="0" w:color="auto"/>
          </w:divBdr>
        </w:div>
        <w:div w:id="1374042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2</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dc:creator>
  <cp:lastModifiedBy>sir</cp:lastModifiedBy>
  <cp:revision>14</cp:revision>
  <cp:lastPrinted>2018-04-12T02:50:00Z</cp:lastPrinted>
  <dcterms:created xsi:type="dcterms:W3CDTF">2018-04-12T03:44:00Z</dcterms:created>
  <dcterms:modified xsi:type="dcterms:W3CDTF">2018-11-11T16:57:00Z</dcterms:modified>
</cp:coreProperties>
</file>