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2ACD0" w14:textId="0E88C720" w:rsidR="00652181" w:rsidRDefault="00B06B94" w:rsidP="00652181">
      <w:pPr>
        <w:jc w:val="center"/>
        <w:rPr>
          <w:b/>
          <w:sz w:val="28"/>
          <w:szCs w:val="28"/>
          <w:lang w:eastAsia="ja-JP"/>
        </w:rPr>
      </w:pPr>
      <w:r w:rsidRPr="00B06B94">
        <w:rPr>
          <w:b/>
          <w:sz w:val="28"/>
          <w:szCs w:val="28"/>
        </w:rPr>
        <w:t>Title</w:t>
      </w:r>
      <w:r>
        <w:rPr>
          <w:b/>
          <w:sz w:val="28"/>
          <w:szCs w:val="28"/>
        </w:rPr>
        <w:t xml:space="preserve"> </w:t>
      </w:r>
      <w:r w:rsidR="00652181">
        <w:rPr>
          <w:rFonts w:hint="eastAsia"/>
          <w:b/>
          <w:sz w:val="28"/>
          <w:szCs w:val="28"/>
          <w:lang w:eastAsia="ja-JP"/>
        </w:rPr>
        <w:t>L</w:t>
      </w:r>
      <w:r w:rsidR="00652181">
        <w:rPr>
          <w:b/>
          <w:sz w:val="28"/>
          <w:szCs w:val="28"/>
          <w:lang w:eastAsia="ja-JP"/>
        </w:rPr>
        <w:t>IM</w:t>
      </w:r>
      <w:proofErr w:type="gramStart"/>
      <w:r w:rsidR="00652181">
        <w:rPr>
          <w:b/>
          <w:sz w:val="28"/>
          <w:szCs w:val="28"/>
          <w:lang w:eastAsia="ja-JP"/>
        </w:rPr>
        <w:t>1 ,the</w:t>
      </w:r>
      <w:proofErr w:type="gramEnd"/>
      <w:r w:rsidR="00652181">
        <w:rPr>
          <w:b/>
          <w:sz w:val="28"/>
          <w:szCs w:val="28"/>
          <w:lang w:eastAsia="ja-JP"/>
        </w:rPr>
        <w:t xml:space="preserve"> novel marker to treatment the endometrial cancer</w:t>
      </w:r>
    </w:p>
    <w:p w14:paraId="74D9A31B" w14:textId="5330CA8B" w:rsidR="00923871" w:rsidRDefault="00923871" w:rsidP="00B06B94">
      <w:pPr>
        <w:rPr>
          <w:b/>
          <w:sz w:val="24"/>
          <w:lang w:eastAsia="ja-JP"/>
        </w:rPr>
      </w:pPr>
      <w:r>
        <w:rPr>
          <w:b/>
          <w:sz w:val="24"/>
          <w:lang w:eastAsia="ja-JP"/>
        </w:rPr>
        <w:t>Kato</w:t>
      </w:r>
      <w:r w:rsidR="00FD02CC">
        <w:rPr>
          <w:b/>
          <w:sz w:val="24"/>
          <w:lang w:eastAsia="ja-JP"/>
        </w:rPr>
        <w:t xml:space="preserve"> H</w:t>
      </w:r>
      <w:r w:rsidR="00B008DD" w:rsidRPr="00432B43">
        <w:rPr>
          <w:b/>
          <w:sz w:val="24"/>
          <w:vertAlign w:val="superscript"/>
          <w:lang w:eastAsia="ja-JP"/>
        </w:rPr>
        <w:t>1,2</w:t>
      </w:r>
      <w:r w:rsidR="00FD02CC">
        <w:rPr>
          <w:b/>
          <w:sz w:val="24"/>
          <w:lang w:eastAsia="ja-JP"/>
        </w:rPr>
        <w:t>, Fujioka T</w:t>
      </w:r>
      <w:r w:rsidR="00432B43" w:rsidRPr="00432B43">
        <w:rPr>
          <w:b/>
          <w:sz w:val="24"/>
          <w:vertAlign w:val="superscript"/>
          <w:lang w:eastAsia="ja-JP"/>
        </w:rPr>
        <w:t>1</w:t>
      </w:r>
      <w:r w:rsidR="00FD02CC">
        <w:rPr>
          <w:b/>
          <w:sz w:val="24"/>
          <w:lang w:eastAsia="ja-JP"/>
        </w:rPr>
        <w:t>,</w:t>
      </w:r>
      <w:r w:rsidR="009A1FCE">
        <w:rPr>
          <w:b/>
          <w:sz w:val="24"/>
          <w:lang w:eastAsia="ja-JP"/>
        </w:rPr>
        <w:t xml:space="preserve"> </w:t>
      </w:r>
      <w:r w:rsidR="00FD02CC">
        <w:rPr>
          <w:b/>
          <w:sz w:val="24"/>
          <w:lang w:eastAsia="ja-JP"/>
        </w:rPr>
        <w:t>Sugiyama T</w:t>
      </w:r>
      <w:r w:rsidR="00432B43" w:rsidRPr="00432B43">
        <w:rPr>
          <w:b/>
          <w:sz w:val="24"/>
          <w:vertAlign w:val="superscript"/>
          <w:lang w:eastAsia="ja-JP"/>
        </w:rPr>
        <w:t>1</w:t>
      </w:r>
      <w:r w:rsidR="00FD02CC">
        <w:rPr>
          <w:b/>
          <w:sz w:val="24"/>
          <w:lang w:eastAsia="ja-JP"/>
        </w:rPr>
        <w:t xml:space="preserve">, </w:t>
      </w:r>
      <w:r w:rsidR="00A53072">
        <w:rPr>
          <w:b/>
          <w:sz w:val="24"/>
          <w:lang w:eastAsia="ja-JP"/>
        </w:rPr>
        <w:t>Yoshida A</w:t>
      </w:r>
      <w:r w:rsidR="00432B43" w:rsidRPr="00432B43">
        <w:rPr>
          <w:b/>
          <w:sz w:val="24"/>
          <w:vertAlign w:val="superscript"/>
          <w:lang w:eastAsia="ja-JP"/>
        </w:rPr>
        <w:t>1</w:t>
      </w:r>
      <w:r w:rsidR="00A53072">
        <w:rPr>
          <w:b/>
          <w:sz w:val="24"/>
          <w:lang w:eastAsia="ja-JP"/>
        </w:rPr>
        <w:t>,</w:t>
      </w:r>
      <w:r w:rsidR="00642263">
        <w:rPr>
          <w:b/>
          <w:sz w:val="24"/>
          <w:lang w:eastAsia="ja-JP"/>
        </w:rPr>
        <w:t xml:space="preserve"> </w:t>
      </w:r>
      <w:proofErr w:type="spellStart"/>
      <w:r w:rsidR="0007658D">
        <w:rPr>
          <w:b/>
          <w:sz w:val="24"/>
          <w:lang w:eastAsia="ja-JP"/>
        </w:rPr>
        <w:t>On</w:t>
      </w:r>
      <w:r w:rsidR="00642263">
        <w:rPr>
          <w:b/>
          <w:sz w:val="24"/>
          <w:lang w:eastAsia="ja-JP"/>
        </w:rPr>
        <w:t>ji</w:t>
      </w:r>
      <w:proofErr w:type="spellEnd"/>
      <w:r w:rsidR="00642263">
        <w:rPr>
          <w:b/>
          <w:sz w:val="24"/>
          <w:lang w:eastAsia="ja-JP"/>
        </w:rPr>
        <w:t xml:space="preserve"> H</w:t>
      </w:r>
      <w:r w:rsidR="00432B43" w:rsidRPr="00432B43">
        <w:rPr>
          <w:b/>
          <w:sz w:val="24"/>
          <w:vertAlign w:val="superscript"/>
          <w:lang w:eastAsia="ja-JP"/>
        </w:rPr>
        <w:t>1</w:t>
      </w:r>
      <w:r w:rsidR="00642263">
        <w:rPr>
          <w:b/>
          <w:sz w:val="24"/>
          <w:lang w:eastAsia="ja-JP"/>
        </w:rPr>
        <w:t>,</w:t>
      </w:r>
      <w:r w:rsidR="00C1645F">
        <w:rPr>
          <w:b/>
          <w:sz w:val="24"/>
          <w:lang w:eastAsia="ja-JP"/>
        </w:rPr>
        <w:t xml:space="preserve"> </w:t>
      </w:r>
      <w:r w:rsidR="00642263">
        <w:rPr>
          <w:b/>
          <w:sz w:val="24"/>
          <w:lang w:eastAsia="ja-JP"/>
        </w:rPr>
        <w:t>I</w:t>
      </w:r>
      <w:r w:rsidR="00C1645F">
        <w:rPr>
          <w:b/>
          <w:sz w:val="24"/>
          <w:lang w:eastAsia="ja-JP"/>
        </w:rPr>
        <w:t>noue S</w:t>
      </w:r>
      <w:proofErr w:type="gramStart"/>
      <w:r w:rsidR="00432B43" w:rsidRPr="00432B43">
        <w:rPr>
          <w:b/>
          <w:sz w:val="24"/>
          <w:vertAlign w:val="superscript"/>
          <w:lang w:eastAsia="ja-JP"/>
        </w:rPr>
        <w:t>1</w:t>
      </w:r>
      <w:r w:rsidR="00642263">
        <w:rPr>
          <w:b/>
          <w:sz w:val="24"/>
          <w:lang w:eastAsia="ja-JP"/>
        </w:rPr>
        <w:t>,</w:t>
      </w:r>
      <w:r w:rsidR="00432B43" w:rsidRPr="00432B43">
        <w:rPr>
          <w:b/>
          <w:sz w:val="24"/>
          <w:vertAlign w:val="superscript"/>
          <w:lang w:eastAsia="ja-JP"/>
        </w:rPr>
        <w:t xml:space="preserve"> </w:t>
      </w:r>
      <w:r w:rsidR="009A1FCE">
        <w:rPr>
          <w:b/>
          <w:sz w:val="24"/>
          <w:lang w:eastAsia="ja-JP"/>
        </w:rPr>
        <w:t xml:space="preserve"> </w:t>
      </w:r>
      <w:r w:rsidR="00726499">
        <w:rPr>
          <w:b/>
          <w:sz w:val="24"/>
          <w:lang w:eastAsia="ja-JP"/>
        </w:rPr>
        <w:t>Inoue</w:t>
      </w:r>
      <w:proofErr w:type="gramEnd"/>
      <w:r w:rsidR="00726499">
        <w:rPr>
          <w:b/>
          <w:sz w:val="24"/>
          <w:lang w:eastAsia="ja-JP"/>
        </w:rPr>
        <w:t xml:space="preserve"> Y</w:t>
      </w:r>
      <w:r w:rsidR="00432B43" w:rsidRPr="00432B43">
        <w:rPr>
          <w:b/>
          <w:sz w:val="24"/>
          <w:vertAlign w:val="superscript"/>
          <w:lang w:eastAsia="ja-JP"/>
        </w:rPr>
        <w:t>1</w:t>
      </w:r>
      <w:r w:rsidR="00726499">
        <w:rPr>
          <w:b/>
          <w:sz w:val="24"/>
          <w:lang w:eastAsia="ja-JP"/>
        </w:rPr>
        <w:t xml:space="preserve">, </w:t>
      </w:r>
      <w:r w:rsidR="009A1FCE">
        <w:rPr>
          <w:b/>
          <w:sz w:val="24"/>
          <w:lang w:eastAsia="ja-JP"/>
        </w:rPr>
        <w:t>Imai M</w:t>
      </w:r>
      <w:r w:rsidR="00432B43" w:rsidRPr="00432B43">
        <w:rPr>
          <w:b/>
          <w:sz w:val="24"/>
          <w:vertAlign w:val="superscript"/>
          <w:lang w:eastAsia="ja-JP"/>
        </w:rPr>
        <w:t>1</w:t>
      </w:r>
      <w:r w:rsidR="009A1FCE">
        <w:rPr>
          <w:b/>
          <w:sz w:val="24"/>
          <w:lang w:eastAsia="ja-JP"/>
        </w:rPr>
        <w:t>,</w:t>
      </w:r>
      <w:r w:rsidR="00726499">
        <w:rPr>
          <w:b/>
          <w:sz w:val="24"/>
          <w:lang w:eastAsia="ja-JP"/>
        </w:rPr>
        <w:t xml:space="preserve"> </w:t>
      </w:r>
      <w:r w:rsidR="009A1FCE">
        <w:rPr>
          <w:b/>
          <w:sz w:val="24"/>
          <w:lang w:eastAsia="ja-JP"/>
        </w:rPr>
        <w:t>Yano A</w:t>
      </w:r>
      <w:r w:rsidR="00432B43" w:rsidRPr="00432B43">
        <w:rPr>
          <w:b/>
          <w:sz w:val="24"/>
          <w:vertAlign w:val="superscript"/>
          <w:lang w:eastAsia="ja-JP"/>
        </w:rPr>
        <w:t>1</w:t>
      </w:r>
      <w:r w:rsidR="009A1FCE">
        <w:rPr>
          <w:b/>
          <w:sz w:val="24"/>
          <w:lang w:eastAsia="ja-JP"/>
        </w:rPr>
        <w:t xml:space="preserve">, </w:t>
      </w:r>
      <w:r w:rsidR="00D27EB1">
        <w:rPr>
          <w:b/>
          <w:sz w:val="24"/>
          <w:lang w:eastAsia="ja-JP"/>
        </w:rPr>
        <w:t>Imai Y</w:t>
      </w:r>
      <w:r w:rsidR="00432B43">
        <w:rPr>
          <w:b/>
          <w:sz w:val="24"/>
          <w:vertAlign w:val="superscript"/>
          <w:lang w:eastAsia="ja-JP"/>
        </w:rPr>
        <w:t>2</w:t>
      </w:r>
      <w:r w:rsidR="00E3729A">
        <w:rPr>
          <w:b/>
          <w:sz w:val="24"/>
          <w:vertAlign w:val="superscript"/>
          <w:lang w:eastAsia="ja-JP"/>
        </w:rPr>
        <w:t>, 3</w:t>
      </w:r>
      <w:r w:rsidR="00D27EB1">
        <w:rPr>
          <w:b/>
          <w:sz w:val="24"/>
          <w:lang w:eastAsia="ja-JP"/>
        </w:rPr>
        <w:t xml:space="preserve">, </w:t>
      </w:r>
      <w:r w:rsidR="00A53072">
        <w:rPr>
          <w:b/>
          <w:sz w:val="24"/>
          <w:lang w:eastAsia="ja-JP"/>
        </w:rPr>
        <w:t xml:space="preserve"> </w:t>
      </w:r>
      <w:r w:rsidR="00D27EB1">
        <w:rPr>
          <w:b/>
          <w:sz w:val="24"/>
          <w:lang w:eastAsia="ja-JP"/>
        </w:rPr>
        <w:t>Saeki N</w:t>
      </w:r>
      <w:r w:rsidR="00432B43">
        <w:rPr>
          <w:b/>
          <w:sz w:val="24"/>
          <w:vertAlign w:val="superscript"/>
          <w:lang w:eastAsia="ja-JP"/>
        </w:rPr>
        <w:t>2</w:t>
      </w:r>
      <w:r w:rsidR="003C5D08">
        <w:rPr>
          <w:b/>
          <w:sz w:val="24"/>
          <w:vertAlign w:val="superscript"/>
          <w:lang w:eastAsia="ja-JP"/>
        </w:rPr>
        <w:t>,4</w:t>
      </w:r>
    </w:p>
    <w:p w14:paraId="28604735" w14:textId="62535A7B" w:rsidR="00726499" w:rsidRPr="000D7FAE" w:rsidRDefault="0023759B" w:rsidP="00B06B94">
      <w:pPr>
        <w:rPr>
          <w:rFonts w:hint="eastAsia"/>
          <w:b/>
          <w:sz w:val="24"/>
          <w:lang w:eastAsia="ja-JP"/>
        </w:rPr>
      </w:pPr>
      <w:r w:rsidRPr="0023759B">
        <w:rPr>
          <w:rFonts w:hint="eastAsia"/>
          <w:b/>
          <w:sz w:val="24"/>
          <w:vertAlign w:val="superscript"/>
          <w:lang w:eastAsia="ja-JP"/>
        </w:rPr>
        <w:t>1</w:t>
      </w:r>
      <w:r w:rsidR="000D7FAE" w:rsidRPr="000D7FAE">
        <w:rPr>
          <w:bCs/>
          <w:sz w:val="21"/>
          <w:szCs w:val="21"/>
          <w:lang w:eastAsia="ja-JP"/>
        </w:rPr>
        <w:t>Department</w:t>
      </w:r>
      <w:r w:rsidR="000D7FAE">
        <w:rPr>
          <w:bCs/>
          <w:sz w:val="21"/>
          <w:szCs w:val="21"/>
          <w:lang w:eastAsia="ja-JP"/>
        </w:rPr>
        <w:t xml:space="preserve"> of obstetrics gynecology</w:t>
      </w:r>
      <w:r w:rsidR="00B36BCC">
        <w:rPr>
          <w:bCs/>
          <w:sz w:val="21"/>
          <w:szCs w:val="21"/>
          <w:lang w:eastAsia="ja-JP"/>
        </w:rPr>
        <w:t>, Ehime University Graduate School of Medicine</w:t>
      </w:r>
      <w:r w:rsidR="00124629">
        <w:rPr>
          <w:bCs/>
          <w:sz w:val="21"/>
          <w:szCs w:val="21"/>
          <w:lang w:eastAsia="ja-JP"/>
        </w:rPr>
        <w:t>, Toon, Japan</w:t>
      </w:r>
    </w:p>
    <w:p w14:paraId="4803A610" w14:textId="30C58C81" w:rsidR="0023759B" w:rsidRPr="00124629" w:rsidRDefault="0023759B" w:rsidP="00B06B94">
      <w:pPr>
        <w:rPr>
          <w:b/>
          <w:sz w:val="24"/>
          <w:lang w:eastAsia="ja-JP"/>
        </w:rPr>
      </w:pPr>
      <w:r w:rsidRPr="0023759B">
        <w:rPr>
          <w:rFonts w:hint="eastAsia"/>
          <w:b/>
          <w:sz w:val="24"/>
          <w:vertAlign w:val="superscript"/>
          <w:lang w:eastAsia="ja-JP"/>
        </w:rPr>
        <w:t>2</w:t>
      </w:r>
      <w:r w:rsidR="00124629" w:rsidRPr="00124629">
        <w:rPr>
          <w:bCs/>
          <w:sz w:val="21"/>
          <w:szCs w:val="21"/>
          <w:lang w:eastAsia="ja-JP"/>
        </w:rPr>
        <w:t xml:space="preserve"> </w:t>
      </w:r>
      <w:r w:rsidR="00124629" w:rsidRPr="000D7FAE">
        <w:rPr>
          <w:bCs/>
          <w:sz w:val="21"/>
          <w:szCs w:val="21"/>
          <w:lang w:eastAsia="ja-JP"/>
        </w:rPr>
        <w:t>Department</w:t>
      </w:r>
      <w:r w:rsidR="00124629">
        <w:rPr>
          <w:bCs/>
          <w:sz w:val="21"/>
          <w:szCs w:val="21"/>
          <w:lang w:eastAsia="ja-JP"/>
        </w:rPr>
        <w:t xml:space="preserve"> of</w:t>
      </w:r>
      <w:r w:rsidR="0048188B">
        <w:rPr>
          <w:bCs/>
          <w:sz w:val="21"/>
          <w:szCs w:val="21"/>
          <w:lang w:eastAsia="ja-JP"/>
        </w:rPr>
        <w:t xml:space="preserve"> pathophysiology, Ehime University Graduate School of Medicine, Toon, Japan</w:t>
      </w:r>
    </w:p>
    <w:p w14:paraId="4CF1925D" w14:textId="6091D314" w:rsidR="0023759B" w:rsidRPr="00F2236F" w:rsidRDefault="0023759B" w:rsidP="00B06B94">
      <w:pPr>
        <w:rPr>
          <w:rFonts w:cstheme="minorHAnsi"/>
          <w:bCs/>
          <w:sz w:val="21"/>
          <w:szCs w:val="21"/>
          <w:lang w:eastAsia="ja-JP"/>
        </w:rPr>
      </w:pPr>
      <w:r w:rsidRPr="004E5B0B">
        <w:rPr>
          <w:rFonts w:cstheme="minorHAnsi"/>
          <w:b/>
          <w:sz w:val="24"/>
          <w:szCs w:val="24"/>
          <w:vertAlign w:val="superscript"/>
          <w:lang w:eastAsia="ja-JP"/>
        </w:rPr>
        <w:t>3</w:t>
      </w:r>
      <w:r w:rsidR="00124629" w:rsidRPr="00F2236F">
        <w:rPr>
          <w:rFonts w:cstheme="minorHAnsi"/>
          <w:bCs/>
          <w:sz w:val="21"/>
          <w:szCs w:val="21"/>
          <w:lang w:eastAsia="ja-JP"/>
        </w:rPr>
        <w:t xml:space="preserve"> </w:t>
      </w:r>
      <w:r w:rsidR="00F2236F" w:rsidRPr="00F2236F">
        <w:rPr>
          <w:rFonts w:cstheme="minorHAnsi"/>
          <w:bCs/>
          <w:color w:val="222222"/>
          <w:sz w:val="21"/>
          <w:szCs w:val="21"/>
          <w:shd w:val="clear" w:color="auto" w:fill="FFFFFF"/>
        </w:rPr>
        <w:t>Division of Integrative Pathophysiology, Proteo-Science Center,</w:t>
      </w:r>
      <w:r w:rsidR="007A340A">
        <w:rPr>
          <w:rFonts w:cstheme="minorHAnsi"/>
          <w:bCs/>
          <w:color w:val="222222"/>
          <w:sz w:val="21"/>
          <w:szCs w:val="21"/>
          <w:shd w:val="clear" w:color="auto" w:fill="FFFFFF"/>
        </w:rPr>
        <w:t xml:space="preserve"> Ehime-University, Toon, Japan</w:t>
      </w:r>
    </w:p>
    <w:p w14:paraId="01D9D455" w14:textId="47BB376F" w:rsidR="0023759B" w:rsidRPr="0023759B" w:rsidRDefault="0023759B" w:rsidP="00B06B94">
      <w:pPr>
        <w:rPr>
          <w:rFonts w:hint="eastAsia"/>
          <w:b/>
          <w:sz w:val="24"/>
          <w:lang w:eastAsia="ja-JP"/>
        </w:rPr>
      </w:pPr>
      <w:r w:rsidRPr="0023759B">
        <w:rPr>
          <w:rFonts w:hint="eastAsia"/>
          <w:b/>
          <w:sz w:val="24"/>
          <w:vertAlign w:val="superscript"/>
          <w:lang w:eastAsia="ja-JP"/>
        </w:rPr>
        <w:t>4</w:t>
      </w:r>
      <w:r w:rsidR="00124629" w:rsidRPr="00124629">
        <w:rPr>
          <w:bCs/>
          <w:sz w:val="21"/>
          <w:szCs w:val="21"/>
          <w:lang w:eastAsia="ja-JP"/>
        </w:rPr>
        <w:t xml:space="preserve"> </w:t>
      </w:r>
      <w:r w:rsidR="009F549E" w:rsidRPr="009F549E">
        <w:rPr>
          <w:rFonts w:cstheme="minorHAnsi"/>
          <w:color w:val="222222"/>
          <w:sz w:val="21"/>
          <w:szCs w:val="21"/>
          <w:shd w:val="clear" w:color="auto" w:fill="FFFFFF"/>
        </w:rPr>
        <w:t>Division of Laboratory Animal Research</w:t>
      </w:r>
      <w:r w:rsidR="007A340A">
        <w:rPr>
          <w:bCs/>
          <w:sz w:val="21"/>
          <w:szCs w:val="21"/>
          <w:lang w:eastAsia="ja-JP"/>
        </w:rPr>
        <w:t xml:space="preserve"> </w:t>
      </w:r>
    </w:p>
    <w:p w14:paraId="11C2E878" w14:textId="74ED2079" w:rsidR="00B06B94" w:rsidRPr="002A0F8F" w:rsidRDefault="00B06B94" w:rsidP="00B06B94">
      <w:pPr>
        <w:rPr>
          <w:sz w:val="24"/>
        </w:rPr>
      </w:pPr>
      <w:r w:rsidRPr="002A0F8F">
        <w:rPr>
          <w:b/>
          <w:sz w:val="24"/>
        </w:rPr>
        <w:t>Abstract</w:t>
      </w:r>
      <w:r w:rsidRPr="002A0F8F">
        <w:rPr>
          <w:sz w:val="24"/>
        </w:rPr>
        <w:t xml:space="preserve"> </w:t>
      </w:r>
    </w:p>
    <w:p w14:paraId="357DD1FA" w14:textId="77777777" w:rsidR="00723C09" w:rsidRDefault="00723C09" w:rsidP="001E6FA2">
      <w:r>
        <w:rPr>
          <w:lang w:eastAsia="ja-JP"/>
        </w:rPr>
        <w:t>Statement of the problem:</w:t>
      </w:r>
      <w:r w:rsidR="001E6FA2" w:rsidRPr="001E6FA2">
        <w:t xml:space="preserve"> </w:t>
      </w:r>
      <w:r w:rsidR="001E6FA2">
        <w:t xml:space="preserve">In recent years, the number of patients with </w:t>
      </w:r>
      <w:r w:rsidR="001E6FA2">
        <w:t>endometrial</w:t>
      </w:r>
      <w:r w:rsidR="001E6FA2">
        <w:t xml:space="preserve"> cancer</w:t>
      </w:r>
      <w:r w:rsidR="001E6FA2">
        <w:t>: EC</w:t>
      </w:r>
      <w:r w:rsidR="001E6FA2">
        <w:t xml:space="preserve"> has been increasing at all ages, from the relatively young in their 40s and 50s to the elderly. </w:t>
      </w:r>
      <w:proofErr w:type="gramStart"/>
      <w:r w:rsidR="001E6FA2">
        <w:t>In particular, effective</w:t>
      </w:r>
      <w:proofErr w:type="gramEnd"/>
      <w:r w:rsidR="001E6FA2">
        <w:t xml:space="preserve"> treatments are limited in </w:t>
      </w:r>
      <w:r w:rsidR="00320A48">
        <w:t>Type 1 (estrogen-dependent) advanced EC</w:t>
      </w:r>
      <w:r w:rsidR="001E6FA2">
        <w:t xml:space="preserve">, such as recurrent or metastatic cancer. </w:t>
      </w:r>
    </w:p>
    <w:p w14:paraId="442ADFA2" w14:textId="3DFDBE07" w:rsidR="00723C09" w:rsidRDefault="00723C09" w:rsidP="001E6FA2">
      <w:pPr>
        <w:rPr>
          <w:lang w:eastAsia="ja-JP"/>
        </w:rPr>
      </w:pPr>
      <w:r>
        <w:rPr>
          <w:rFonts w:hint="eastAsia"/>
          <w:lang w:eastAsia="ja-JP"/>
        </w:rPr>
        <w:t>M</w:t>
      </w:r>
      <w:r>
        <w:rPr>
          <w:lang w:eastAsia="ja-JP"/>
        </w:rPr>
        <w:t xml:space="preserve">ethod: </w:t>
      </w:r>
      <w:r w:rsidR="006E0CE5" w:rsidRPr="006E0CE5">
        <w:rPr>
          <w:lang w:eastAsia="ja-JP"/>
        </w:rPr>
        <w:t xml:space="preserve">We independently reanalyzed and compared the gene profiles of </w:t>
      </w:r>
      <w:r w:rsidR="0082506F" w:rsidRPr="006E0CE5">
        <w:rPr>
          <w:lang w:eastAsia="ja-JP"/>
        </w:rPr>
        <w:t>stage</w:t>
      </w:r>
      <w:r w:rsidR="0082506F">
        <w:rPr>
          <w:lang w:eastAsia="ja-JP"/>
        </w:rPr>
        <w:t>1</w:t>
      </w:r>
      <w:r w:rsidR="0082506F" w:rsidRPr="006E0CE5">
        <w:rPr>
          <w:lang w:eastAsia="ja-JP"/>
        </w:rPr>
        <w:t xml:space="preserve"> (255 cases)</w:t>
      </w:r>
      <w:r w:rsidR="006E0CE5" w:rsidRPr="006E0CE5">
        <w:rPr>
          <w:lang w:eastAsia="ja-JP"/>
        </w:rPr>
        <w:t xml:space="preserve"> and </w:t>
      </w:r>
      <w:r w:rsidR="0082506F">
        <w:rPr>
          <w:lang w:eastAsia="ja-JP"/>
        </w:rPr>
        <w:t>non-stage 1</w:t>
      </w:r>
      <w:r w:rsidR="0082506F" w:rsidRPr="006E0CE5">
        <w:rPr>
          <w:lang w:eastAsia="ja-JP"/>
        </w:rPr>
        <w:t xml:space="preserve">(110 cases) </w:t>
      </w:r>
      <w:r w:rsidR="006E0CE5">
        <w:rPr>
          <w:lang w:eastAsia="ja-JP"/>
        </w:rPr>
        <w:t>EC</w:t>
      </w:r>
      <w:r w:rsidR="006E0CE5" w:rsidRPr="006E0CE5">
        <w:rPr>
          <w:lang w:eastAsia="ja-JP"/>
        </w:rPr>
        <w:t xml:space="preserve"> </w:t>
      </w:r>
      <w:r w:rsidR="00746802">
        <w:rPr>
          <w:lang w:eastAsia="ja-JP"/>
        </w:rPr>
        <w:t>patients</w:t>
      </w:r>
      <w:r w:rsidR="006E0CE5" w:rsidRPr="006E0CE5">
        <w:rPr>
          <w:lang w:eastAsia="ja-JP"/>
        </w:rPr>
        <w:t xml:space="preserve"> RNA-seq data, published by TCGA (The Cancer Genome Atlas). Then, GO (Gene Ontology) enrichment analysis was performed on the genes that were upregulated in </w:t>
      </w:r>
      <w:r w:rsidR="006E0CE5">
        <w:rPr>
          <w:lang w:eastAsia="ja-JP"/>
        </w:rPr>
        <w:t>non-stage 1 EC</w:t>
      </w:r>
      <w:r w:rsidR="006E0CE5" w:rsidRPr="006E0CE5">
        <w:rPr>
          <w:lang w:eastAsia="ja-JP"/>
        </w:rPr>
        <w:t>.</w:t>
      </w:r>
      <w:r w:rsidR="00746802">
        <w:rPr>
          <w:lang w:eastAsia="ja-JP"/>
        </w:rPr>
        <w:t xml:space="preserve"> Then, we </w:t>
      </w:r>
      <w:proofErr w:type="gramStart"/>
      <w:r w:rsidR="00746802">
        <w:rPr>
          <w:lang w:eastAsia="ja-JP"/>
        </w:rPr>
        <w:t xml:space="preserve">generated </w:t>
      </w:r>
      <w:r w:rsidR="006E0CE5">
        <w:rPr>
          <w:lang w:eastAsia="ja-JP"/>
        </w:rPr>
        <w:t xml:space="preserve"> </w:t>
      </w:r>
      <w:r w:rsidR="00746802">
        <w:rPr>
          <w:lang w:eastAsia="ja-JP"/>
        </w:rPr>
        <w:t>LIM</w:t>
      </w:r>
      <w:proofErr w:type="gramEnd"/>
      <w:r w:rsidR="00746802">
        <w:rPr>
          <w:lang w:eastAsia="ja-JP"/>
        </w:rPr>
        <w:t>1(LHX1; LIM Homeobox 1)transient knock down HEC50B cell line</w:t>
      </w:r>
      <w:r w:rsidR="0082506F">
        <w:rPr>
          <w:lang w:eastAsia="ja-JP"/>
        </w:rPr>
        <w:t xml:space="preserve"> mediated by siRNA, </w:t>
      </w:r>
      <w:r w:rsidR="00746802">
        <w:rPr>
          <w:lang w:eastAsia="ja-JP"/>
        </w:rPr>
        <w:t>and evaluated cell proliferation, migration, invasion ability</w:t>
      </w:r>
      <w:r w:rsidR="0082506F">
        <w:rPr>
          <w:lang w:eastAsia="ja-JP"/>
        </w:rPr>
        <w:t xml:space="preserve"> </w:t>
      </w:r>
      <w:r w:rsidR="0082506F" w:rsidRPr="0082506F">
        <w:rPr>
          <w:i/>
          <w:iCs/>
          <w:lang w:eastAsia="ja-JP"/>
        </w:rPr>
        <w:t>in vitro</w:t>
      </w:r>
      <w:r w:rsidR="00746802">
        <w:rPr>
          <w:lang w:eastAsia="ja-JP"/>
        </w:rPr>
        <w:t xml:space="preserve">. </w:t>
      </w:r>
      <w:proofErr w:type="gramStart"/>
      <w:r w:rsidR="00746802">
        <w:rPr>
          <w:lang w:eastAsia="ja-JP"/>
        </w:rPr>
        <w:t>Also</w:t>
      </w:r>
      <w:proofErr w:type="gramEnd"/>
      <w:r w:rsidR="00746802">
        <w:rPr>
          <w:lang w:eastAsia="ja-JP"/>
        </w:rPr>
        <w:t xml:space="preserve"> we generated</w:t>
      </w:r>
      <w:r w:rsidR="00746802" w:rsidRPr="00746802">
        <w:rPr>
          <w:lang w:eastAsia="ja-JP"/>
        </w:rPr>
        <w:t xml:space="preserve"> the same cell line with lentivirus-mediated LIM1 knocked down</w:t>
      </w:r>
      <w:r w:rsidR="00746802">
        <w:rPr>
          <w:lang w:eastAsia="ja-JP"/>
        </w:rPr>
        <w:t xml:space="preserve"> and evaluated cell</w:t>
      </w:r>
      <w:r w:rsidR="0082506F">
        <w:rPr>
          <w:lang w:eastAsia="ja-JP"/>
        </w:rPr>
        <w:t xml:space="preserve"> </w:t>
      </w:r>
      <w:r w:rsidR="00746802">
        <w:rPr>
          <w:lang w:eastAsia="ja-JP"/>
        </w:rPr>
        <w:t>proliferation abil</w:t>
      </w:r>
      <w:r w:rsidR="0082506F">
        <w:rPr>
          <w:lang w:eastAsia="ja-JP"/>
        </w:rPr>
        <w:t xml:space="preserve">ity </w:t>
      </w:r>
      <w:r w:rsidR="0082506F" w:rsidRPr="0082506F">
        <w:rPr>
          <w:i/>
          <w:iCs/>
          <w:lang w:eastAsia="ja-JP"/>
        </w:rPr>
        <w:t>in vivo</w:t>
      </w:r>
      <w:r w:rsidR="0082506F">
        <w:rPr>
          <w:lang w:eastAsia="ja-JP"/>
        </w:rPr>
        <w:t>.</w:t>
      </w:r>
    </w:p>
    <w:p w14:paraId="0DE2E24F" w14:textId="65642636" w:rsidR="00D03EBF" w:rsidRDefault="00723C09" w:rsidP="001E6FA2">
      <w:r>
        <w:rPr>
          <w:lang w:eastAsia="ja-JP"/>
        </w:rPr>
        <w:t>Findings</w:t>
      </w:r>
      <w:r>
        <w:rPr>
          <w:rFonts w:hint="eastAsia"/>
          <w:lang w:eastAsia="ja-JP"/>
        </w:rPr>
        <w:t>:</w:t>
      </w:r>
      <w:r>
        <w:rPr>
          <w:lang w:eastAsia="ja-JP"/>
        </w:rPr>
        <w:t xml:space="preserve"> </w:t>
      </w:r>
      <w:r w:rsidR="001E6FA2">
        <w:t xml:space="preserve">We </w:t>
      </w:r>
      <w:r w:rsidR="00320A48">
        <w:t xml:space="preserve">identified LIM HOMEOBOX 1 (LIM1) as a </w:t>
      </w:r>
      <w:proofErr w:type="spellStart"/>
      <w:r w:rsidR="00320A48">
        <w:t>norvel</w:t>
      </w:r>
      <w:proofErr w:type="spellEnd"/>
      <w:r w:rsidR="00320A48">
        <w:t xml:space="preserve"> marker </w:t>
      </w:r>
      <w:r w:rsidR="001E6FA2">
        <w:t>compar</w:t>
      </w:r>
      <w:r w:rsidR="00320A48">
        <w:t>ing</w:t>
      </w:r>
      <w:r w:rsidR="001E6FA2">
        <w:t xml:space="preserve"> between stage 1 </w:t>
      </w:r>
      <w:proofErr w:type="gramStart"/>
      <w:r w:rsidR="001E6FA2">
        <w:t xml:space="preserve">and </w:t>
      </w:r>
      <w:r w:rsidR="001E6FA2">
        <w:t xml:space="preserve"> </w:t>
      </w:r>
      <w:r w:rsidR="001E6FA2">
        <w:t>stages</w:t>
      </w:r>
      <w:proofErr w:type="gramEnd"/>
      <w:r w:rsidR="001E6FA2">
        <w:t xml:space="preserve"> 2 to 4.</w:t>
      </w:r>
      <w:r w:rsidR="00D03EBF">
        <w:t>Kaplan-meier analysis of TCGA data sets suggested that patients who have high LIM1 expression had significantly shorter overall survival for 5 years.</w:t>
      </w:r>
    </w:p>
    <w:p w14:paraId="1EDE73DB" w14:textId="76D64374" w:rsidR="00D03EBF" w:rsidRDefault="00630900" w:rsidP="001E6FA2">
      <w:pPr>
        <w:rPr>
          <w:lang w:eastAsia="ja-JP"/>
        </w:rPr>
      </w:pPr>
      <w:r>
        <w:rPr>
          <w:lang w:eastAsia="ja-JP"/>
        </w:rPr>
        <w:t>LIM1 transient knockdown exhibited significantly reduced cell proliferation, migration, invasion ability</w:t>
      </w:r>
      <w:r w:rsidR="00DF42E4">
        <w:rPr>
          <w:lang w:eastAsia="ja-JP"/>
        </w:rPr>
        <w:t xml:space="preserve"> </w:t>
      </w:r>
      <w:r w:rsidR="00DF42E4" w:rsidRPr="00DF42E4">
        <w:rPr>
          <w:i/>
          <w:iCs/>
          <w:lang w:eastAsia="ja-JP"/>
        </w:rPr>
        <w:t>in vitro</w:t>
      </w:r>
      <w:r>
        <w:rPr>
          <w:lang w:eastAsia="ja-JP"/>
        </w:rPr>
        <w:t xml:space="preserve">. Also, LIM1 </w:t>
      </w:r>
      <w:r w:rsidR="0082506F">
        <w:rPr>
          <w:lang w:eastAsia="ja-JP"/>
        </w:rPr>
        <w:t xml:space="preserve">stable </w:t>
      </w:r>
      <w:r>
        <w:rPr>
          <w:lang w:eastAsia="ja-JP"/>
        </w:rPr>
        <w:t xml:space="preserve">knocked down </w:t>
      </w:r>
      <w:r w:rsidR="0082506F">
        <w:rPr>
          <w:lang w:eastAsia="ja-JP"/>
        </w:rPr>
        <w:t xml:space="preserve">cell line </w:t>
      </w:r>
      <w:r w:rsidR="00DF42E4" w:rsidRPr="00DF42E4">
        <w:rPr>
          <w:lang w:eastAsia="ja-JP"/>
        </w:rPr>
        <w:t>showed a clear decrease in cell proliferation</w:t>
      </w:r>
      <w:r w:rsidR="00DF42E4">
        <w:rPr>
          <w:lang w:eastAsia="ja-JP"/>
        </w:rPr>
        <w:t xml:space="preserve"> </w:t>
      </w:r>
      <w:r w:rsidR="00DF42E4" w:rsidRPr="00DF42E4">
        <w:rPr>
          <w:i/>
          <w:iCs/>
          <w:lang w:eastAsia="ja-JP"/>
        </w:rPr>
        <w:t>in vivo</w:t>
      </w:r>
      <w:r w:rsidR="00DF42E4">
        <w:rPr>
          <w:lang w:eastAsia="ja-JP"/>
        </w:rPr>
        <w:t>.</w:t>
      </w:r>
    </w:p>
    <w:p w14:paraId="70C49320" w14:textId="0EB1FAAD" w:rsidR="00B06B94" w:rsidRDefault="001E6FA2" w:rsidP="001E6FA2">
      <w:r>
        <w:t xml:space="preserve">The RNA sequences of LIM1 knockdown cell lines were analyzed using Ingenuity Pathway Analysis (IPA), suggesting that the CREB signaling pathway may determine the tumor grade. This is the first report of the association between </w:t>
      </w:r>
      <w:proofErr w:type="gramStart"/>
      <w:r>
        <w:t>LIM1</w:t>
      </w:r>
      <w:proofErr w:type="gramEnd"/>
      <w:r>
        <w:t xml:space="preserve"> and </w:t>
      </w:r>
      <w:r w:rsidR="00DF42E4">
        <w:t>EC</w:t>
      </w:r>
      <w:r>
        <w:t xml:space="preserve"> grade and the molecular mechanisms targeted by LIM1 in </w:t>
      </w:r>
      <w:r w:rsidR="00DF42E4">
        <w:t>EC.</w:t>
      </w:r>
    </w:p>
    <w:p w14:paraId="404D20D8" w14:textId="77777777" w:rsidR="00BC77D6" w:rsidRDefault="00BC77D6" w:rsidP="00B06B94">
      <w:pPr>
        <w:jc w:val="center"/>
      </w:pPr>
    </w:p>
    <w:p w14:paraId="69F1DFCC" w14:textId="77777777" w:rsidR="00BC77D6" w:rsidRDefault="00BC77D6" w:rsidP="00BC77D6">
      <w:pPr>
        <w:rPr>
          <w:sz w:val="24"/>
        </w:rPr>
      </w:pPr>
      <w:r w:rsidRPr="00BC77D6">
        <w:rPr>
          <w:b/>
        </w:rPr>
        <w:t>Biography:</w:t>
      </w:r>
      <w:r>
        <w:rPr>
          <w:b/>
        </w:rPr>
        <w:t xml:space="preserve"> </w:t>
      </w:r>
      <w:r w:rsidRPr="002A0F8F">
        <w:rPr>
          <w:sz w:val="24"/>
        </w:rPr>
        <w:t>{Max word</w:t>
      </w:r>
      <w:r>
        <w:rPr>
          <w:sz w:val="24"/>
        </w:rPr>
        <w:t>s</w:t>
      </w:r>
      <w:r w:rsidRPr="002A0F8F">
        <w:rPr>
          <w:sz w:val="24"/>
        </w:rPr>
        <w:t xml:space="preserve"> limit </w:t>
      </w:r>
      <w:r>
        <w:rPr>
          <w:sz w:val="24"/>
        </w:rPr>
        <w:t>100</w:t>
      </w:r>
      <w:r w:rsidRPr="002A0F8F">
        <w:rPr>
          <w:sz w:val="24"/>
        </w:rPr>
        <w:t>}</w:t>
      </w:r>
    </w:p>
    <w:p w14:paraId="7F23936F" w14:textId="7A8BD33A" w:rsidR="00BC77D6" w:rsidRPr="00BC77D6" w:rsidRDefault="00BC77D6" w:rsidP="00BC77D6">
      <w:pPr>
        <w:rPr>
          <w:b/>
        </w:rPr>
      </w:pPr>
      <w:r>
        <w:rPr>
          <w:sz w:val="24"/>
        </w:rPr>
        <w:t>--</w:t>
      </w:r>
      <w:r w:rsidR="00BA77C6" w:rsidRPr="00BA77C6">
        <w:t xml:space="preserve"> </w:t>
      </w:r>
      <w:r w:rsidR="00BA77C6" w:rsidRPr="00BA77C6">
        <w:rPr>
          <w:sz w:val="24"/>
        </w:rPr>
        <w:t xml:space="preserve">Hiroaki Kato is an obstetrician/gynecologist </w:t>
      </w:r>
      <w:proofErr w:type="gramStart"/>
      <w:r w:rsidR="00BA77C6" w:rsidRPr="00BA77C6">
        <w:rPr>
          <w:sz w:val="24"/>
        </w:rPr>
        <w:t>and also</w:t>
      </w:r>
      <w:proofErr w:type="gramEnd"/>
      <w:r w:rsidR="00BA77C6" w:rsidRPr="00BA77C6">
        <w:rPr>
          <w:sz w:val="24"/>
        </w:rPr>
        <w:t xml:space="preserve"> in his fourth year of graduate student at Ehime University School of Medicine. He is currently doing research on therapeutic targets for </w:t>
      </w:r>
      <w:r w:rsidR="00BA77C6">
        <w:rPr>
          <w:rFonts w:hint="eastAsia"/>
          <w:sz w:val="24"/>
          <w:lang w:eastAsia="ja-JP"/>
        </w:rPr>
        <w:lastRenderedPageBreak/>
        <w:t>e</w:t>
      </w:r>
      <w:r w:rsidR="00BA77C6">
        <w:rPr>
          <w:sz w:val="24"/>
          <w:lang w:eastAsia="ja-JP"/>
        </w:rPr>
        <w:t>ndometrial</w:t>
      </w:r>
      <w:r w:rsidR="00BA77C6" w:rsidRPr="00BA77C6">
        <w:rPr>
          <w:sz w:val="24"/>
        </w:rPr>
        <w:t xml:space="preserve"> cancer in the Department of Pathophysiology.</w:t>
      </w:r>
      <w:r>
        <w:rPr>
          <w:sz w:val="24"/>
        </w:rPr>
        <w:t>-----------------------------------------------------------------------------------------------------------------------------------------------------------------------------------------------------------------------------------------------------------------------------------------------------------------------------------------------------------------------------------------------------------------------------------------------------------------------------------------------------------------------------------------------------------------------------------------------------------------------------------------------------------------------------------------------------------------------------------------------------------------------------------------------------------------------------------------------------------------------------------------------------------------------</w:t>
      </w:r>
    </w:p>
    <w:sectPr w:rsidR="00BC77D6" w:rsidRPr="00BC77D6"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94"/>
    <w:rsid w:val="0007658D"/>
    <w:rsid w:val="000D7FAE"/>
    <w:rsid w:val="00124629"/>
    <w:rsid w:val="001E6FA2"/>
    <w:rsid w:val="0023759B"/>
    <w:rsid w:val="002A0F8F"/>
    <w:rsid w:val="00320A48"/>
    <w:rsid w:val="003C5D08"/>
    <w:rsid w:val="00432B43"/>
    <w:rsid w:val="00457DF5"/>
    <w:rsid w:val="0048188B"/>
    <w:rsid w:val="004C2585"/>
    <w:rsid w:val="004E5B0B"/>
    <w:rsid w:val="00630900"/>
    <w:rsid w:val="00642263"/>
    <w:rsid w:val="00652181"/>
    <w:rsid w:val="006E0CE5"/>
    <w:rsid w:val="00723C09"/>
    <w:rsid w:val="00726499"/>
    <w:rsid w:val="00746802"/>
    <w:rsid w:val="007A340A"/>
    <w:rsid w:val="00804086"/>
    <w:rsid w:val="0082506F"/>
    <w:rsid w:val="00923871"/>
    <w:rsid w:val="009A1FCE"/>
    <w:rsid w:val="009B4964"/>
    <w:rsid w:val="009F549E"/>
    <w:rsid w:val="00A253C7"/>
    <w:rsid w:val="00A53072"/>
    <w:rsid w:val="00B008DD"/>
    <w:rsid w:val="00B06B94"/>
    <w:rsid w:val="00B36BCC"/>
    <w:rsid w:val="00BA77C6"/>
    <w:rsid w:val="00BC281B"/>
    <w:rsid w:val="00BC77D6"/>
    <w:rsid w:val="00C1645F"/>
    <w:rsid w:val="00C30F32"/>
    <w:rsid w:val="00C869BD"/>
    <w:rsid w:val="00D03EBF"/>
    <w:rsid w:val="00D27EB1"/>
    <w:rsid w:val="00D85249"/>
    <w:rsid w:val="00DF42E4"/>
    <w:rsid w:val="00E3729A"/>
    <w:rsid w:val="00F2236F"/>
    <w:rsid w:val="00FD02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D0817F"/>
  <w15:docId w15:val="{AB2BDCAF-5A65-4CBA-9E4D-EF9981D2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5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77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505</Words>
  <Characters>2884</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加藤 宏章</cp:lastModifiedBy>
  <cp:revision>29</cp:revision>
  <dcterms:created xsi:type="dcterms:W3CDTF">2022-04-18T14:01:00Z</dcterms:created>
  <dcterms:modified xsi:type="dcterms:W3CDTF">2022-04-18T14:25:00Z</dcterms:modified>
</cp:coreProperties>
</file>