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Pr="00221414" w:rsidRDefault="00221414" w:rsidP="00221414">
      <w:pPr>
        <w:rPr>
          <w:b/>
          <w:bCs/>
          <w:sz w:val="36"/>
          <w:szCs w:val="36"/>
          <w:u w:val="single"/>
        </w:rPr>
      </w:pPr>
      <w:r w:rsidRPr="006A4481">
        <w:rPr>
          <w:b/>
          <w:bCs/>
          <w:sz w:val="36"/>
          <w:szCs w:val="36"/>
          <w:u w:val="single"/>
        </w:rPr>
        <w:t xml:space="preserve">Multivalvular heart disease:  A difficult approach and a </w:t>
      </w:r>
      <w:r>
        <w:rPr>
          <w:b/>
          <w:bCs/>
          <w:sz w:val="36"/>
          <w:szCs w:val="36"/>
          <w:u w:val="single"/>
        </w:rPr>
        <w:t>Challenging management</w:t>
      </w:r>
    </w:p>
    <w:p w:rsidR="00221414" w:rsidRPr="00221414" w:rsidRDefault="00221414" w:rsidP="00221414">
      <w:pPr>
        <w:rPr>
          <w:b/>
          <w:bCs/>
          <w:sz w:val="18"/>
          <w:szCs w:val="18"/>
          <w:u w:val="single"/>
        </w:rPr>
      </w:pPr>
      <w:r w:rsidRPr="00221414">
        <w:rPr>
          <w:sz w:val="18"/>
          <w:szCs w:val="18"/>
        </w:rPr>
        <w:t xml:space="preserve">Dr Rim OUAZZANE, Dr Gaelle Minko, Dr Marwa ABDULHAKEM, Dr Isis AZANNAI </w:t>
      </w:r>
    </w:p>
    <w:p w:rsidR="00221414" w:rsidRPr="00221414" w:rsidRDefault="00221414" w:rsidP="00221414">
      <w:pPr>
        <w:rPr>
          <w:sz w:val="18"/>
          <w:szCs w:val="18"/>
        </w:rPr>
      </w:pPr>
      <w:r w:rsidRPr="00221414">
        <w:rPr>
          <w:sz w:val="18"/>
          <w:szCs w:val="18"/>
        </w:rPr>
        <w:t>University hospital IbnRochd, CASABLANCA, MOROCCO</w:t>
      </w:r>
    </w:p>
    <w:p w:rsidR="00AE3E37" w:rsidRPr="00221414" w:rsidRDefault="00AE3E37">
      <w:pPr>
        <w:pStyle w:val="Corpsdetexte"/>
        <w:spacing w:before="3"/>
        <w:rPr>
          <w:rFonts w:ascii="Arial"/>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221414" w:rsidRDefault="00A9710C" w:rsidP="00221414">
      <w:pPr>
        <w:pStyle w:val="Titre3"/>
        <w:spacing w:before="147"/>
        <w:jc w:val="both"/>
        <w:rPr>
          <w:color w:val="BF5A14"/>
        </w:rPr>
      </w:pPr>
      <w:r>
        <w:rPr>
          <w:color w:val="BF5A14"/>
        </w:rPr>
        <w:lastRenderedPageBreak/>
        <w:t>Abstract</w:t>
      </w:r>
      <w:r w:rsidR="00404E5B">
        <w:rPr>
          <w:color w:val="BF5A14"/>
        </w:rPr>
        <w:t xml:space="preserve"> </w:t>
      </w:r>
    </w:p>
    <w:p w:rsidR="00221414" w:rsidRPr="00221414" w:rsidRDefault="00221414" w:rsidP="00221414">
      <w:pPr>
        <w:rPr>
          <w:sz w:val="20"/>
          <w:szCs w:val="20"/>
        </w:rPr>
      </w:pPr>
      <w:r w:rsidRPr="00221414">
        <w:rPr>
          <w:sz w:val="20"/>
          <w:szCs w:val="20"/>
        </w:rPr>
        <w:t>Acute rheumatic fever continues to be very common in developing countries. Usually Under diagnosed, and poorly managed, it is often present in young patients consulting for effort symptomatology.</w:t>
      </w:r>
    </w:p>
    <w:p w:rsidR="00221414" w:rsidRPr="00221414" w:rsidRDefault="00221414" w:rsidP="00221414">
      <w:pPr>
        <w:rPr>
          <w:sz w:val="20"/>
          <w:szCs w:val="20"/>
        </w:rPr>
      </w:pPr>
      <w:r w:rsidRPr="00221414">
        <w:rPr>
          <w:sz w:val="20"/>
          <w:szCs w:val="20"/>
        </w:rPr>
        <w:t xml:space="preserve">It affects frequently one or two valves; and their management follows a standardized approach </w:t>
      </w:r>
    </w:p>
    <w:p w:rsidR="00221414" w:rsidRPr="00221414" w:rsidRDefault="00221414" w:rsidP="00221414">
      <w:pPr>
        <w:rPr>
          <w:sz w:val="20"/>
          <w:szCs w:val="20"/>
        </w:rPr>
      </w:pPr>
      <w:r w:rsidRPr="00221414">
        <w:rPr>
          <w:sz w:val="20"/>
          <w:szCs w:val="20"/>
        </w:rPr>
        <w:t>Nevertheless, rheumatism heart disease may take the form of a multiple valve disease.</w:t>
      </w:r>
    </w:p>
    <w:p w:rsidR="00221414" w:rsidRPr="00221414" w:rsidRDefault="00221414" w:rsidP="00221414">
      <w:pPr>
        <w:rPr>
          <w:sz w:val="20"/>
          <w:szCs w:val="20"/>
        </w:rPr>
      </w:pPr>
      <w:r w:rsidRPr="00221414">
        <w:rPr>
          <w:sz w:val="20"/>
          <w:szCs w:val="20"/>
        </w:rPr>
        <w:t>Unfortunately, this leads to a dilemma in their management especially because Of the wide clinical and echocardiographic polymorphism, and the lack in recommendations regarding the management of each full-fledged association especially when it comes to multiple surgical indications</w:t>
      </w:r>
    </w:p>
    <w:p w:rsidR="00221414" w:rsidRPr="00221414" w:rsidRDefault="00221414" w:rsidP="00221414">
      <w:pPr>
        <w:rPr>
          <w:sz w:val="20"/>
          <w:szCs w:val="20"/>
        </w:rPr>
      </w:pPr>
      <w:r w:rsidRPr="00221414">
        <w:rPr>
          <w:sz w:val="20"/>
          <w:szCs w:val="20"/>
        </w:rPr>
        <w:t xml:space="preserve">  Thus there is no standardized management    Often, the delicate decision  of surgical management is left to  the expertise  of the heart team That take  into account the different interactions between each valvular association  to conclude to a potentially efficient and optimal strategy.</w:t>
      </w:r>
    </w:p>
    <w:p w:rsidR="00221414" w:rsidRPr="00221414" w:rsidRDefault="00221414" w:rsidP="00221414">
      <w:pPr>
        <w:pStyle w:val="Titre3"/>
        <w:spacing w:before="147"/>
        <w:jc w:val="both"/>
      </w:pPr>
    </w:p>
    <w:p w:rsidR="00AE3E37" w:rsidRDefault="00A9710C" w:rsidP="00221414">
      <w:pPr>
        <w:pStyle w:val="Titre3"/>
        <w:spacing w:before="74"/>
      </w:pPr>
      <w:r>
        <w:rPr>
          <w:b w:val="0"/>
        </w:rPr>
        <w:br w:type="column"/>
      </w:r>
    </w:p>
    <w:p w:rsidR="00AE3E37" w:rsidRDefault="00AE3E37">
      <w:pPr>
        <w:pStyle w:val="Corpsdetexte"/>
        <w:spacing w:before="2"/>
        <w:rPr>
          <w:rFonts w:ascii="Arial"/>
          <w:b/>
          <w:sz w:val="16"/>
        </w:rPr>
      </w:pPr>
    </w:p>
    <w:p w:rsidR="005973B9" w:rsidRDefault="005973B9" w:rsidP="00221414">
      <w:pPr>
        <w:spacing w:line="204" w:lineRule="exact"/>
        <w:rPr>
          <w:rFonts w:ascii="Arial"/>
          <w:b/>
          <w:sz w:val="20"/>
        </w:rPr>
      </w:pPr>
      <w:r>
        <w:rPr>
          <w:rFonts w:ascii="Arial"/>
          <w:b/>
          <w:color w:val="BF5A14"/>
          <w:sz w:val="20"/>
        </w:rPr>
        <w:br/>
        <w:t xml:space="preserve">Recent Publications </w:t>
      </w:r>
    </w:p>
    <w:p w:rsidR="005973B9" w:rsidRPr="00221414" w:rsidRDefault="00221414" w:rsidP="00221414">
      <w:pPr>
        <w:pStyle w:val="Paragraphedeliste"/>
        <w:numPr>
          <w:ilvl w:val="0"/>
          <w:numId w:val="3"/>
        </w:numPr>
        <w:tabs>
          <w:tab w:val="left" w:pos="384"/>
        </w:tabs>
        <w:spacing w:before="103" w:line="216" w:lineRule="exact"/>
        <w:ind w:right="138"/>
        <w:rPr>
          <w:sz w:val="18"/>
          <w:lang w:val="fr-FR"/>
        </w:rPr>
      </w:pPr>
      <w:r w:rsidRPr="00221414">
        <w:rPr>
          <w:sz w:val="18"/>
          <w:lang w:val="fr-FR"/>
        </w:rPr>
        <w:t>Z. Raissuni</w:t>
      </w:r>
      <w:r>
        <w:rPr>
          <w:sz w:val="18"/>
          <w:lang w:val="fr-FR"/>
        </w:rPr>
        <w:t xml:space="preserve"> .</w:t>
      </w:r>
      <w:r w:rsidRPr="00221414">
        <w:rPr>
          <w:sz w:val="18"/>
          <w:lang w:val="fr-FR"/>
        </w:rPr>
        <w:t>Management of multiple valve disease</w:t>
      </w:r>
      <w:r w:rsidRPr="00221414">
        <w:rPr>
          <w:lang w:val="fr-FR"/>
        </w:rPr>
        <w:t xml:space="preserve"> </w:t>
      </w:r>
      <w:r w:rsidRPr="00221414">
        <w:rPr>
          <w:sz w:val="18"/>
          <w:lang w:val="fr-FR"/>
        </w:rPr>
        <w:t>Annales de cardiologie et d'angéiologie</w:t>
      </w:r>
      <w:r>
        <w:rPr>
          <w:sz w:val="18"/>
          <w:lang w:val="fr-FR"/>
        </w:rPr>
        <w:t xml:space="preserve"> </w:t>
      </w:r>
      <w:r w:rsidRPr="00221414">
        <w:rPr>
          <w:sz w:val="18"/>
          <w:lang w:val="fr-FR"/>
        </w:rPr>
        <w:t>Volume 67, n° 1</w:t>
      </w:r>
      <w:r w:rsidR="005973B9" w:rsidRPr="00221414">
        <w:rPr>
          <w:sz w:val="18"/>
          <w:lang w:val="fr-FR"/>
        </w:rPr>
        <w:t>.</w:t>
      </w:r>
      <w:r>
        <w:rPr>
          <w:sz w:val="18"/>
          <w:lang w:val="fr-FR"/>
        </w:rPr>
        <w:t>2017</w:t>
      </w:r>
    </w:p>
    <w:p w:rsidR="005973B9" w:rsidRDefault="00221414" w:rsidP="00221414">
      <w:pPr>
        <w:pStyle w:val="Paragraphedeliste"/>
        <w:numPr>
          <w:ilvl w:val="0"/>
          <w:numId w:val="3"/>
        </w:numPr>
        <w:tabs>
          <w:tab w:val="left" w:pos="384"/>
        </w:tabs>
        <w:spacing w:line="216" w:lineRule="exact"/>
        <w:ind w:right="137"/>
        <w:rPr>
          <w:sz w:val="18"/>
        </w:rPr>
      </w:pPr>
      <w:r w:rsidRPr="00221414">
        <w:rPr>
          <w:sz w:val="18"/>
        </w:rPr>
        <w:t>Philippe Unger</w:t>
      </w:r>
      <w:r>
        <w:rPr>
          <w:sz w:val="18"/>
        </w:rPr>
        <w:t>.</w:t>
      </w:r>
      <w:r w:rsidRPr="00221414">
        <w:t xml:space="preserve"> </w:t>
      </w:r>
      <w:r w:rsidRPr="00221414">
        <w:rPr>
          <w:sz w:val="18"/>
        </w:rPr>
        <w:t>Pathophysiology and management of multivalvular disease</w:t>
      </w:r>
      <w:r w:rsidRPr="00221414">
        <w:t xml:space="preserve"> </w:t>
      </w:r>
      <w:r w:rsidRPr="00221414">
        <w:rPr>
          <w:sz w:val="18"/>
        </w:rPr>
        <w:t>Nat Rev Cardiol. 2016 Jul; 13(7): 429–440</w:t>
      </w:r>
      <w:proofErr w:type="gramStart"/>
      <w:r w:rsidRPr="00221414">
        <w:rPr>
          <w:sz w:val="18"/>
        </w:rPr>
        <w:t>.</w:t>
      </w:r>
      <w:r w:rsidR="005973B9">
        <w:rPr>
          <w:sz w:val="18"/>
        </w:rPr>
        <w:t>.</w:t>
      </w:r>
      <w:proofErr w:type="gramEnd"/>
    </w:p>
    <w:p w:rsidR="005973B9" w:rsidRDefault="00221414" w:rsidP="00221414">
      <w:pPr>
        <w:pStyle w:val="Paragraphedeliste"/>
        <w:numPr>
          <w:ilvl w:val="0"/>
          <w:numId w:val="3"/>
        </w:numPr>
        <w:tabs>
          <w:tab w:val="left" w:pos="384"/>
        </w:tabs>
        <w:spacing w:line="216" w:lineRule="exact"/>
        <w:ind w:right="138"/>
        <w:rPr>
          <w:sz w:val="18"/>
        </w:rPr>
      </w:pPr>
      <w:r w:rsidRPr="00221414">
        <w:rPr>
          <w:sz w:val="18"/>
        </w:rPr>
        <w:t>Philippe Unger</w:t>
      </w:r>
      <w:r>
        <w:rPr>
          <w:sz w:val="18"/>
        </w:rPr>
        <w:t>.</w:t>
      </w:r>
      <w:r w:rsidRPr="00221414">
        <w:t xml:space="preserve"> </w:t>
      </w:r>
      <w:r w:rsidRPr="00221414">
        <w:rPr>
          <w:sz w:val="18"/>
        </w:rPr>
        <w:t>Management of multiple valve disease</w:t>
      </w:r>
      <w:r>
        <w:rPr>
          <w:sz w:val="18"/>
        </w:rPr>
        <w:t xml:space="preserve"> HeartVolume97 Issue 4</w:t>
      </w:r>
      <w:r w:rsidR="005973B9">
        <w:rPr>
          <w:sz w:val="18"/>
        </w:rPr>
        <w:t>.</w:t>
      </w:r>
      <w:r>
        <w:rPr>
          <w:sz w:val="18"/>
        </w:rPr>
        <w:t>2016</w:t>
      </w:r>
    </w:p>
    <w:p w:rsidR="00951F18" w:rsidRPr="00951F18" w:rsidRDefault="00951F18" w:rsidP="00951F18">
      <w:pPr>
        <w:pStyle w:val="Paragraphedeliste"/>
        <w:numPr>
          <w:ilvl w:val="0"/>
          <w:numId w:val="3"/>
        </w:numPr>
        <w:tabs>
          <w:tab w:val="left" w:pos="384"/>
        </w:tabs>
        <w:spacing w:before="92" w:line="218" w:lineRule="exact"/>
      </w:pPr>
      <w:r w:rsidRPr="00221414">
        <w:rPr>
          <w:sz w:val="18"/>
        </w:rPr>
        <w:t>Philippe Unger</w:t>
      </w:r>
      <w:r>
        <w:rPr>
          <w:sz w:val="18"/>
        </w:rPr>
        <w:t>.</w:t>
      </w:r>
      <w:r w:rsidRPr="00221414">
        <w:t xml:space="preserve"> </w:t>
      </w:r>
      <w:r w:rsidRPr="00951F18">
        <w:rPr>
          <w:sz w:val="18"/>
        </w:rPr>
        <w:t xml:space="preserve">Multiple and Mixed Valvular Heart. </w:t>
      </w:r>
      <w:r>
        <w:rPr>
          <w:sz w:val="18"/>
        </w:rPr>
        <w:t>Circulation2016</w:t>
      </w:r>
    </w:p>
    <w:p w:rsidR="00AE3E37" w:rsidRPr="00951F18" w:rsidRDefault="00951F18" w:rsidP="00951F18">
      <w:pPr>
        <w:pStyle w:val="Paragraphedeliste"/>
        <w:numPr>
          <w:ilvl w:val="0"/>
          <w:numId w:val="3"/>
        </w:numPr>
        <w:tabs>
          <w:tab w:val="left" w:pos="384"/>
        </w:tabs>
        <w:spacing w:before="92" w:line="218" w:lineRule="exact"/>
        <w:ind w:right="117"/>
        <w:rPr>
          <w:sz w:val="18"/>
          <w:szCs w:val="18"/>
        </w:rPr>
      </w:pPr>
      <w:r w:rsidRPr="00951F18">
        <w:rPr>
          <w:sz w:val="18"/>
          <w:szCs w:val="18"/>
        </w:rPr>
        <w:t>Alec Vahanian. Guidelines on the management of valvular heart disease. European heart journal 2007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Corpsdetexte"/>
        <w:rPr>
          <w:rFonts w:ascii="Calibri"/>
          <w:sz w:val="20"/>
        </w:rPr>
      </w:pPr>
    </w:p>
    <w:p w:rsidR="00AE3E37" w:rsidRDefault="00292ED9">
      <w:pPr>
        <w:pStyle w:val="Corpsdetexte"/>
        <w:spacing w:line="40" w:lineRule="exact"/>
        <w:ind w:left="2202"/>
        <w:rPr>
          <w:rFonts w:ascii="Calibri"/>
          <w:sz w:val="4"/>
        </w:rPr>
      </w:pPr>
      <w:r>
        <w:rPr>
          <w:rFonts w:ascii="Calibri"/>
          <w:noProof/>
          <w:sz w:val="4"/>
          <w:lang w:val="fr-FR" w:eastAsia="fr-FR"/>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1E5879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951F18">
      <w:pPr>
        <w:spacing w:before="92"/>
        <w:ind w:right="4234"/>
        <w:rPr>
          <w:rFonts w:ascii="Arial"/>
        </w:rPr>
      </w:pPr>
      <w:r>
        <w:rPr>
          <w:noProof/>
        </w:rPr>
        <w:t xml:space="preserve">              </w:t>
      </w:r>
      <w:r w:rsidR="00F14BB4">
        <w:rPr>
          <w:noProof/>
          <w:lang w:eastAsia="fr-FR"/>
        </w:rPr>
        <w:drawing>
          <wp:inline distT="0" distB="0" distL="0" distR="0" wp14:anchorId="0D770A94" wp14:editId="2ADD7621">
            <wp:extent cx="711701" cy="913671"/>
            <wp:effectExtent l="0" t="0" r="0" b="127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23589" cy="928933"/>
                    </a:xfrm>
                    <a:prstGeom prst="rect">
                      <a:avLst/>
                    </a:prstGeom>
                  </pic:spPr>
                </pic:pic>
              </a:graphicData>
            </a:graphic>
          </wp:inline>
        </w:drawing>
      </w:r>
      <w:r w:rsidR="00A9710C">
        <w:rPr>
          <w:rFonts w:ascii="Arial"/>
          <w:color w:val="BF5A14"/>
        </w:rPr>
        <w:t>Biography</w:t>
      </w:r>
      <w:r w:rsidR="00404E5B">
        <w:rPr>
          <w:rFonts w:ascii="Arial"/>
          <w:color w:val="BF5A14"/>
        </w:rPr>
        <w:t xml:space="preserve"> </w:t>
      </w:r>
    </w:p>
    <w:p w:rsidR="00AE3E37" w:rsidRDefault="00951F18" w:rsidP="00F14BB4">
      <w:pPr>
        <w:spacing w:before="41" w:line="154" w:lineRule="exact"/>
        <w:ind w:left="213" w:right="231"/>
        <w:jc w:val="both"/>
        <w:rPr>
          <w:rFonts w:ascii="Arial"/>
          <w:sz w:val="14"/>
        </w:rPr>
      </w:pPr>
      <w:r>
        <w:rPr>
          <w:rFonts w:ascii="Arial"/>
          <w:sz w:val="14"/>
        </w:rPr>
        <w:t xml:space="preserve">Dr OUAZZANE </w:t>
      </w:r>
      <w:r w:rsidR="00F14BB4">
        <w:rPr>
          <w:rFonts w:ascii="Arial"/>
          <w:sz w:val="14"/>
        </w:rPr>
        <w:t>Rim is</w:t>
      </w:r>
      <w:r>
        <w:rPr>
          <w:rFonts w:ascii="Arial"/>
          <w:sz w:val="14"/>
        </w:rPr>
        <w:t xml:space="preserve"> a </w:t>
      </w:r>
      <w:r w:rsidR="00F14BB4">
        <w:rPr>
          <w:rFonts w:ascii="Arial"/>
          <w:sz w:val="14"/>
        </w:rPr>
        <w:t>4</w:t>
      </w:r>
      <w:r w:rsidR="00F14BB4" w:rsidRPr="00F14BB4">
        <w:rPr>
          <w:rFonts w:ascii="Arial"/>
          <w:sz w:val="14"/>
          <w:vertAlign w:val="superscript"/>
        </w:rPr>
        <w:t>th</w:t>
      </w:r>
      <w:r w:rsidR="00F14BB4">
        <w:rPr>
          <w:rFonts w:ascii="Arial"/>
          <w:sz w:val="14"/>
        </w:rPr>
        <w:t xml:space="preserve"> year </w:t>
      </w:r>
      <w:r>
        <w:rPr>
          <w:rFonts w:ascii="Arial"/>
          <w:sz w:val="14"/>
        </w:rPr>
        <w:t xml:space="preserve">  </w:t>
      </w:r>
      <w:r w:rsidR="00F14BB4">
        <w:rPr>
          <w:rFonts w:ascii="Arial"/>
          <w:sz w:val="14"/>
        </w:rPr>
        <w:t>resident in cardiology at the university hospital of Casablanca, Morocco.</w:t>
      </w:r>
      <w:r>
        <w:rPr>
          <w:rFonts w:ascii="Arial"/>
          <w:sz w:val="14"/>
        </w:rPr>
        <w:t xml:space="preserve"> </w:t>
      </w:r>
      <w:r w:rsidR="00F14BB4">
        <w:rPr>
          <w:rFonts w:ascii="Arial"/>
          <w:sz w:val="14"/>
        </w:rPr>
        <w:t>She has</w:t>
      </w:r>
      <w:r w:rsidR="00A9710C">
        <w:rPr>
          <w:rFonts w:ascii="Arial"/>
          <w:sz w:val="14"/>
        </w:rPr>
        <w:t xml:space="preserve"> her expertise in</w:t>
      </w:r>
      <w:r>
        <w:rPr>
          <w:rFonts w:ascii="Arial"/>
          <w:sz w:val="14"/>
        </w:rPr>
        <w:t xml:space="preserve"> echocardiographic</w:t>
      </w:r>
      <w:r w:rsidR="00A9710C">
        <w:rPr>
          <w:rFonts w:ascii="Arial"/>
          <w:sz w:val="14"/>
        </w:rPr>
        <w:t xml:space="preserve"> evaluation </w:t>
      </w:r>
      <w:r>
        <w:rPr>
          <w:rFonts w:ascii="Arial"/>
          <w:sz w:val="14"/>
        </w:rPr>
        <w:t xml:space="preserve">of valvular </w:t>
      </w:r>
      <w:r w:rsidR="00F14BB4">
        <w:rPr>
          <w:rFonts w:ascii="Arial"/>
          <w:sz w:val="14"/>
        </w:rPr>
        <w:t xml:space="preserve">heart disease </w:t>
      </w:r>
      <w:r>
        <w:rPr>
          <w:rFonts w:ascii="Arial"/>
          <w:sz w:val="14"/>
        </w:rPr>
        <w:t xml:space="preserve">and </w:t>
      </w:r>
      <w:bookmarkStart w:id="0" w:name="_GoBack"/>
      <w:bookmarkEnd w:id="0"/>
      <w:r w:rsidR="00F14BB4">
        <w:rPr>
          <w:rFonts w:ascii="Arial"/>
          <w:sz w:val="14"/>
        </w:rPr>
        <w:t>management.</w:t>
      </w:r>
    </w:p>
    <w:p w:rsidR="00AE3E37" w:rsidRDefault="00A9710C" w:rsidP="00951F18">
      <w:pPr>
        <w:spacing w:before="62"/>
        <w:ind w:left="4217" w:right="4235"/>
        <w:jc w:val="center"/>
        <w:rPr>
          <w:rFonts w:ascii="Arial"/>
          <w:sz w:val="14"/>
        </w:rPr>
      </w:pPr>
      <w:r>
        <w:rPr>
          <w:rFonts w:ascii="Arial"/>
          <w:sz w:val="14"/>
        </w:rPr>
        <w:t xml:space="preserve">Email: </w:t>
      </w:r>
      <w:r w:rsidR="00951F18">
        <w:rPr>
          <w:rFonts w:ascii="Arial"/>
          <w:sz w:val="14"/>
        </w:rPr>
        <w:t>ouazzanerim@gmail.com</w:t>
      </w:r>
    </w:p>
    <w:p w:rsidR="00AE3E37" w:rsidRDefault="00292ED9">
      <w:pPr>
        <w:pStyle w:val="Corpsdetexte"/>
        <w:spacing w:before="2"/>
        <w:rPr>
          <w:rFonts w:ascii="Arial"/>
          <w:sz w:val="19"/>
        </w:rPr>
      </w:pPr>
      <w:r>
        <w:rPr>
          <w:noProof/>
          <w:lang w:val="fr-FR" w:eastAsia="fr-FR"/>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D4C4B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Corpsdetexte"/>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27F1C" w:rsidRDefault="00227F1C">
      <w:r>
        <w:separator/>
      </w:r>
    </w:p>
  </w:endnote>
  <w:endnote w:type="continuationSeparator" w:id="0">
    <w:p w:rsidR="00227F1C" w:rsidRDefault="0022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27F1C" w:rsidRDefault="00227F1C">
      <w:r>
        <w:separator/>
      </w:r>
    </w:p>
  </w:footnote>
  <w:footnote w:type="continuationSeparator" w:id="0">
    <w:p w:rsidR="00227F1C" w:rsidRDefault="00227F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Corpsdetexte"/>
      <w:spacing w:line="14" w:lineRule="auto"/>
      <w:rPr>
        <w:sz w:val="20"/>
      </w:rPr>
    </w:pPr>
    <w:r>
      <w:rPr>
        <w:noProof/>
        <w:lang w:val="fr-FR" w:eastAsia="fr-FR"/>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221414" w:rsidRDefault="00A9710C">
                          <w:pPr>
                            <w:spacing w:before="2" w:line="249" w:lineRule="auto"/>
                            <w:ind w:left="156" w:right="18" w:hanging="137"/>
                            <w:rPr>
                              <w:rFonts w:ascii="Arial"/>
                              <w:color w:val="FFFFFF" w:themeColor="background1"/>
                              <w:sz w:val="14"/>
                              <w:lang w:val="fr-FR"/>
                            </w:rPr>
                          </w:pPr>
                          <w:r w:rsidRPr="00221414">
                            <w:rPr>
                              <w:rFonts w:ascii="Arial"/>
                              <w:color w:val="FFFFFF" w:themeColor="background1"/>
                              <w:sz w:val="14"/>
                              <w:lang w:val="fr-FR"/>
                            </w:rPr>
                            <w:t xml:space="preserve">T Furuta et al., J Pai n Relief 2016, 5:3(Suppl) </w:t>
                          </w:r>
                          <w:r w:rsidR="00227F1C">
                            <w:fldChar w:fldCharType="begin"/>
                          </w:r>
                          <w:r w:rsidR="00227F1C" w:rsidRPr="00221414">
                            <w:rPr>
                              <w:lang w:val="fr-FR"/>
                            </w:rPr>
                            <w:instrText xml:space="preserve"> HYPERLINK "http://dx.doi.org/10.4172/2167-0846.C1.006" \h </w:instrText>
                          </w:r>
                          <w:r w:rsidR="00227F1C">
                            <w:fldChar w:fldCharType="separate"/>
                          </w:r>
                          <w:r w:rsidRPr="00221414">
                            <w:rPr>
                              <w:rFonts w:ascii="Arial"/>
                              <w:color w:val="FFFFFF" w:themeColor="background1"/>
                              <w:sz w:val="14"/>
                              <w:lang w:val="fr-FR"/>
                            </w:rPr>
                            <w:t>http://dx.doi.org/10.4172/2167-0846.C1.006</w:t>
                          </w:r>
                          <w:r w:rsidR="00227F1C">
                            <w:rPr>
                              <w:rFonts w:ascii="Arial"/>
                              <w:color w:val="FFFFFF" w:themeColor="background1"/>
                              <w:sz w:val="14"/>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221414" w:rsidRDefault="00A9710C">
                    <w:pPr>
                      <w:spacing w:before="2" w:line="249" w:lineRule="auto"/>
                      <w:ind w:left="156" w:right="18" w:hanging="137"/>
                      <w:rPr>
                        <w:rFonts w:ascii="Arial"/>
                        <w:color w:val="FFFFFF" w:themeColor="background1"/>
                        <w:sz w:val="14"/>
                        <w:lang w:val="fr-FR"/>
                      </w:rPr>
                    </w:pPr>
                    <w:r w:rsidRPr="00221414">
                      <w:rPr>
                        <w:rFonts w:ascii="Arial"/>
                        <w:color w:val="FFFFFF" w:themeColor="background1"/>
                        <w:sz w:val="14"/>
                        <w:lang w:val="fr-FR"/>
                      </w:rPr>
                      <w:t xml:space="preserve">T Furuta et al., J Pai n Relief 2016, 5:3(Suppl) </w:t>
                    </w:r>
                    <w:r w:rsidR="00227F1C">
                      <w:fldChar w:fldCharType="begin"/>
                    </w:r>
                    <w:r w:rsidR="00227F1C" w:rsidRPr="00221414">
                      <w:rPr>
                        <w:lang w:val="fr-FR"/>
                      </w:rPr>
                      <w:instrText xml:space="preserve"> HYPERLINK "http://dx.doi.org/10.4172/2167-0846.C1.006" \h </w:instrText>
                    </w:r>
                    <w:r w:rsidR="00227F1C">
                      <w:fldChar w:fldCharType="separate"/>
                    </w:r>
                    <w:r w:rsidRPr="00221414">
                      <w:rPr>
                        <w:rFonts w:ascii="Arial"/>
                        <w:color w:val="FFFFFF" w:themeColor="background1"/>
                        <w:sz w:val="14"/>
                        <w:lang w:val="fr-FR"/>
                      </w:rPr>
                      <w:t>http://dx.doi.org/10.4172/2167-0846.C1.006</w:t>
                    </w:r>
                    <w:r w:rsidR="00227F1C">
                      <w:rPr>
                        <w:rFonts w:ascii="Arial"/>
                        <w:color w:val="FFFFFF" w:themeColor="background1"/>
                        <w:sz w:val="14"/>
                      </w:rPr>
                      <w:fldChar w:fldCharType="end"/>
                    </w:r>
                  </w:p>
                </w:txbxContent>
              </v:textbox>
              <w10:wrap anchorx="page" anchory="page"/>
            </v:shape>
          </w:pict>
        </mc:Fallback>
      </mc:AlternateContent>
    </w:r>
    <w:r>
      <w:rPr>
        <w:noProof/>
        <w:lang w:val="fr-FR" w:eastAsia="fr-FR"/>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E2911"/>
    <w:rsid w:val="001263DF"/>
    <w:rsid w:val="00221414"/>
    <w:rsid w:val="00227F1C"/>
    <w:rsid w:val="002455EC"/>
    <w:rsid w:val="00292ED9"/>
    <w:rsid w:val="00404E5B"/>
    <w:rsid w:val="00414F7B"/>
    <w:rsid w:val="004355DC"/>
    <w:rsid w:val="004749B4"/>
    <w:rsid w:val="00494130"/>
    <w:rsid w:val="004F3523"/>
    <w:rsid w:val="005973B9"/>
    <w:rsid w:val="005B3A56"/>
    <w:rsid w:val="006060CE"/>
    <w:rsid w:val="0063497F"/>
    <w:rsid w:val="00873DF0"/>
    <w:rsid w:val="008756E6"/>
    <w:rsid w:val="008A08B6"/>
    <w:rsid w:val="00951F18"/>
    <w:rsid w:val="009B2D44"/>
    <w:rsid w:val="00A07E82"/>
    <w:rsid w:val="00A9710C"/>
    <w:rsid w:val="00AE3E37"/>
    <w:rsid w:val="00B21A57"/>
    <w:rsid w:val="00C33602"/>
    <w:rsid w:val="00CD6F55"/>
    <w:rsid w:val="00DE3104"/>
    <w:rsid w:val="00E26B10"/>
    <w:rsid w:val="00F14BB4"/>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44A9BDE9-34AA-470A-8BF5-6BF1B6AEC9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25906049">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053303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300</Words>
  <Characters>1651</Characters>
  <Application>Microsoft Office Word</Application>
  <DocSecurity>0</DocSecurity>
  <Lines>13</Lines>
  <Paragraphs>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1948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utilisateur</cp:lastModifiedBy>
  <cp:revision>2</cp:revision>
  <dcterms:created xsi:type="dcterms:W3CDTF">2019-08-18T22:15:00Z</dcterms:created>
  <dcterms:modified xsi:type="dcterms:W3CDTF">2019-08-18T22:15:00Z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