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5C5FAF" w14:textId="77777777" w:rsidR="008C3ACE" w:rsidRDefault="008C3ACE">
      <w:pPr>
        <w:pStyle w:val="a3"/>
        <w:rPr>
          <w:b/>
          <w:sz w:val="14"/>
        </w:rPr>
      </w:pPr>
    </w:p>
    <w:p w14:paraId="48865420" w14:textId="679473E6" w:rsidR="00A36D27" w:rsidRDefault="00B5063E" w:rsidP="005E69C2">
      <w:pPr>
        <w:spacing w:before="92"/>
        <w:ind w:left="594" w:right="151"/>
        <w:rPr>
          <w:b/>
          <w:color w:val="585858"/>
        </w:rPr>
      </w:pPr>
      <w:r>
        <w:rPr>
          <w:b/>
          <w:color w:val="585858"/>
        </w:rPr>
        <w:t xml:space="preserve"> </w:t>
      </w:r>
      <w:r w:rsidR="00AA4BBC" w:rsidRPr="00AA4BBC">
        <w:rPr>
          <w:b/>
          <w:color w:val="585858"/>
        </w:rPr>
        <w:t>Complete revascularization with coronary angioplasty in complex atherosclerotic disease. Case presentation</w:t>
      </w:r>
    </w:p>
    <w:p w14:paraId="059209EA" w14:textId="77777777" w:rsidR="005E69C2" w:rsidRPr="005E69C2" w:rsidRDefault="005E69C2" w:rsidP="005E69C2">
      <w:pPr>
        <w:spacing w:before="92"/>
        <w:ind w:left="594" w:right="151"/>
        <w:rPr>
          <w:b/>
          <w:color w:val="585858"/>
        </w:rPr>
      </w:pPr>
    </w:p>
    <w:p w14:paraId="3CE20AB2" w14:textId="6F395BE1" w:rsidR="008C3ACE" w:rsidRDefault="00AA4BBC">
      <w:pPr>
        <w:pStyle w:val="3"/>
        <w:spacing w:line="214" w:lineRule="exact"/>
        <w:ind w:left="594" w:firstLine="0"/>
      </w:pPr>
      <w:r>
        <w:rPr>
          <w:color w:val="585858"/>
        </w:rPr>
        <w:t>SUREV ARTIOM</w:t>
      </w:r>
      <w:r w:rsidR="00B5063E">
        <w:rPr>
          <w:color w:val="585858"/>
          <w:position w:val="9"/>
          <w:sz w:val="12"/>
        </w:rPr>
        <w:t>1</w:t>
      </w:r>
      <w:proofErr w:type="gramStart"/>
      <w:r>
        <w:rPr>
          <w:color w:val="585858"/>
          <w:position w:val="9"/>
          <w:sz w:val="12"/>
        </w:rPr>
        <w:t>,2</w:t>
      </w:r>
      <w:proofErr w:type="gramEnd"/>
      <w:r w:rsidR="00B5063E">
        <w:rPr>
          <w:color w:val="585858"/>
        </w:rPr>
        <w:t xml:space="preserve">, </w:t>
      </w:r>
      <w:r>
        <w:rPr>
          <w:color w:val="585858"/>
        </w:rPr>
        <w:t>ABRAS MARCEL</w:t>
      </w:r>
      <w:hyperlink r:id="rId9" w:anchor="a1">
        <w:r w:rsidR="00B5063E">
          <w:rPr>
            <w:color w:val="585858"/>
            <w:position w:val="9"/>
            <w:sz w:val="12"/>
          </w:rPr>
          <w:t>1</w:t>
        </w:r>
        <w:r>
          <w:rPr>
            <w:color w:val="585858"/>
            <w:position w:val="9"/>
            <w:sz w:val="12"/>
          </w:rPr>
          <w:t>,2</w:t>
        </w:r>
        <w:r w:rsidR="00B5063E">
          <w:rPr>
            <w:color w:val="585858"/>
          </w:rPr>
          <w:t>,</w:t>
        </w:r>
      </w:hyperlink>
      <w:r w:rsidR="00B5063E">
        <w:rPr>
          <w:color w:val="585858"/>
        </w:rPr>
        <w:t xml:space="preserve"> </w:t>
      </w:r>
      <w:r>
        <w:rPr>
          <w:color w:val="585858"/>
        </w:rPr>
        <w:t>GRIB ANDREI</w:t>
      </w:r>
      <w:r w:rsidR="00B5063E">
        <w:rPr>
          <w:color w:val="585858"/>
          <w:position w:val="9"/>
          <w:sz w:val="12"/>
        </w:rPr>
        <w:t>1, 2</w:t>
      </w:r>
      <w:r w:rsidR="00B5063E">
        <w:rPr>
          <w:color w:val="585858"/>
        </w:rPr>
        <w:t>,</w:t>
      </w:r>
    </w:p>
    <w:p w14:paraId="46C125E1" w14:textId="296CE3F1" w:rsidR="008C3ACE" w:rsidRDefault="00B5063E">
      <w:pPr>
        <w:pStyle w:val="a3"/>
        <w:spacing w:before="126" w:line="231" w:lineRule="exact"/>
        <w:ind w:left="594"/>
      </w:pPr>
      <w:r>
        <w:rPr>
          <w:color w:val="585858"/>
          <w:position w:val="9"/>
          <w:sz w:val="12"/>
        </w:rPr>
        <w:t>1</w:t>
      </w:r>
      <w:r>
        <w:rPr>
          <w:color w:val="585858"/>
        </w:rPr>
        <w:t xml:space="preserve">Department of </w:t>
      </w:r>
      <w:r w:rsidR="00AA4BBC">
        <w:rPr>
          <w:color w:val="585858"/>
        </w:rPr>
        <w:t>Interventional Cardiology</w:t>
      </w:r>
      <w:r>
        <w:rPr>
          <w:color w:val="585858"/>
        </w:rPr>
        <w:t xml:space="preserve">, </w:t>
      </w:r>
      <w:r w:rsidR="00AA4BBC">
        <w:rPr>
          <w:color w:val="585858"/>
        </w:rPr>
        <w:t>Institute of Cardiology</w:t>
      </w:r>
      <w:r>
        <w:rPr>
          <w:color w:val="585858"/>
        </w:rPr>
        <w:t xml:space="preserve">, </w:t>
      </w:r>
      <w:r w:rsidR="00AA4BBC">
        <w:rPr>
          <w:color w:val="585858"/>
        </w:rPr>
        <w:t>Chisinau</w:t>
      </w:r>
      <w:r>
        <w:rPr>
          <w:color w:val="585858"/>
        </w:rPr>
        <w:t xml:space="preserve">, </w:t>
      </w:r>
      <w:r w:rsidR="00AA4BBC">
        <w:rPr>
          <w:color w:val="585858"/>
        </w:rPr>
        <w:t>Republic of Moldova</w:t>
      </w:r>
    </w:p>
    <w:p w14:paraId="7AD7130F" w14:textId="58EDA2A5" w:rsidR="008C3ACE" w:rsidRDefault="00B5063E">
      <w:pPr>
        <w:pStyle w:val="a3"/>
        <w:spacing w:line="231" w:lineRule="exact"/>
        <w:ind w:left="594"/>
      </w:pPr>
      <w:r>
        <w:rPr>
          <w:color w:val="585858"/>
          <w:position w:val="9"/>
          <w:sz w:val="12"/>
        </w:rPr>
        <w:t>2</w:t>
      </w:r>
      <w:r w:rsidR="00AA4BBC">
        <w:rPr>
          <w:color w:val="585858"/>
        </w:rPr>
        <w:t xml:space="preserve">State University of Medicine and Pharmacy “N. </w:t>
      </w:r>
      <w:proofErr w:type="spellStart"/>
      <w:r w:rsidR="00AA4BBC">
        <w:rPr>
          <w:color w:val="585858"/>
        </w:rPr>
        <w:t>Testemitanu</w:t>
      </w:r>
      <w:proofErr w:type="spellEnd"/>
      <w:r w:rsidR="00AA4BBC">
        <w:rPr>
          <w:color w:val="585858"/>
        </w:rPr>
        <w:t>”</w:t>
      </w:r>
      <w:r>
        <w:rPr>
          <w:color w:val="585858"/>
        </w:rPr>
        <w:t xml:space="preserve">, </w:t>
      </w:r>
      <w:r w:rsidR="00AA4BBC">
        <w:rPr>
          <w:color w:val="585858"/>
        </w:rPr>
        <w:t>Chisinau</w:t>
      </w:r>
      <w:r>
        <w:rPr>
          <w:color w:val="585858"/>
        </w:rPr>
        <w:t xml:space="preserve">, </w:t>
      </w:r>
      <w:r w:rsidR="00AA4BBC">
        <w:rPr>
          <w:color w:val="585858"/>
        </w:rPr>
        <w:t>Republic of Moldova</w:t>
      </w:r>
    </w:p>
    <w:p w14:paraId="1A7BD72D" w14:textId="77777777" w:rsidR="008C3ACE" w:rsidRDefault="008C3ACE">
      <w:pPr>
        <w:sectPr w:rsidR="008C3ACE">
          <w:headerReference w:type="default" r:id="rId10"/>
          <w:footerReference w:type="default" r:id="rId11"/>
          <w:type w:val="continuous"/>
          <w:pgSz w:w="11910" w:h="16840"/>
          <w:pgMar w:top="600" w:right="180" w:bottom="280" w:left="140" w:header="720" w:footer="720" w:gutter="0"/>
          <w:cols w:space="720"/>
        </w:sectPr>
      </w:pPr>
    </w:p>
    <w:p w14:paraId="0F6027D9" w14:textId="71E1B3BA" w:rsidR="008C3ACE" w:rsidRDefault="00B5063E" w:rsidP="005E69C2">
      <w:pPr>
        <w:pStyle w:val="3"/>
        <w:spacing w:before="114"/>
        <w:ind w:left="426" w:right="9" w:firstLine="0"/>
        <w:jc w:val="both"/>
        <w:rPr>
          <w:color w:val="585858"/>
        </w:rPr>
      </w:pPr>
      <w:r>
        <w:rPr>
          <w:color w:val="585858"/>
        </w:rPr>
        <w:lastRenderedPageBreak/>
        <w:t xml:space="preserve">Keywords: </w:t>
      </w:r>
      <w:r w:rsidR="00AA4BBC" w:rsidRPr="00AA4BBC">
        <w:rPr>
          <w:color w:val="585858"/>
        </w:rPr>
        <w:t>complex coronary lesions, angioplasty, intravascular imaging, complete revascularization.</w:t>
      </w:r>
    </w:p>
    <w:p w14:paraId="671B3C0D" w14:textId="77777777" w:rsidR="005E69C2" w:rsidRPr="005E69C2" w:rsidRDefault="005E69C2" w:rsidP="005E69C2">
      <w:pPr>
        <w:pStyle w:val="3"/>
        <w:spacing w:before="114"/>
        <w:ind w:left="426" w:right="9" w:firstLine="0"/>
        <w:jc w:val="both"/>
      </w:pPr>
    </w:p>
    <w:p w14:paraId="76E5596A" w14:textId="1070F0FF" w:rsidR="008C3ACE" w:rsidRDefault="00AA4BBC">
      <w:pPr>
        <w:pStyle w:val="a4"/>
        <w:numPr>
          <w:ilvl w:val="0"/>
          <w:numId w:val="1"/>
        </w:numPr>
        <w:tabs>
          <w:tab w:val="left" w:pos="1866"/>
          <w:tab w:val="left" w:pos="1867"/>
        </w:tabs>
        <w:ind w:hanging="446"/>
        <w:jc w:val="left"/>
        <w:rPr>
          <w:b/>
          <w:sz w:val="19"/>
        </w:rPr>
      </w:pPr>
      <w:r>
        <w:rPr>
          <w:b/>
          <w:color w:val="585858"/>
          <w:sz w:val="19"/>
        </w:rPr>
        <w:t>Abstract Body</w:t>
      </w:r>
    </w:p>
    <w:p w14:paraId="50E33F7C" w14:textId="282C4843" w:rsidR="008C3ACE" w:rsidRDefault="00AA4BBC" w:rsidP="00AA4BBC">
      <w:pPr>
        <w:pStyle w:val="a3"/>
        <w:spacing w:before="2"/>
        <w:ind w:left="567"/>
        <w:jc w:val="both"/>
      </w:pPr>
      <w:r w:rsidRPr="00AA4BBC">
        <w:rPr>
          <w:color w:val="585858"/>
        </w:rPr>
        <w:t xml:space="preserve">In this article, we present a clinical case of interventional treatment of 58 years old patient with complex </w:t>
      </w:r>
      <w:proofErr w:type="spellStart"/>
      <w:r w:rsidRPr="00AA4BBC">
        <w:rPr>
          <w:color w:val="585858"/>
        </w:rPr>
        <w:t>multivessel</w:t>
      </w:r>
      <w:proofErr w:type="spellEnd"/>
      <w:r w:rsidRPr="00AA4BBC">
        <w:rPr>
          <w:color w:val="585858"/>
        </w:rPr>
        <w:t xml:space="preserve"> atherosclerotic coronary artery disease, SYNTAX score of 37, with preserved global and regional wall motion. According to current guidelines on </w:t>
      </w:r>
      <w:proofErr w:type="spellStart"/>
      <w:r w:rsidRPr="00AA4BBC">
        <w:rPr>
          <w:color w:val="585858"/>
        </w:rPr>
        <w:t>miocardial</w:t>
      </w:r>
      <w:proofErr w:type="spellEnd"/>
      <w:r w:rsidRPr="00AA4BBC">
        <w:rPr>
          <w:color w:val="585858"/>
        </w:rPr>
        <w:t xml:space="preserve"> revascularization, in this case it is recommended coronary bypass grafting (Class I, level of evidence A). Taking into account patient refusal to heart surgery, the patient was offered an alternative option of revascularization – staged coronary angioplasty. Thus, three percutaneous coronary interventions were performed, which ensured complete myocardial revascularization. The last intervention was guided by intravascular imaging and functional diagnostic methods, such as optical coherence tomography (OCT) and fractional flow reserve (FFR).</w:t>
      </w:r>
    </w:p>
    <w:p w14:paraId="2424AC79" w14:textId="77777777" w:rsidR="00AA4BBC" w:rsidRPr="00AA4BBC" w:rsidRDefault="00B5063E">
      <w:pPr>
        <w:pStyle w:val="3"/>
        <w:numPr>
          <w:ilvl w:val="0"/>
          <w:numId w:val="1"/>
        </w:numPr>
        <w:tabs>
          <w:tab w:val="left" w:pos="1914"/>
          <w:tab w:val="left" w:pos="1915"/>
        </w:tabs>
        <w:ind w:left="1914" w:hanging="494"/>
        <w:jc w:val="left"/>
      </w:pPr>
      <w:r>
        <w:rPr>
          <w:color w:val="585858"/>
        </w:rPr>
        <w:t>Image:</w:t>
      </w:r>
      <w:r w:rsidR="00AA4BBC" w:rsidRPr="00AA4BBC">
        <w:rPr>
          <w:noProof/>
          <w:color w:val="000000" w:themeColor="text1"/>
          <w:lang w:eastAsia="ru-RU"/>
        </w:rPr>
        <w:t xml:space="preserve"> </w:t>
      </w:r>
    </w:p>
    <w:p w14:paraId="3907491F" w14:textId="2B5DE9A8" w:rsidR="008C3ACE" w:rsidRDefault="00AA4BBC" w:rsidP="00AA4BBC">
      <w:pPr>
        <w:pStyle w:val="3"/>
        <w:tabs>
          <w:tab w:val="left" w:pos="1914"/>
          <w:tab w:val="left" w:pos="1915"/>
        </w:tabs>
        <w:ind w:left="0" w:firstLine="0"/>
      </w:pPr>
      <w:r w:rsidRPr="00DA50FF">
        <w:rPr>
          <w:noProof/>
          <w:color w:val="000000" w:themeColor="text1"/>
          <w:lang w:eastAsia="ru-RU"/>
        </w:rPr>
        <w:drawing>
          <wp:inline distT="0" distB="0" distL="0" distR="0" wp14:anchorId="05C5CBC5" wp14:editId="3AF47DA5">
            <wp:extent cx="1095375" cy="1095375"/>
            <wp:effectExtent l="0" t="0" r="9525" b="9525"/>
            <wp:docPr id="4" name="Рисунок 4" descr="G:\export\sdc\Birnaz_foto\ln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xport\sdc\Birnaz_foto\ln00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5722" cy="1085722"/>
                    </a:xfrm>
                    <a:prstGeom prst="rect">
                      <a:avLst/>
                    </a:prstGeom>
                    <a:noFill/>
                    <a:ln>
                      <a:noFill/>
                    </a:ln>
                  </pic:spPr>
                </pic:pic>
              </a:graphicData>
            </a:graphic>
          </wp:inline>
        </w:drawing>
      </w:r>
      <w:r w:rsidRPr="00DA50FF">
        <w:rPr>
          <w:noProof/>
          <w:color w:val="000000" w:themeColor="text1"/>
          <w:lang w:eastAsia="ru-RU"/>
        </w:rPr>
        <w:drawing>
          <wp:inline distT="0" distB="0" distL="0" distR="0" wp14:anchorId="515C9845" wp14:editId="3A97DC34">
            <wp:extent cx="1095375" cy="1095375"/>
            <wp:effectExtent l="0" t="0" r="9525" b="9525"/>
            <wp:docPr id="2" name="Рисунок 2" descr="G:\export\sdc\Birnaz_foto\ln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xport\sdc\Birnaz_foto\ln002.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2031" cy="1082031"/>
                    </a:xfrm>
                    <a:prstGeom prst="rect">
                      <a:avLst/>
                    </a:prstGeom>
                    <a:noFill/>
                    <a:ln>
                      <a:noFill/>
                    </a:ln>
                  </pic:spPr>
                </pic:pic>
              </a:graphicData>
            </a:graphic>
          </wp:inline>
        </w:drawing>
      </w:r>
      <w:r w:rsidRPr="00DA50FF">
        <w:rPr>
          <w:noProof/>
          <w:color w:val="000000" w:themeColor="text1"/>
          <w:lang w:eastAsia="ru-RU"/>
        </w:rPr>
        <w:drawing>
          <wp:inline distT="0" distB="0" distL="0" distR="0" wp14:anchorId="4CD9AEF1" wp14:editId="07711271">
            <wp:extent cx="1095375" cy="1095375"/>
            <wp:effectExtent l="0" t="0" r="9525" b="9525"/>
            <wp:docPr id="3" name="Рисунок 3" descr="G:\export\sdc\Birnaz_foto\ln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xport\sdc\Birnaz_foto\ln00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81795" cy="1081795"/>
                    </a:xfrm>
                    <a:prstGeom prst="rect">
                      <a:avLst/>
                    </a:prstGeom>
                    <a:noFill/>
                    <a:ln>
                      <a:noFill/>
                    </a:ln>
                  </pic:spPr>
                </pic:pic>
              </a:graphicData>
            </a:graphic>
          </wp:inline>
        </w:drawing>
      </w:r>
    </w:p>
    <w:p w14:paraId="5AEBEC0C" w14:textId="77777777" w:rsidR="005C47D8" w:rsidRDefault="005C47D8" w:rsidP="00AA4BBC">
      <w:pPr>
        <w:pStyle w:val="3"/>
        <w:tabs>
          <w:tab w:val="left" w:pos="1914"/>
          <w:tab w:val="left" w:pos="1915"/>
        </w:tabs>
        <w:ind w:left="0" w:firstLine="0"/>
      </w:pPr>
    </w:p>
    <w:p w14:paraId="678CF244" w14:textId="6C40C84F" w:rsidR="008C3ACE" w:rsidRDefault="005C47D8" w:rsidP="005C47D8">
      <w:pPr>
        <w:pStyle w:val="a3"/>
        <w:rPr>
          <w:sz w:val="20"/>
        </w:rPr>
      </w:pPr>
      <w:r w:rsidRPr="00DA50FF">
        <w:rPr>
          <w:noProof/>
          <w:color w:val="000000" w:themeColor="text1"/>
          <w:lang w:eastAsia="ru-RU"/>
        </w:rPr>
        <w:drawing>
          <wp:inline distT="0" distB="0" distL="0" distR="0" wp14:anchorId="745EC365" wp14:editId="59C2DB3F">
            <wp:extent cx="1095375" cy="1066800"/>
            <wp:effectExtent l="0" t="0" r="9525" b="0"/>
            <wp:docPr id="8" name="Рисунок 8" descr="G:\export\sdc\Birnaz_foto\ln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xport\sdc\Birnaz_foto\ln00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97588" cy="1068955"/>
                    </a:xfrm>
                    <a:prstGeom prst="rect">
                      <a:avLst/>
                    </a:prstGeom>
                    <a:noFill/>
                    <a:ln>
                      <a:noFill/>
                    </a:ln>
                  </pic:spPr>
                </pic:pic>
              </a:graphicData>
            </a:graphic>
          </wp:inline>
        </w:drawing>
      </w:r>
      <w:r w:rsidRPr="00DA50FF">
        <w:rPr>
          <w:noProof/>
          <w:color w:val="000000" w:themeColor="text1"/>
          <w:lang w:eastAsia="ru-RU"/>
        </w:rPr>
        <w:drawing>
          <wp:inline distT="0" distB="0" distL="0" distR="0" wp14:anchorId="218F5656" wp14:editId="4CDFC437">
            <wp:extent cx="1095375" cy="1063613"/>
            <wp:effectExtent l="0" t="0" r="0" b="3810"/>
            <wp:docPr id="9" name="Рисунок 9" descr="G:\export\sdc\Birnaz_foto\ln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xport\sdc\Birnaz_foto\ln003.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03747" cy="1071742"/>
                    </a:xfrm>
                    <a:prstGeom prst="rect">
                      <a:avLst/>
                    </a:prstGeom>
                    <a:noFill/>
                    <a:ln>
                      <a:noFill/>
                    </a:ln>
                  </pic:spPr>
                </pic:pic>
              </a:graphicData>
            </a:graphic>
          </wp:inline>
        </w:drawing>
      </w:r>
      <w:r w:rsidRPr="00DA50FF">
        <w:rPr>
          <w:i/>
          <w:noProof/>
          <w:color w:val="000000" w:themeColor="text1"/>
          <w:sz w:val="20"/>
          <w:szCs w:val="20"/>
          <w:lang w:eastAsia="ru-RU"/>
        </w:rPr>
        <w:drawing>
          <wp:inline distT="0" distB="0" distL="0" distR="0" wp14:anchorId="0C517191" wp14:editId="17812E46">
            <wp:extent cx="1104900" cy="1065285"/>
            <wp:effectExtent l="0" t="0" r="0" b="1905"/>
            <wp:docPr id="10" name="Рисунок 10" descr="G:\export\sdc\Birnaz_foto\ln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export\sdc\Birnaz_foto\ln005.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06856" cy="1067171"/>
                    </a:xfrm>
                    <a:prstGeom prst="rect">
                      <a:avLst/>
                    </a:prstGeom>
                    <a:noFill/>
                    <a:ln>
                      <a:noFill/>
                    </a:ln>
                  </pic:spPr>
                </pic:pic>
              </a:graphicData>
            </a:graphic>
          </wp:inline>
        </w:drawing>
      </w:r>
    </w:p>
    <w:p w14:paraId="51D8E93A" w14:textId="77777777" w:rsidR="005C47D8" w:rsidRDefault="005C47D8" w:rsidP="005C47D8">
      <w:pPr>
        <w:pStyle w:val="a3"/>
        <w:rPr>
          <w:sz w:val="20"/>
        </w:rPr>
      </w:pPr>
    </w:p>
    <w:p w14:paraId="65CFC505" w14:textId="77777777" w:rsidR="005C47D8" w:rsidRDefault="005C47D8" w:rsidP="005C47D8">
      <w:pPr>
        <w:tabs>
          <w:tab w:val="left" w:pos="1758"/>
        </w:tabs>
        <w:spacing w:before="92"/>
        <w:rPr>
          <w:b/>
          <w:color w:val="585858"/>
          <w:w w:val="99"/>
          <w:sz w:val="19"/>
        </w:rPr>
      </w:pPr>
      <w:r w:rsidRPr="00DA50FF">
        <w:rPr>
          <w:noProof/>
          <w:color w:val="000000" w:themeColor="text1"/>
          <w:lang w:eastAsia="ru-RU"/>
        </w:rPr>
        <w:drawing>
          <wp:inline distT="0" distB="0" distL="0" distR="0" wp14:anchorId="0C14D6C8" wp14:editId="4496B768">
            <wp:extent cx="1458158" cy="1028700"/>
            <wp:effectExtent l="0" t="0" r="8890" b="0"/>
            <wp:docPr id="12" name="Рисунок 12" descr="F:\sjm20190110_200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sjm20190110_20052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64384" cy="1033092"/>
                    </a:xfrm>
                    <a:prstGeom prst="rect">
                      <a:avLst/>
                    </a:prstGeom>
                    <a:noFill/>
                    <a:ln>
                      <a:noFill/>
                    </a:ln>
                  </pic:spPr>
                </pic:pic>
              </a:graphicData>
            </a:graphic>
          </wp:inline>
        </w:drawing>
      </w:r>
      <w:r>
        <w:rPr>
          <w:b/>
          <w:color w:val="585858"/>
          <w:w w:val="99"/>
          <w:sz w:val="19"/>
        </w:rPr>
        <w:t xml:space="preserve"> </w:t>
      </w:r>
      <w:r w:rsidRPr="00DA50FF">
        <w:rPr>
          <w:i/>
          <w:noProof/>
          <w:color w:val="000000" w:themeColor="text1"/>
          <w:sz w:val="20"/>
          <w:szCs w:val="20"/>
          <w:lang w:eastAsia="ru-RU"/>
        </w:rPr>
        <w:drawing>
          <wp:inline distT="0" distB="0" distL="0" distR="0" wp14:anchorId="0343623B" wp14:editId="677DF292">
            <wp:extent cx="1371600" cy="1025009"/>
            <wp:effectExtent l="0" t="0" r="0" b="3810"/>
            <wp:docPr id="13" name="Рисунок 13" descr="F:\sjm20190110_200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sjm20190110_20061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9098" cy="1030612"/>
                    </a:xfrm>
                    <a:prstGeom prst="rect">
                      <a:avLst/>
                    </a:prstGeom>
                    <a:noFill/>
                    <a:ln>
                      <a:noFill/>
                    </a:ln>
                  </pic:spPr>
                </pic:pic>
              </a:graphicData>
            </a:graphic>
          </wp:inline>
        </w:drawing>
      </w:r>
      <w:r w:rsidR="00B5063E" w:rsidRPr="005C47D8">
        <w:rPr>
          <w:b/>
          <w:color w:val="585858"/>
          <w:w w:val="99"/>
          <w:sz w:val="19"/>
        </w:rPr>
        <w:br w:type="column"/>
      </w:r>
    </w:p>
    <w:p w14:paraId="253709E6" w14:textId="6EC645ED" w:rsidR="008C3ACE" w:rsidRPr="005C47D8" w:rsidRDefault="00B5063E" w:rsidP="005C47D8">
      <w:pPr>
        <w:tabs>
          <w:tab w:val="left" w:pos="1758"/>
        </w:tabs>
        <w:spacing w:before="92"/>
        <w:rPr>
          <w:b/>
          <w:sz w:val="19"/>
        </w:rPr>
      </w:pPr>
      <w:r w:rsidRPr="005C47D8">
        <w:rPr>
          <w:b/>
          <w:color w:val="585858"/>
          <w:sz w:val="19"/>
        </w:rPr>
        <w:t>Reference:</w:t>
      </w:r>
    </w:p>
    <w:p w14:paraId="4B83854F" w14:textId="77777777" w:rsidR="008C3ACE" w:rsidRPr="005C47D8" w:rsidRDefault="008C3ACE">
      <w:pPr>
        <w:pStyle w:val="a3"/>
        <w:spacing w:before="9"/>
        <w:rPr>
          <w:b/>
        </w:rPr>
      </w:pPr>
    </w:p>
    <w:p w14:paraId="5F05A53D" w14:textId="77777777" w:rsidR="005C47D8" w:rsidRPr="005C47D8" w:rsidRDefault="005C47D8" w:rsidP="005C47D8">
      <w:pPr>
        <w:pStyle w:val="a4"/>
        <w:widowControl/>
        <w:numPr>
          <w:ilvl w:val="0"/>
          <w:numId w:val="3"/>
        </w:numPr>
        <w:autoSpaceDE/>
        <w:autoSpaceDN/>
        <w:spacing w:after="200"/>
        <w:contextualSpacing/>
        <w:jc w:val="both"/>
        <w:rPr>
          <w:color w:val="000000" w:themeColor="text1"/>
          <w:sz w:val="19"/>
          <w:szCs w:val="19"/>
        </w:rPr>
      </w:pPr>
      <w:proofErr w:type="spellStart"/>
      <w:r w:rsidRPr="005C47D8">
        <w:rPr>
          <w:color w:val="000000" w:themeColor="text1"/>
          <w:sz w:val="19"/>
          <w:szCs w:val="19"/>
        </w:rPr>
        <w:t>Gaziano</w:t>
      </w:r>
      <w:proofErr w:type="spellEnd"/>
      <w:r w:rsidRPr="005C47D8">
        <w:rPr>
          <w:color w:val="000000" w:themeColor="text1"/>
          <w:sz w:val="19"/>
          <w:szCs w:val="19"/>
        </w:rPr>
        <w:t xml:space="preserve"> T.A., </w:t>
      </w:r>
      <w:proofErr w:type="spellStart"/>
      <w:r w:rsidRPr="005C47D8">
        <w:rPr>
          <w:color w:val="000000" w:themeColor="text1"/>
          <w:sz w:val="19"/>
          <w:szCs w:val="19"/>
        </w:rPr>
        <w:t>Bitton</w:t>
      </w:r>
      <w:proofErr w:type="spellEnd"/>
      <w:r w:rsidRPr="005C47D8">
        <w:rPr>
          <w:color w:val="000000" w:themeColor="text1"/>
          <w:sz w:val="19"/>
          <w:szCs w:val="19"/>
        </w:rPr>
        <w:t xml:space="preserve"> A., </w:t>
      </w:r>
      <w:proofErr w:type="spellStart"/>
      <w:r w:rsidRPr="005C47D8">
        <w:rPr>
          <w:color w:val="000000" w:themeColor="text1"/>
          <w:sz w:val="19"/>
          <w:szCs w:val="19"/>
        </w:rPr>
        <w:t>Anand</w:t>
      </w:r>
      <w:proofErr w:type="spellEnd"/>
      <w:r w:rsidRPr="005C47D8">
        <w:rPr>
          <w:color w:val="000000" w:themeColor="text1"/>
          <w:sz w:val="19"/>
          <w:szCs w:val="19"/>
        </w:rPr>
        <w:t xml:space="preserve"> S., </w:t>
      </w:r>
      <w:proofErr w:type="spellStart"/>
      <w:r w:rsidRPr="005C47D8">
        <w:rPr>
          <w:color w:val="000000" w:themeColor="text1"/>
          <w:sz w:val="19"/>
          <w:szCs w:val="19"/>
        </w:rPr>
        <w:t>AbrahamsGessel</w:t>
      </w:r>
      <w:proofErr w:type="spellEnd"/>
      <w:r w:rsidRPr="005C47D8">
        <w:rPr>
          <w:color w:val="000000" w:themeColor="text1"/>
          <w:sz w:val="19"/>
          <w:szCs w:val="19"/>
        </w:rPr>
        <w:t xml:space="preserve"> S., Murphy A. Growing epidemic of coronary heart disease in low- and middle-income countries. </w:t>
      </w:r>
      <w:proofErr w:type="spellStart"/>
      <w:r w:rsidRPr="005C47D8">
        <w:rPr>
          <w:color w:val="000000" w:themeColor="text1"/>
          <w:sz w:val="19"/>
          <w:szCs w:val="19"/>
        </w:rPr>
        <w:t>Curr</w:t>
      </w:r>
      <w:proofErr w:type="spellEnd"/>
      <w:r w:rsidRPr="005C47D8">
        <w:rPr>
          <w:color w:val="000000" w:themeColor="text1"/>
          <w:sz w:val="19"/>
          <w:szCs w:val="19"/>
        </w:rPr>
        <w:t xml:space="preserve"> </w:t>
      </w:r>
      <w:proofErr w:type="spellStart"/>
      <w:r w:rsidRPr="005C47D8">
        <w:rPr>
          <w:color w:val="000000" w:themeColor="text1"/>
          <w:sz w:val="19"/>
          <w:szCs w:val="19"/>
        </w:rPr>
        <w:t>Probl</w:t>
      </w:r>
      <w:proofErr w:type="spellEnd"/>
      <w:r w:rsidRPr="005C47D8">
        <w:rPr>
          <w:color w:val="000000" w:themeColor="text1"/>
          <w:sz w:val="19"/>
          <w:szCs w:val="19"/>
        </w:rPr>
        <w:t xml:space="preserve"> </w:t>
      </w:r>
      <w:proofErr w:type="spellStart"/>
      <w:r w:rsidRPr="005C47D8">
        <w:rPr>
          <w:color w:val="000000" w:themeColor="text1"/>
          <w:sz w:val="19"/>
          <w:szCs w:val="19"/>
        </w:rPr>
        <w:t>Cardiol</w:t>
      </w:r>
      <w:proofErr w:type="spellEnd"/>
      <w:r w:rsidRPr="005C47D8">
        <w:rPr>
          <w:color w:val="000000" w:themeColor="text1"/>
          <w:sz w:val="19"/>
          <w:szCs w:val="19"/>
        </w:rPr>
        <w:t>. 2010</w:t>
      </w:r>
      <w:proofErr w:type="gramStart"/>
      <w:r w:rsidRPr="005C47D8">
        <w:rPr>
          <w:color w:val="000000" w:themeColor="text1"/>
          <w:sz w:val="19"/>
          <w:szCs w:val="19"/>
        </w:rPr>
        <w:t>;35</w:t>
      </w:r>
      <w:proofErr w:type="gramEnd"/>
      <w:r w:rsidRPr="005C47D8">
        <w:rPr>
          <w:color w:val="000000" w:themeColor="text1"/>
          <w:sz w:val="19"/>
          <w:szCs w:val="19"/>
        </w:rPr>
        <w:t>(2):72-115.</w:t>
      </w:r>
    </w:p>
    <w:p w14:paraId="76A0EEC5" w14:textId="77777777" w:rsidR="005C47D8" w:rsidRPr="005C47D8" w:rsidRDefault="005C47D8" w:rsidP="005C47D8">
      <w:pPr>
        <w:pStyle w:val="a4"/>
        <w:widowControl/>
        <w:numPr>
          <w:ilvl w:val="0"/>
          <w:numId w:val="3"/>
        </w:numPr>
        <w:autoSpaceDE/>
        <w:autoSpaceDN/>
        <w:spacing w:after="200"/>
        <w:contextualSpacing/>
        <w:jc w:val="both"/>
        <w:rPr>
          <w:color w:val="000000" w:themeColor="text1"/>
          <w:sz w:val="19"/>
          <w:szCs w:val="19"/>
        </w:rPr>
      </w:pPr>
      <w:proofErr w:type="spellStart"/>
      <w:r w:rsidRPr="005C47D8">
        <w:rPr>
          <w:color w:val="000000" w:themeColor="text1"/>
          <w:sz w:val="19"/>
          <w:szCs w:val="19"/>
        </w:rPr>
        <w:t>Konstantinov</w:t>
      </w:r>
      <w:proofErr w:type="spellEnd"/>
      <w:r w:rsidRPr="005C47D8">
        <w:rPr>
          <w:color w:val="000000" w:themeColor="text1"/>
          <w:sz w:val="19"/>
          <w:szCs w:val="19"/>
        </w:rPr>
        <w:t xml:space="preserve"> I.E. The fi </w:t>
      </w:r>
      <w:proofErr w:type="spellStart"/>
      <w:r w:rsidRPr="005C47D8">
        <w:rPr>
          <w:color w:val="000000" w:themeColor="text1"/>
          <w:sz w:val="19"/>
          <w:szCs w:val="19"/>
        </w:rPr>
        <w:t>rst</w:t>
      </w:r>
      <w:proofErr w:type="spellEnd"/>
      <w:r w:rsidRPr="005C47D8">
        <w:rPr>
          <w:color w:val="000000" w:themeColor="text1"/>
          <w:sz w:val="19"/>
          <w:szCs w:val="19"/>
        </w:rPr>
        <w:t xml:space="preserve"> coronary </w:t>
      </w:r>
      <w:proofErr w:type="gramStart"/>
      <w:r w:rsidRPr="005C47D8">
        <w:rPr>
          <w:color w:val="000000" w:themeColor="text1"/>
          <w:sz w:val="19"/>
          <w:szCs w:val="19"/>
        </w:rPr>
        <w:t>artery bypass</w:t>
      </w:r>
      <w:proofErr w:type="gramEnd"/>
      <w:r w:rsidRPr="005C47D8">
        <w:rPr>
          <w:color w:val="000000" w:themeColor="text1"/>
          <w:sz w:val="19"/>
          <w:szCs w:val="19"/>
        </w:rPr>
        <w:t xml:space="preserve"> operation and forgotten pioneers. Ann </w:t>
      </w:r>
      <w:proofErr w:type="spellStart"/>
      <w:r w:rsidRPr="005C47D8">
        <w:rPr>
          <w:color w:val="000000" w:themeColor="text1"/>
          <w:sz w:val="19"/>
          <w:szCs w:val="19"/>
        </w:rPr>
        <w:t>Thorac</w:t>
      </w:r>
      <w:proofErr w:type="spellEnd"/>
      <w:r w:rsidRPr="005C47D8">
        <w:rPr>
          <w:color w:val="000000" w:themeColor="text1"/>
          <w:sz w:val="19"/>
          <w:szCs w:val="19"/>
        </w:rPr>
        <w:t xml:space="preserve"> Surg. 1997</w:t>
      </w:r>
      <w:proofErr w:type="gramStart"/>
      <w:r w:rsidRPr="005C47D8">
        <w:rPr>
          <w:color w:val="000000" w:themeColor="text1"/>
          <w:sz w:val="19"/>
          <w:szCs w:val="19"/>
        </w:rPr>
        <w:t>;64</w:t>
      </w:r>
      <w:proofErr w:type="gramEnd"/>
      <w:r w:rsidRPr="005C47D8">
        <w:rPr>
          <w:color w:val="000000" w:themeColor="text1"/>
          <w:sz w:val="19"/>
          <w:szCs w:val="19"/>
        </w:rPr>
        <w:t>(5):1522-1523.</w:t>
      </w:r>
    </w:p>
    <w:p w14:paraId="16F50510" w14:textId="77777777" w:rsidR="005C47D8" w:rsidRPr="005C47D8" w:rsidRDefault="005C47D8" w:rsidP="005C47D8">
      <w:pPr>
        <w:pStyle w:val="a4"/>
        <w:widowControl/>
        <w:numPr>
          <w:ilvl w:val="0"/>
          <w:numId w:val="3"/>
        </w:numPr>
        <w:autoSpaceDE/>
        <w:autoSpaceDN/>
        <w:spacing w:after="200"/>
        <w:contextualSpacing/>
        <w:jc w:val="both"/>
        <w:rPr>
          <w:color w:val="000000" w:themeColor="text1"/>
          <w:sz w:val="19"/>
          <w:szCs w:val="19"/>
        </w:rPr>
      </w:pPr>
      <w:proofErr w:type="spellStart"/>
      <w:r w:rsidRPr="005C47D8">
        <w:rPr>
          <w:color w:val="000000" w:themeColor="text1"/>
          <w:sz w:val="19"/>
          <w:szCs w:val="19"/>
        </w:rPr>
        <w:t>Stefanini</w:t>
      </w:r>
      <w:proofErr w:type="spellEnd"/>
      <w:r w:rsidRPr="005C47D8">
        <w:rPr>
          <w:color w:val="000000" w:themeColor="text1"/>
          <w:sz w:val="19"/>
          <w:szCs w:val="19"/>
        </w:rPr>
        <w:t xml:space="preserve"> G.G., Holmes D.R. Jr. Drug-eluting coronary-artery stents. N </w:t>
      </w:r>
      <w:proofErr w:type="spellStart"/>
      <w:r w:rsidRPr="005C47D8">
        <w:rPr>
          <w:color w:val="000000" w:themeColor="text1"/>
          <w:sz w:val="19"/>
          <w:szCs w:val="19"/>
        </w:rPr>
        <w:t>Engl</w:t>
      </w:r>
      <w:proofErr w:type="spellEnd"/>
      <w:r w:rsidRPr="005C47D8">
        <w:rPr>
          <w:color w:val="000000" w:themeColor="text1"/>
          <w:sz w:val="19"/>
          <w:szCs w:val="19"/>
        </w:rPr>
        <w:t xml:space="preserve"> J Med. 2013</w:t>
      </w:r>
      <w:proofErr w:type="gramStart"/>
      <w:r w:rsidRPr="005C47D8">
        <w:rPr>
          <w:color w:val="000000" w:themeColor="text1"/>
          <w:sz w:val="19"/>
          <w:szCs w:val="19"/>
        </w:rPr>
        <w:t>;368</w:t>
      </w:r>
      <w:proofErr w:type="gramEnd"/>
      <w:r w:rsidRPr="005C47D8">
        <w:rPr>
          <w:color w:val="000000" w:themeColor="text1"/>
          <w:sz w:val="19"/>
          <w:szCs w:val="19"/>
        </w:rPr>
        <w:t>(3):254-265.</w:t>
      </w:r>
    </w:p>
    <w:p w14:paraId="50CFF647" w14:textId="77777777" w:rsidR="005C47D8" w:rsidRPr="005C47D8" w:rsidRDefault="005C47D8" w:rsidP="005C47D8">
      <w:pPr>
        <w:pStyle w:val="a4"/>
        <w:widowControl/>
        <w:numPr>
          <w:ilvl w:val="0"/>
          <w:numId w:val="3"/>
        </w:numPr>
        <w:autoSpaceDE/>
        <w:autoSpaceDN/>
        <w:spacing w:after="200"/>
        <w:contextualSpacing/>
        <w:jc w:val="both"/>
        <w:rPr>
          <w:color w:val="000000" w:themeColor="text1"/>
          <w:sz w:val="19"/>
          <w:szCs w:val="19"/>
        </w:rPr>
      </w:pPr>
      <w:r w:rsidRPr="005C47D8">
        <w:rPr>
          <w:color w:val="000000" w:themeColor="text1"/>
          <w:sz w:val="19"/>
          <w:szCs w:val="19"/>
        </w:rPr>
        <w:t xml:space="preserve">Cohn W.E. Advances in surgical treatment of acute and chronic coronary artery disease. </w:t>
      </w:r>
      <w:proofErr w:type="spellStart"/>
      <w:r w:rsidRPr="005C47D8">
        <w:rPr>
          <w:color w:val="000000" w:themeColor="text1"/>
          <w:sz w:val="19"/>
          <w:szCs w:val="19"/>
        </w:rPr>
        <w:t>Tex</w:t>
      </w:r>
      <w:proofErr w:type="spellEnd"/>
      <w:r w:rsidRPr="005C47D8">
        <w:rPr>
          <w:color w:val="000000" w:themeColor="text1"/>
          <w:sz w:val="19"/>
          <w:szCs w:val="19"/>
        </w:rPr>
        <w:t xml:space="preserve"> Heart Inst J. 2010</w:t>
      </w:r>
      <w:proofErr w:type="gramStart"/>
      <w:r w:rsidRPr="005C47D8">
        <w:rPr>
          <w:color w:val="000000" w:themeColor="text1"/>
          <w:sz w:val="19"/>
          <w:szCs w:val="19"/>
        </w:rPr>
        <w:t>;37</w:t>
      </w:r>
      <w:proofErr w:type="gramEnd"/>
      <w:r w:rsidRPr="005C47D8">
        <w:rPr>
          <w:color w:val="000000" w:themeColor="text1"/>
          <w:sz w:val="19"/>
          <w:szCs w:val="19"/>
        </w:rPr>
        <w:t>(3):328-330.</w:t>
      </w:r>
    </w:p>
    <w:p w14:paraId="5527D5DD" w14:textId="77777777" w:rsidR="005C47D8" w:rsidRPr="005C47D8" w:rsidRDefault="005C47D8" w:rsidP="005C47D8">
      <w:pPr>
        <w:pStyle w:val="a4"/>
        <w:widowControl/>
        <w:numPr>
          <w:ilvl w:val="0"/>
          <w:numId w:val="3"/>
        </w:numPr>
        <w:autoSpaceDE/>
        <w:autoSpaceDN/>
        <w:spacing w:after="200"/>
        <w:contextualSpacing/>
        <w:jc w:val="both"/>
        <w:rPr>
          <w:color w:val="000000" w:themeColor="text1"/>
          <w:sz w:val="19"/>
          <w:szCs w:val="19"/>
        </w:rPr>
      </w:pPr>
      <w:proofErr w:type="spellStart"/>
      <w:r w:rsidRPr="005C47D8">
        <w:rPr>
          <w:color w:val="000000" w:themeColor="text1"/>
          <w:sz w:val="19"/>
          <w:szCs w:val="19"/>
        </w:rPr>
        <w:t>Polomsky</w:t>
      </w:r>
      <w:proofErr w:type="spellEnd"/>
      <w:r w:rsidRPr="005C47D8">
        <w:rPr>
          <w:color w:val="000000" w:themeColor="text1"/>
          <w:sz w:val="19"/>
          <w:szCs w:val="19"/>
        </w:rPr>
        <w:t xml:space="preserve"> M., </w:t>
      </w:r>
      <w:proofErr w:type="spellStart"/>
      <w:r w:rsidRPr="005C47D8">
        <w:rPr>
          <w:color w:val="000000" w:themeColor="text1"/>
          <w:sz w:val="19"/>
          <w:szCs w:val="19"/>
        </w:rPr>
        <w:t>Puskas</w:t>
      </w:r>
      <w:proofErr w:type="spellEnd"/>
      <w:r w:rsidRPr="005C47D8">
        <w:rPr>
          <w:color w:val="000000" w:themeColor="text1"/>
          <w:sz w:val="19"/>
          <w:szCs w:val="19"/>
        </w:rPr>
        <w:t xml:space="preserve"> J.D. Off-pump coronary artery bypass grafting: the current state. </w:t>
      </w:r>
      <w:proofErr w:type="spellStart"/>
      <w:r w:rsidRPr="005C47D8">
        <w:rPr>
          <w:color w:val="000000" w:themeColor="text1"/>
          <w:sz w:val="19"/>
          <w:szCs w:val="19"/>
        </w:rPr>
        <w:t>Circ</w:t>
      </w:r>
      <w:proofErr w:type="spellEnd"/>
      <w:r w:rsidRPr="005C47D8">
        <w:rPr>
          <w:color w:val="000000" w:themeColor="text1"/>
          <w:sz w:val="19"/>
          <w:szCs w:val="19"/>
        </w:rPr>
        <w:t xml:space="preserve"> J. 2012</w:t>
      </w:r>
      <w:proofErr w:type="gramStart"/>
      <w:r w:rsidRPr="005C47D8">
        <w:rPr>
          <w:color w:val="000000" w:themeColor="text1"/>
          <w:sz w:val="19"/>
          <w:szCs w:val="19"/>
        </w:rPr>
        <w:t>;76</w:t>
      </w:r>
      <w:proofErr w:type="gramEnd"/>
      <w:r w:rsidRPr="005C47D8">
        <w:rPr>
          <w:color w:val="000000" w:themeColor="text1"/>
          <w:sz w:val="19"/>
          <w:szCs w:val="19"/>
        </w:rPr>
        <w:t>(4):784-790.</w:t>
      </w:r>
    </w:p>
    <w:p w14:paraId="7444517B" w14:textId="77777777" w:rsidR="005C47D8" w:rsidRPr="005C47D8" w:rsidRDefault="005C47D8" w:rsidP="005C47D8">
      <w:pPr>
        <w:pStyle w:val="a4"/>
        <w:widowControl/>
        <w:numPr>
          <w:ilvl w:val="0"/>
          <w:numId w:val="3"/>
        </w:numPr>
        <w:autoSpaceDE/>
        <w:autoSpaceDN/>
        <w:spacing w:after="200"/>
        <w:contextualSpacing/>
        <w:jc w:val="both"/>
        <w:rPr>
          <w:color w:val="000000" w:themeColor="text1"/>
          <w:sz w:val="19"/>
          <w:szCs w:val="19"/>
        </w:rPr>
      </w:pPr>
      <w:r w:rsidRPr="005C47D8">
        <w:rPr>
          <w:color w:val="000000" w:themeColor="text1"/>
          <w:sz w:val="19"/>
          <w:szCs w:val="19"/>
        </w:rPr>
        <w:t xml:space="preserve">Roberts C.S. Postoperative drug </w:t>
      </w:r>
      <w:proofErr w:type="gramStart"/>
      <w:r w:rsidRPr="005C47D8">
        <w:rPr>
          <w:color w:val="000000" w:themeColor="text1"/>
          <w:sz w:val="19"/>
          <w:szCs w:val="19"/>
        </w:rPr>
        <w:t>therapy to extend survival after coronary artery bypass</w:t>
      </w:r>
      <w:proofErr w:type="gramEnd"/>
      <w:r w:rsidRPr="005C47D8">
        <w:rPr>
          <w:color w:val="000000" w:themeColor="text1"/>
          <w:sz w:val="19"/>
          <w:szCs w:val="19"/>
        </w:rPr>
        <w:t xml:space="preserve"> grafting. Ann </w:t>
      </w:r>
      <w:proofErr w:type="spellStart"/>
      <w:r w:rsidRPr="005C47D8">
        <w:rPr>
          <w:color w:val="000000" w:themeColor="text1"/>
          <w:sz w:val="19"/>
          <w:szCs w:val="19"/>
        </w:rPr>
        <w:t>Thorac</w:t>
      </w:r>
      <w:proofErr w:type="spellEnd"/>
      <w:r w:rsidRPr="005C47D8">
        <w:rPr>
          <w:color w:val="000000" w:themeColor="text1"/>
          <w:sz w:val="19"/>
          <w:szCs w:val="19"/>
        </w:rPr>
        <w:t xml:space="preserve"> Surg. 2000</w:t>
      </w:r>
      <w:proofErr w:type="gramStart"/>
      <w:r w:rsidRPr="005C47D8">
        <w:rPr>
          <w:color w:val="000000" w:themeColor="text1"/>
          <w:sz w:val="19"/>
          <w:szCs w:val="19"/>
        </w:rPr>
        <w:t>;69</w:t>
      </w:r>
      <w:proofErr w:type="gramEnd"/>
      <w:r w:rsidRPr="005C47D8">
        <w:rPr>
          <w:color w:val="000000" w:themeColor="text1"/>
          <w:sz w:val="19"/>
          <w:szCs w:val="19"/>
        </w:rPr>
        <w:t>(5):1315-1316.</w:t>
      </w:r>
    </w:p>
    <w:p w14:paraId="7BF6BF7C" w14:textId="77777777" w:rsidR="005C47D8" w:rsidRPr="005C47D8" w:rsidRDefault="005C47D8" w:rsidP="005C47D8">
      <w:pPr>
        <w:pStyle w:val="a4"/>
        <w:widowControl/>
        <w:numPr>
          <w:ilvl w:val="0"/>
          <w:numId w:val="3"/>
        </w:numPr>
        <w:autoSpaceDE/>
        <w:autoSpaceDN/>
        <w:spacing w:after="200"/>
        <w:contextualSpacing/>
        <w:jc w:val="both"/>
        <w:rPr>
          <w:color w:val="000000" w:themeColor="text1"/>
          <w:sz w:val="19"/>
          <w:szCs w:val="19"/>
        </w:rPr>
      </w:pPr>
      <w:r w:rsidRPr="005C47D8">
        <w:rPr>
          <w:color w:val="000000" w:themeColor="text1"/>
          <w:sz w:val="19"/>
          <w:szCs w:val="19"/>
        </w:rPr>
        <w:t xml:space="preserve">Iqbal J., Gunn J., </w:t>
      </w:r>
      <w:proofErr w:type="spellStart"/>
      <w:r w:rsidRPr="005C47D8">
        <w:rPr>
          <w:color w:val="000000" w:themeColor="text1"/>
          <w:sz w:val="19"/>
          <w:szCs w:val="19"/>
        </w:rPr>
        <w:t>Serruys</w:t>
      </w:r>
      <w:proofErr w:type="spellEnd"/>
      <w:r w:rsidRPr="005C47D8">
        <w:rPr>
          <w:color w:val="000000" w:themeColor="text1"/>
          <w:sz w:val="19"/>
          <w:szCs w:val="19"/>
        </w:rPr>
        <w:t xml:space="preserve"> P.W. Coronary stents: historical development, current status and future directions. Br Med Bull. 2013</w:t>
      </w:r>
      <w:proofErr w:type="gramStart"/>
      <w:r w:rsidRPr="005C47D8">
        <w:rPr>
          <w:color w:val="000000" w:themeColor="text1"/>
          <w:sz w:val="19"/>
          <w:szCs w:val="19"/>
        </w:rPr>
        <w:t>;106:193</w:t>
      </w:r>
      <w:proofErr w:type="gramEnd"/>
      <w:r w:rsidRPr="005C47D8">
        <w:rPr>
          <w:color w:val="000000" w:themeColor="text1"/>
          <w:sz w:val="19"/>
          <w:szCs w:val="19"/>
        </w:rPr>
        <w:t>-211.</w:t>
      </w:r>
    </w:p>
    <w:p w14:paraId="441CF627" w14:textId="77777777" w:rsidR="005C47D8" w:rsidRPr="005C47D8" w:rsidRDefault="005C47D8" w:rsidP="005C47D8">
      <w:pPr>
        <w:pStyle w:val="a4"/>
        <w:widowControl/>
        <w:numPr>
          <w:ilvl w:val="0"/>
          <w:numId w:val="3"/>
        </w:numPr>
        <w:autoSpaceDE/>
        <w:autoSpaceDN/>
        <w:spacing w:after="200"/>
        <w:contextualSpacing/>
        <w:jc w:val="both"/>
        <w:rPr>
          <w:color w:val="000000" w:themeColor="text1"/>
          <w:sz w:val="19"/>
          <w:szCs w:val="19"/>
        </w:rPr>
      </w:pPr>
      <w:proofErr w:type="spellStart"/>
      <w:r w:rsidRPr="005C47D8">
        <w:rPr>
          <w:color w:val="000000" w:themeColor="text1"/>
          <w:sz w:val="19"/>
          <w:szCs w:val="19"/>
        </w:rPr>
        <w:t>Morice</w:t>
      </w:r>
      <w:proofErr w:type="spellEnd"/>
      <w:r w:rsidRPr="005C47D8">
        <w:rPr>
          <w:color w:val="000000" w:themeColor="text1"/>
          <w:sz w:val="19"/>
          <w:szCs w:val="19"/>
        </w:rPr>
        <w:t xml:space="preserve"> M.C., </w:t>
      </w:r>
      <w:proofErr w:type="spellStart"/>
      <w:r w:rsidRPr="005C47D8">
        <w:rPr>
          <w:color w:val="000000" w:themeColor="text1"/>
          <w:sz w:val="19"/>
          <w:szCs w:val="19"/>
        </w:rPr>
        <w:t>Serruys</w:t>
      </w:r>
      <w:proofErr w:type="spellEnd"/>
      <w:r w:rsidRPr="005C47D8">
        <w:rPr>
          <w:color w:val="000000" w:themeColor="text1"/>
          <w:sz w:val="19"/>
          <w:szCs w:val="19"/>
        </w:rPr>
        <w:t xml:space="preserve"> P.W., </w:t>
      </w:r>
      <w:proofErr w:type="spellStart"/>
      <w:r w:rsidRPr="005C47D8">
        <w:rPr>
          <w:color w:val="000000" w:themeColor="text1"/>
          <w:sz w:val="19"/>
          <w:szCs w:val="19"/>
        </w:rPr>
        <w:t>Kappetein</w:t>
      </w:r>
      <w:proofErr w:type="spellEnd"/>
      <w:r w:rsidRPr="005C47D8">
        <w:rPr>
          <w:color w:val="000000" w:themeColor="text1"/>
          <w:sz w:val="19"/>
          <w:szCs w:val="19"/>
        </w:rPr>
        <w:t xml:space="preserve"> A.P., Feldman T.E., </w:t>
      </w:r>
      <w:proofErr w:type="spellStart"/>
      <w:r w:rsidRPr="005C47D8">
        <w:rPr>
          <w:color w:val="000000" w:themeColor="text1"/>
          <w:sz w:val="19"/>
          <w:szCs w:val="19"/>
        </w:rPr>
        <w:t>Stahle</w:t>
      </w:r>
      <w:proofErr w:type="spellEnd"/>
      <w:r w:rsidRPr="005C47D8">
        <w:rPr>
          <w:color w:val="000000" w:themeColor="text1"/>
          <w:sz w:val="19"/>
          <w:szCs w:val="19"/>
        </w:rPr>
        <w:t xml:space="preserve"> E., Colombo A. et al. Five-year outcomes in patients with left main disease treated with either percutaneous coronary intervention or coronary artery bypass grafting in the SYNTAX trial. Circulation 2014</w:t>
      </w:r>
      <w:proofErr w:type="gramStart"/>
      <w:r w:rsidRPr="005C47D8">
        <w:rPr>
          <w:color w:val="000000" w:themeColor="text1"/>
          <w:sz w:val="19"/>
          <w:szCs w:val="19"/>
        </w:rPr>
        <w:t>;129:2388</w:t>
      </w:r>
      <w:proofErr w:type="gramEnd"/>
      <w:r w:rsidRPr="005C47D8">
        <w:rPr>
          <w:color w:val="000000" w:themeColor="text1"/>
          <w:sz w:val="19"/>
          <w:szCs w:val="19"/>
        </w:rPr>
        <w:t>- 94.</w:t>
      </w:r>
    </w:p>
    <w:p w14:paraId="4411E80A" w14:textId="064A20F8" w:rsidR="008C3ACE" w:rsidRPr="005C47D8" w:rsidRDefault="005C47D8" w:rsidP="005C47D8">
      <w:pPr>
        <w:pStyle w:val="a4"/>
        <w:widowControl/>
        <w:numPr>
          <w:ilvl w:val="0"/>
          <w:numId w:val="3"/>
        </w:numPr>
        <w:autoSpaceDE/>
        <w:autoSpaceDN/>
        <w:spacing w:after="200"/>
        <w:contextualSpacing/>
        <w:jc w:val="both"/>
        <w:rPr>
          <w:color w:val="000000" w:themeColor="text1"/>
          <w:sz w:val="19"/>
          <w:szCs w:val="19"/>
        </w:rPr>
      </w:pPr>
      <w:r w:rsidRPr="005C47D8">
        <w:rPr>
          <w:color w:val="000000" w:themeColor="text1"/>
          <w:sz w:val="19"/>
          <w:szCs w:val="19"/>
        </w:rPr>
        <w:t>Franz-Josef Neumann, Miguel Sousa-</w:t>
      </w:r>
      <w:proofErr w:type="spellStart"/>
      <w:r w:rsidRPr="005C47D8">
        <w:rPr>
          <w:color w:val="000000" w:themeColor="text1"/>
          <w:sz w:val="19"/>
          <w:szCs w:val="19"/>
        </w:rPr>
        <w:t>Uva</w:t>
      </w:r>
      <w:proofErr w:type="spellEnd"/>
      <w:r w:rsidRPr="005C47D8">
        <w:rPr>
          <w:color w:val="000000" w:themeColor="text1"/>
          <w:sz w:val="19"/>
          <w:szCs w:val="19"/>
        </w:rPr>
        <w:t xml:space="preserve">, Anders </w:t>
      </w:r>
      <w:proofErr w:type="spellStart"/>
      <w:r w:rsidRPr="005C47D8">
        <w:rPr>
          <w:color w:val="000000" w:themeColor="text1"/>
          <w:sz w:val="19"/>
          <w:szCs w:val="19"/>
        </w:rPr>
        <w:t>Ahlsson</w:t>
      </w:r>
      <w:proofErr w:type="spellEnd"/>
      <w:r w:rsidRPr="005C47D8">
        <w:rPr>
          <w:color w:val="000000" w:themeColor="text1"/>
          <w:sz w:val="19"/>
          <w:szCs w:val="19"/>
        </w:rPr>
        <w:t xml:space="preserve"> et al. 2018 ESC/EACTS Guidelines on myocardial revascularization. European Heart Journal (2019) 40, 87–165</w:t>
      </w:r>
    </w:p>
    <w:p w14:paraId="7DFF9F98" w14:textId="77777777" w:rsidR="008C3ACE" w:rsidRDefault="00B5063E">
      <w:pPr>
        <w:pStyle w:val="3"/>
        <w:numPr>
          <w:ilvl w:val="0"/>
          <w:numId w:val="1"/>
        </w:numPr>
        <w:tabs>
          <w:tab w:val="left" w:pos="1758"/>
        </w:tabs>
        <w:ind w:left="1757"/>
        <w:jc w:val="left"/>
      </w:pPr>
      <w:r>
        <w:rPr>
          <w:color w:val="585858"/>
        </w:rPr>
        <w:t>Biography:</w:t>
      </w:r>
    </w:p>
    <w:p w14:paraId="529A93DC" w14:textId="4052ABCA" w:rsidR="008C3ACE" w:rsidRDefault="005C47D8">
      <w:pPr>
        <w:pStyle w:val="a3"/>
        <w:spacing w:before="119"/>
        <w:ind w:left="316" w:right="381"/>
        <w:jc w:val="both"/>
        <w:rPr>
          <w:color w:val="585858"/>
        </w:rPr>
      </w:pPr>
      <w:proofErr w:type="spellStart"/>
      <w:r>
        <w:rPr>
          <w:color w:val="585858"/>
        </w:rPr>
        <w:t>Artiom</w:t>
      </w:r>
      <w:proofErr w:type="spellEnd"/>
      <w:r>
        <w:rPr>
          <w:color w:val="585858"/>
        </w:rPr>
        <w:t xml:space="preserve"> SUREV</w:t>
      </w:r>
      <w:r w:rsidR="00B5063E">
        <w:rPr>
          <w:color w:val="585858"/>
        </w:rPr>
        <w:t xml:space="preserve"> has completed his </w:t>
      </w:r>
      <w:r>
        <w:rPr>
          <w:color w:val="585858"/>
        </w:rPr>
        <w:t xml:space="preserve">general medical study at the age of 23 years in State University of Medicine and Pharmacy </w:t>
      </w:r>
      <w:proofErr w:type="spellStart"/>
      <w:r>
        <w:rPr>
          <w:color w:val="585858"/>
        </w:rPr>
        <w:t>Nicolae</w:t>
      </w:r>
      <w:proofErr w:type="spellEnd"/>
      <w:r>
        <w:rPr>
          <w:color w:val="585858"/>
        </w:rPr>
        <w:t xml:space="preserve"> </w:t>
      </w:r>
      <w:proofErr w:type="spellStart"/>
      <w:r>
        <w:rPr>
          <w:color w:val="585858"/>
        </w:rPr>
        <w:t>Testemitanu</w:t>
      </w:r>
      <w:proofErr w:type="spellEnd"/>
      <w:r>
        <w:rPr>
          <w:color w:val="585858"/>
        </w:rPr>
        <w:t xml:space="preserve">, Chisinau, Republic </w:t>
      </w:r>
      <w:proofErr w:type="gramStart"/>
      <w:r>
        <w:rPr>
          <w:color w:val="585858"/>
        </w:rPr>
        <w:t>of  Moldova</w:t>
      </w:r>
      <w:proofErr w:type="gramEnd"/>
      <w:r>
        <w:rPr>
          <w:color w:val="585858"/>
        </w:rPr>
        <w:t xml:space="preserve">. At 28 </w:t>
      </w:r>
      <w:proofErr w:type="spellStart"/>
      <w:r>
        <w:rPr>
          <w:color w:val="585858"/>
        </w:rPr>
        <w:t>yars</w:t>
      </w:r>
      <w:proofErr w:type="spellEnd"/>
      <w:r>
        <w:rPr>
          <w:color w:val="585858"/>
        </w:rPr>
        <w:t xml:space="preserve"> he became an interventional cardiologist</w:t>
      </w:r>
      <w:r w:rsidR="0021409F">
        <w:rPr>
          <w:color w:val="585858"/>
        </w:rPr>
        <w:t xml:space="preserve"> and starts his doctorate in cardiology in the same u</w:t>
      </w:r>
      <w:r w:rsidR="00B5063E">
        <w:rPr>
          <w:color w:val="585858"/>
        </w:rPr>
        <w:t xml:space="preserve">niversity. He is </w:t>
      </w:r>
      <w:r w:rsidR="0021409F">
        <w:rPr>
          <w:color w:val="585858"/>
        </w:rPr>
        <w:t xml:space="preserve">interventional cardiologist in Interventional Cardiology Department of Institute of Cardiology, Chisinau, </w:t>
      </w:r>
      <w:proofErr w:type="gramStart"/>
      <w:r w:rsidR="0021409F">
        <w:rPr>
          <w:color w:val="585858"/>
        </w:rPr>
        <w:t>Republic</w:t>
      </w:r>
      <w:proofErr w:type="gramEnd"/>
      <w:r w:rsidR="0021409F">
        <w:rPr>
          <w:color w:val="585858"/>
        </w:rPr>
        <w:t xml:space="preserve"> of Moldova.</w:t>
      </w:r>
      <w:r w:rsidR="00B5063E">
        <w:rPr>
          <w:color w:val="585858"/>
        </w:rPr>
        <w:t xml:space="preserve"> He has published</w:t>
      </w:r>
      <w:r w:rsidR="0021409F">
        <w:rPr>
          <w:color w:val="585858"/>
        </w:rPr>
        <w:t xml:space="preserve"> more than 5</w:t>
      </w:r>
      <w:r w:rsidR="00B5063E">
        <w:rPr>
          <w:color w:val="585858"/>
        </w:rPr>
        <w:t xml:space="preserve"> papers in reputed journals </w:t>
      </w:r>
      <w:r w:rsidR="0021409F">
        <w:rPr>
          <w:color w:val="585858"/>
        </w:rPr>
        <w:t>in Moldova and outside.</w:t>
      </w:r>
    </w:p>
    <w:p w14:paraId="78FDB582" w14:textId="77777777" w:rsidR="0021409F" w:rsidRDefault="0021409F">
      <w:pPr>
        <w:pStyle w:val="a3"/>
        <w:spacing w:before="119"/>
        <w:ind w:left="316" w:right="381"/>
        <w:jc w:val="both"/>
        <w:rPr>
          <w:color w:val="585858"/>
        </w:rPr>
      </w:pPr>
    </w:p>
    <w:p w14:paraId="38292CD8" w14:textId="77777777" w:rsidR="0021409F" w:rsidRDefault="0021409F">
      <w:pPr>
        <w:pStyle w:val="a3"/>
        <w:spacing w:before="119"/>
        <w:ind w:left="316" w:right="381"/>
        <w:jc w:val="both"/>
        <w:rPr>
          <w:color w:val="585858"/>
        </w:rPr>
      </w:pPr>
    </w:p>
    <w:p w14:paraId="1EAA349C" w14:textId="77777777" w:rsidR="0021409F" w:rsidRDefault="0021409F">
      <w:pPr>
        <w:pStyle w:val="a3"/>
        <w:spacing w:before="119"/>
        <w:ind w:left="316" w:right="381"/>
        <w:jc w:val="both"/>
        <w:rPr>
          <w:color w:val="585858"/>
        </w:rPr>
      </w:pPr>
    </w:p>
    <w:p w14:paraId="02B10BDC" w14:textId="77777777" w:rsidR="0021409F" w:rsidRDefault="0021409F">
      <w:pPr>
        <w:pStyle w:val="a3"/>
        <w:spacing w:before="119"/>
        <w:ind w:left="316" w:right="381"/>
        <w:jc w:val="both"/>
        <w:rPr>
          <w:color w:val="585858"/>
        </w:rPr>
      </w:pPr>
    </w:p>
    <w:p w14:paraId="5D209976" w14:textId="77777777" w:rsidR="0021409F" w:rsidRDefault="0021409F">
      <w:pPr>
        <w:pStyle w:val="a3"/>
        <w:spacing w:before="119"/>
        <w:ind w:left="316" w:right="381"/>
        <w:jc w:val="both"/>
        <w:rPr>
          <w:color w:val="585858"/>
        </w:rPr>
      </w:pPr>
    </w:p>
    <w:p w14:paraId="46AC39F5" w14:textId="77777777" w:rsidR="0021409F" w:rsidRDefault="0021409F">
      <w:pPr>
        <w:pStyle w:val="a3"/>
        <w:spacing w:before="119"/>
        <w:ind w:left="316" w:right="381"/>
        <w:jc w:val="both"/>
      </w:pPr>
    </w:p>
    <w:p w14:paraId="0F2752B0" w14:textId="77777777" w:rsidR="008C3ACE" w:rsidRDefault="008C3ACE">
      <w:pPr>
        <w:pStyle w:val="a3"/>
        <w:spacing w:before="1"/>
      </w:pPr>
    </w:p>
    <w:p w14:paraId="729BF5C3" w14:textId="77777777" w:rsidR="008C3ACE" w:rsidRDefault="00B5063E">
      <w:pPr>
        <w:pStyle w:val="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1770CD1B" w14:textId="77777777" w:rsidR="005D279C" w:rsidRDefault="005D279C" w:rsidP="0021409F">
      <w:pPr>
        <w:pStyle w:val="a3"/>
        <w:spacing w:before="172"/>
        <w:ind w:left="316" w:right="819"/>
        <w:rPr>
          <w:color w:val="585858"/>
        </w:rPr>
      </w:pPr>
      <w:r>
        <w:rPr>
          <w:noProof/>
          <w:color w:val="585858"/>
          <w:lang w:val="ru-RU" w:eastAsia="ru-RU"/>
        </w:rPr>
        <w:drawing>
          <wp:inline distT="0" distB="0" distL="0" distR="0" wp14:anchorId="78625242" wp14:editId="14F1B31B">
            <wp:extent cx="2019300" cy="2251446"/>
            <wp:effectExtent l="0" t="0" r="0" b="0"/>
            <wp:docPr id="15" name="Рисунок 15" descr="C:\Users\Angio7\Desktop\Surev Artiom\Artiom Su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gio7\Desktop\Surev Artiom\Artiom Surev.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21159" cy="2253519"/>
                    </a:xfrm>
                    <a:prstGeom prst="rect">
                      <a:avLst/>
                    </a:prstGeom>
                    <a:noFill/>
                    <a:ln>
                      <a:noFill/>
                    </a:ln>
                  </pic:spPr>
                </pic:pic>
              </a:graphicData>
            </a:graphic>
          </wp:inline>
        </w:drawing>
      </w:r>
    </w:p>
    <w:p w14:paraId="54D3D2A3" w14:textId="5D79446C" w:rsidR="0021409F" w:rsidRDefault="00B5063E" w:rsidP="0021409F">
      <w:pPr>
        <w:pStyle w:val="a3"/>
        <w:spacing w:before="172"/>
        <w:ind w:left="316" w:right="819"/>
        <w:rPr>
          <w:color w:val="585858"/>
        </w:rPr>
      </w:pPr>
      <w:r>
        <w:rPr>
          <w:color w:val="585858"/>
        </w:rPr>
        <w:t xml:space="preserve">Full Name: </w:t>
      </w:r>
      <w:proofErr w:type="spellStart"/>
      <w:r w:rsidR="0021409F">
        <w:rPr>
          <w:color w:val="585858"/>
        </w:rPr>
        <w:t>Artiom</w:t>
      </w:r>
      <w:proofErr w:type="spellEnd"/>
      <w:r w:rsidR="0021409F">
        <w:rPr>
          <w:color w:val="585858"/>
        </w:rPr>
        <w:t xml:space="preserve"> </w:t>
      </w:r>
      <w:proofErr w:type="spellStart"/>
      <w:r w:rsidR="0021409F">
        <w:rPr>
          <w:color w:val="585858"/>
        </w:rPr>
        <w:t>Surev</w:t>
      </w:r>
      <w:proofErr w:type="spellEnd"/>
    </w:p>
    <w:p w14:paraId="302B9B89" w14:textId="77777777" w:rsidR="005D279C" w:rsidRDefault="00B5063E" w:rsidP="005D279C">
      <w:pPr>
        <w:pStyle w:val="a3"/>
        <w:spacing w:before="172"/>
        <w:ind w:left="316" w:right="819"/>
        <w:rPr>
          <w:color w:val="585858"/>
        </w:rPr>
      </w:pPr>
      <w:r>
        <w:rPr>
          <w:color w:val="585858"/>
        </w:rPr>
        <w:t xml:space="preserve">Contact number: </w:t>
      </w:r>
      <w:r w:rsidR="005D279C">
        <w:rPr>
          <w:color w:val="585858"/>
        </w:rPr>
        <w:t>+37369284807</w:t>
      </w:r>
    </w:p>
    <w:p w14:paraId="1042C53E" w14:textId="77777777" w:rsidR="005D279C" w:rsidRDefault="005D279C" w:rsidP="005D279C">
      <w:pPr>
        <w:pStyle w:val="a3"/>
        <w:spacing w:before="172"/>
        <w:ind w:left="316" w:right="819"/>
        <w:rPr>
          <w:color w:val="585858"/>
        </w:rPr>
      </w:pPr>
    </w:p>
    <w:p w14:paraId="282715A5" w14:textId="13FAAFA3" w:rsidR="008C3ACE" w:rsidRDefault="0021409F" w:rsidP="005D279C">
      <w:pPr>
        <w:pStyle w:val="a3"/>
        <w:spacing w:before="172"/>
        <w:ind w:left="316" w:right="819"/>
        <w:rPr>
          <w:color w:val="585858"/>
        </w:rPr>
      </w:pPr>
      <w:r>
        <w:rPr>
          <w:color w:val="585858"/>
        </w:rPr>
        <w:t>Facebook</w:t>
      </w:r>
      <w:r w:rsidR="00B5063E">
        <w:rPr>
          <w:color w:val="585858"/>
        </w:rPr>
        <w:t xml:space="preserve"> account: </w:t>
      </w:r>
      <w:proofErr w:type="spellStart"/>
      <w:r>
        <w:rPr>
          <w:color w:val="585858"/>
        </w:rPr>
        <w:t>Artiom</w:t>
      </w:r>
      <w:bookmarkStart w:id="0" w:name="_GoBack"/>
      <w:bookmarkEnd w:id="0"/>
      <w:r>
        <w:rPr>
          <w:color w:val="585858"/>
        </w:rPr>
        <w:t>Surev</w:t>
      </w:r>
      <w:proofErr w:type="spellEnd"/>
    </w:p>
    <w:p w14:paraId="6C95A57A" w14:textId="77777777" w:rsidR="005D279C" w:rsidRDefault="005D279C" w:rsidP="0021409F">
      <w:pPr>
        <w:pStyle w:val="a3"/>
        <w:ind w:left="316"/>
        <w:rPr>
          <w:color w:val="585858"/>
        </w:rPr>
      </w:pPr>
    </w:p>
    <w:p w14:paraId="78A78290" w14:textId="18254671" w:rsidR="0021409F" w:rsidRDefault="00B5063E" w:rsidP="0021409F">
      <w:pPr>
        <w:pStyle w:val="a3"/>
        <w:ind w:left="316"/>
        <w:rPr>
          <w:color w:val="585858"/>
        </w:rPr>
      </w:pPr>
      <w:r>
        <w:rPr>
          <w:color w:val="585858"/>
        </w:rPr>
        <w:t>Session name/ number:</w:t>
      </w:r>
      <w:r w:rsidR="0021409F">
        <w:rPr>
          <w:color w:val="585858"/>
        </w:rPr>
        <w:t xml:space="preserve"> </w:t>
      </w:r>
      <w:r w:rsidR="00493BBD">
        <w:rPr>
          <w:color w:val="585858"/>
        </w:rPr>
        <w:t>Cardiac surgery and critical cardiac care</w:t>
      </w:r>
    </w:p>
    <w:p w14:paraId="43FA1DE0" w14:textId="77777777" w:rsidR="005D279C" w:rsidRDefault="005D279C" w:rsidP="0021409F">
      <w:pPr>
        <w:pStyle w:val="a3"/>
        <w:ind w:left="316"/>
        <w:rPr>
          <w:color w:val="585858"/>
        </w:rPr>
      </w:pPr>
    </w:p>
    <w:p w14:paraId="5C2C54ED" w14:textId="2B93CA50" w:rsidR="0021409F" w:rsidRDefault="00493BBD" w:rsidP="0021409F">
      <w:pPr>
        <w:pStyle w:val="a3"/>
        <w:ind w:left="316"/>
        <w:rPr>
          <w:color w:val="585858"/>
        </w:rPr>
      </w:pPr>
      <w:r>
        <w:rPr>
          <w:color w:val="585858"/>
        </w:rPr>
        <w:t xml:space="preserve">Category: </w:t>
      </w:r>
      <w:r w:rsidR="00B5063E">
        <w:rPr>
          <w:color w:val="585858"/>
        </w:rPr>
        <w:t>Poster presentation</w:t>
      </w:r>
    </w:p>
    <w:p w14:paraId="6D58EB38" w14:textId="77777777" w:rsidR="005D279C" w:rsidRDefault="005D279C" w:rsidP="0021409F">
      <w:pPr>
        <w:pStyle w:val="a3"/>
        <w:ind w:left="316"/>
        <w:rPr>
          <w:color w:val="585858"/>
        </w:rPr>
      </w:pPr>
    </w:p>
    <w:p w14:paraId="436D0902" w14:textId="5A7A8428" w:rsidR="008C3ACE" w:rsidRDefault="00B5063E" w:rsidP="0021409F">
      <w:pPr>
        <w:pStyle w:val="a3"/>
        <w:ind w:left="31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 xml:space="preserve"> Passport Number</w:t>
      </w:r>
      <w:r w:rsidR="0021409F">
        <w:rPr>
          <w:color w:val="585858"/>
        </w:rPr>
        <w:t xml:space="preserve">: </w:t>
      </w:r>
      <w:r w:rsidR="0021409F" w:rsidRPr="0021409F">
        <w:rPr>
          <w:color w:val="585858"/>
        </w:rPr>
        <w:t>383915055</w:t>
      </w:r>
    </w:p>
    <w:p w14:paraId="410D40BD" w14:textId="4AA1F0F5" w:rsidR="008C3ACE" w:rsidRDefault="008C3ACE">
      <w:pPr>
        <w:pStyle w:val="a3"/>
        <w:spacing w:before="1"/>
        <w:rPr>
          <w:sz w:val="27"/>
        </w:rPr>
      </w:pPr>
    </w:p>
    <w:p w14:paraId="34797C3C" w14:textId="335ED12F" w:rsidR="008C3ACE" w:rsidRDefault="008C3ACE">
      <w:pPr>
        <w:pStyle w:val="a3"/>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EF934F" w14:textId="77777777" w:rsidR="00D70C00" w:rsidRDefault="00D70C00" w:rsidP="00905843">
      <w:r>
        <w:separator/>
      </w:r>
    </w:p>
  </w:endnote>
  <w:endnote w:type="continuationSeparator" w:id="0">
    <w:p w14:paraId="577E30FA" w14:textId="77777777" w:rsidR="00D70C00" w:rsidRDefault="00D70C00"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082EE" w14:textId="5878DDCB" w:rsidR="00905843" w:rsidRDefault="007C5A33">
    <w:pPr>
      <w:pStyle w:val="ab"/>
    </w:pPr>
    <w:r>
      <w:rPr>
        <w:noProof/>
        <w:lang w:val="ru-RU" w:eastAsia="ru-RU"/>
      </w:rPr>
      <w:drawing>
        <wp:inline distT="0" distB="0" distL="0" distR="0" wp14:anchorId="708EE3F6" wp14:editId="22276545">
          <wp:extent cx="7359650" cy="955754"/>
          <wp:effectExtent l="0" t="0" r="0" b="0"/>
          <wp:docPr id="6" name="Picture 6" descr="D:\Cardiology care 2019\cardiology 20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ardiology care 2019\cardiology 2019\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C246C3" w14:textId="77777777" w:rsidR="00D70C00" w:rsidRDefault="00D70C00" w:rsidP="00905843">
      <w:r>
        <w:separator/>
      </w:r>
    </w:p>
  </w:footnote>
  <w:footnote w:type="continuationSeparator" w:id="0">
    <w:p w14:paraId="3978F3C6" w14:textId="77777777" w:rsidR="00D70C00" w:rsidRDefault="00D70C00"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960F2" w14:textId="6A87EC9F" w:rsidR="00905843" w:rsidRDefault="007C5A33">
    <w:pPr>
      <w:pStyle w:val="a9"/>
    </w:pPr>
    <w:r>
      <w:rPr>
        <w:noProof/>
        <w:lang w:val="ru-RU" w:eastAsia="ru-RU"/>
      </w:rPr>
      <w:drawing>
        <wp:inline distT="0" distB="0" distL="0" distR="0" wp14:anchorId="23A01D8F" wp14:editId="5E5C3867">
          <wp:extent cx="7359650" cy="955754"/>
          <wp:effectExtent l="0" t="0" r="0" b="0"/>
          <wp:docPr id="1" name="Picture 1" descr="D:\Cardiology care 2019\cardiology 20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rdiology care 2019\cardiology 2019\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3CE27D3A"/>
    <w:multiLevelType w:val="hybridMultilevel"/>
    <w:tmpl w:val="59988AA6"/>
    <w:lvl w:ilvl="0" w:tplc="8FC2A92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10577A"/>
    <w:rsid w:val="0021409F"/>
    <w:rsid w:val="002468CB"/>
    <w:rsid w:val="00447E46"/>
    <w:rsid w:val="0046388E"/>
    <w:rsid w:val="00493BBD"/>
    <w:rsid w:val="005640BF"/>
    <w:rsid w:val="00571F75"/>
    <w:rsid w:val="0058095B"/>
    <w:rsid w:val="005C47D8"/>
    <w:rsid w:val="005D279C"/>
    <w:rsid w:val="005D5585"/>
    <w:rsid w:val="005E69C2"/>
    <w:rsid w:val="006433E1"/>
    <w:rsid w:val="00677986"/>
    <w:rsid w:val="007C5A33"/>
    <w:rsid w:val="0087363E"/>
    <w:rsid w:val="008B1C3B"/>
    <w:rsid w:val="008C3ACE"/>
    <w:rsid w:val="00905843"/>
    <w:rsid w:val="00935715"/>
    <w:rsid w:val="009F3FAE"/>
    <w:rsid w:val="00A11783"/>
    <w:rsid w:val="00A36D27"/>
    <w:rsid w:val="00AA4BBC"/>
    <w:rsid w:val="00AD71F0"/>
    <w:rsid w:val="00B5063E"/>
    <w:rsid w:val="00B508F1"/>
    <w:rsid w:val="00BB5692"/>
    <w:rsid w:val="00BF55A2"/>
    <w:rsid w:val="00C00F71"/>
    <w:rsid w:val="00C164E0"/>
    <w:rsid w:val="00C201FE"/>
    <w:rsid w:val="00CB5B6B"/>
    <w:rsid w:val="00D13B33"/>
    <w:rsid w:val="00D45022"/>
    <w:rsid w:val="00D70C00"/>
    <w:rsid w:val="00E92D8A"/>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86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List Paragraph"/>
    <w:basedOn w:val="a"/>
    <w:uiPriority w:val="34"/>
    <w:qFormat/>
    <w:pPr>
      <w:ind w:left="1757" w:hanging="44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B5063E"/>
    <w:rPr>
      <w:rFonts w:ascii="Tahoma" w:hAnsi="Tahoma" w:cs="Tahoma"/>
      <w:sz w:val="16"/>
      <w:szCs w:val="16"/>
    </w:rPr>
  </w:style>
  <w:style w:type="character" w:customStyle="1" w:styleId="a6">
    <w:name w:val="Текст выноски Знак"/>
    <w:basedOn w:val="a0"/>
    <w:link w:val="a5"/>
    <w:uiPriority w:val="99"/>
    <w:semiHidden/>
    <w:rsid w:val="00B5063E"/>
    <w:rPr>
      <w:rFonts w:ascii="Tahoma" w:eastAsia="Times New Roman" w:hAnsi="Tahoma" w:cs="Tahoma"/>
      <w:sz w:val="16"/>
      <w:szCs w:val="16"/>
    </w:rPr>
  </w:style>
  <w:style w:type="character" w:styleId="a7">
    <w:name w:val="Hyperlink"/>
    <w:basedOn w:val="a0"/>
    <w:uiPriority w:val="99"/>
    <w:unhideWhenUsed/>
    <w:rsid w:val="00B5063E"/>
    <w:rPr>
      <w:color w:val="0000FF" w:themeColor="hyperlink"/>
      <w:u w:val="single"/>
    </w:rPr>
  </w:style>
  <w:style w:type="character" w:styleId="a8">
    <w:name w:val="FollowedHyperlink"/>
    <w:basedOn w:val="a0"/>
    <w:uiPriority w:val="99"/>
    <w:semiHidden/>
    <w:unhideWhenUsed/>
    <w:rsid w:val="00BF55A2"/>
    <w:rPr>
      <w:color w:val="800080" w:themeColor="followedHyperlink"/>
      <w:u w:val="single"/>
    </w:rPr>
  </w:style>
  <w:style w:type="character" w:customStyle="1" w:styleId="UnresolvedMention">
    <w:name w:val="Unresolved Mention"/>
    <w:basedOn w:val="a0"/>
    <w:uiPriority w:val="99"/>
    <w:semiHidden/>
    <w:unhideWhenUsed/>
    <w:rsid w:val="00C164E0"/>
    <w:rPr>
      <w:color w:val="605E5C"/>
      <w:shd w:val="clear" w:color="auto" w:fill="E1DFDD"/>
    </w:rPr>
  </w:style>
  <w:style w:type="paragraph" w:styleId="a9">
    <w:name w:val="header"/>
    <w:basedOn w:val="a"/>
    <w:link w:val="aa"/>
    <w:uiPriority w:val="99"/>
    <w:unhideWhenUsed/>
    <w:rsid w:val="00905843"/>
    <w:pPr>
      <w:tabs>
        <w:tab w:val="center" w:pos="4513"/>
        <w:tab w:val="right" w:pos="9026"/>
      </w:tabs>
    </w:pPr>
  </w:style>
  <w:style w:type="character" w:customStyle="1" w:styleId="aa">
    <w:name w:val="Верхний колонтитул Знак"/>
    <w:basedOn w:val="a0"/>
    <w:link w:val="a9"/>
    <w:uiPriority w:val="99"/>
    <w:rsid w:val="00905843"/>
    <w:rPr>
      <w:rFonts w:ascii="Times New Roman" w:eastAsia="Times New Roman" w:hAnsi="Times New Roman" w:cs="Times New Roman"/>
    </w:rPr>
  </w:style>
  <w:style w:type="paragraph" w:styleId="ab">
    <w:name w:val="footer"/>
    <w:basedOn w:val="a"/>
    <w:link w:val="ac"/>
    <w:uiPriority w:val="99"/>
    <w:unhideWhenUsed/>
    <w:rsid w:val="00905843"/>
    <w:pPr>
      <w:tabs>
        <w:tab w:val="center" w:pos="4513"/>
        <w:tab w:val="right" w:pos="9026"/>
      </w:tabs>
    </w:pPr>
  </w:style>
  <w:style w:type="character" w:customStyle="1" w:styleId="ac">
    <w:name w:val="Нижний колонтитул Знак"/>
    <w:basedOn w:val="a0"/>
    <w:link w:val="ab"/>
    <w:uiPriority w:val="99"/>
    <w:rsid w:val="0090584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List Paragraph"/>
    <w:basedOn w:val="a"/>
    <w:uiPriority w:val="34"/>
    <w:qFormat/>
    <w:pPr>
      <w:ind w:left="1757" w:hanging="44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B5063E"/>
    <w:rPr>
      <w:rFonts w:ascii="Tahoma" w:hAnsi="Tahoma" w:cs="Tahoma"/>
      <w:sz w:val="16"/>
      <w:szCs w:val="16"/>
    </w:rPr>
  </w:style>
  <w:style w:type="character" w:customStyle="1" w:styleId="a6">
    <w:name w:val="Текст выноски Знак"/>
    <w:basedOn w:val="a0"/>
    <w:link w:val="a5"/>
    <w:uiPriority w:val="99"/>
    <w:semiHidden/>
    <w:rsid w:val="00B5063E"/>
    <w:rPr>
      <w:rFonts w:ascii="Tahoma" w:eastAsia="Times New Roman" w:hAnsi="Tahoma" w:cs="Tahoma"/>
      <w:sz w:val="16"/>
      <w:szCs w:val="16"/>
    </w:rPr>
  </w:style>
  <w:style w:type="character" w:styleId="a7">
    <w:name w:val="Hyperlink"/>
    <w:basedOn w:val="a0"/>
    <w:uiPriority w:val="99"/>
    <w:unhideWhenUsed/>
    <w:rsid w:val="00B5063E"/>
    <w:rPr>
      <w:color w:val="0000FF" w:themeColor="hyperlink"/>
      <w:u w:val="single"/>
    </w:rPr>
  </w:style>
  <w:style w:type="character" w:styleId="a8">
    <w:name w:val="FollowedHyperlink"/>
    <w:basedOn w:val="a0"/>
    <w:uiPriority w:val="99"/>
    <w:semiHidden/>
    <w:unhideWhenUsed/>
    <w:rsid w:val="00BF55A2"/>
    <w:rPr>
      <w:color w:val="800080" w:themeColor="followedHyperlink"/>
      <w:u w:val="single"/>
    </w:rPr>
  </w:style>
  <w:style w:type="character" w:customStyle="1" w:styleId="UnresolvedMention">
    <w:name w:val="Unresolved Mention"/>
    <w:basedOn w:val="a0"/>
    <w:uiPriority w:val="99"/>
    <w:semiHidden/>
    <w:unhideWhenUsed/>
    <w:rsid w:val="00C164E0"/>
    <w:rPr>
      <w:color w:val="605E5C"/>
      <w:shd w:val="clear" w:color="auto" w:fill="E1DFDD"/>
    </w:rPr>
  </w:style>
  <w:style w:type="paragraph" w:styleId="a9">
    <w:name w:val="header"/>
    <w:basedOn w:val="a"/>
    <w:link w:val="aa"/>
    <w:uiPriority w:val="99"/>
    <w:unhideWhenUsed/>
    <w:rsid w:val="00905843"/>
    <w:pPr>
      <w:tabs>
        <w:tab w:val="center" w:pos="4513"/>
        <w:tab w:val="right" w:pos="9026"/>
      </w:tabs>
    </w:pPr>
  </w:style>
  <w:style w:type="character" w:customStyle="1" w:styleId="aa">
    <w:name w:val="Верхний колонтитул Знак"/>
    <w:basedOn w:val="a0"/>
    <w:link w:val="a9"/>
    <w:uiPriority w:val="99"/>
    <w:rsid w:val="00905843"/>
    <w:rPr>
      <w:rFonts w:ascii="Times New Roman" w:eastAsia="Times New Roman" w:hAnsi="Times New Roman" w:cs="Times New Roman"/>
    </w:rPr>
  </w:style>
  <w:style w:type="paragraph" w:styleId="ab">
    <w:name w:val="footer"/>
    <w:basedOn w:val="a"/>
    <w:link w:val="ac"/>
    <w:uiPriority w:val="99"/>
    <w:unhideWhenUsed/>
    <w:rsid w:val="00905843"/>
    <w:pPr>
      <w:tabs>
        <w:tab w:val="center" w:pos="4513"/>
        <w:tab w:val="right" w:pos="9026"/>
      </w:tabs>
    </w:pPr>
  </w:style>
  <w:style w:type="character" w:customStyle="1" w:styleId="ac">
    <w:name w:val="Нижний колонтитул Знак"/>
    <w:basedOn w:val="a0"/>
    <w:link w:val="ab"/>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header" Target="header1.xml"/><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image" Target="media/image5.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F4668-FC5E-412D-91A6-E2C0A2C64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538</Words>
  <Characters>3069</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3600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Angio7</cp:lastModifiedBy>
  <cp:revision>3</cp:revision>
  <dcterms:created xsi:type="dcterms:W3CDTF">2019-01-21T12:55:00Z</dcterms:created>
  <dcterms:modified xsi:type="dcterms:W3CDTF">2019-01-21T12:59:00Z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