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3B36FC65" w14:textId="77777777" w:rsidR="00E209BD" w:rsidRPr="005D2412" w:rsidRDefault="00E209BD">
      <w:pPr>
        <w:pStyle w:val="BodyText"/>
        <w:spacing w:before="5"/>
        <w:rPr>
          <w:sz w:val="12"/>
        </w:rPr>
      </w:pPr>
    </w:p>
    <w:p w14:paraId="477D8010" w14:textId="74A97FBB" w:rsidR="008C3ACE" w:rsidRPr="005D2412" w:rsidRDefault="005D2412" w:rsidP="00E23E94">
      <w:pPr>
        <w:pStyle w:val="Heading1"/>
        <w:ind w:left="0" w:right="-1"/>
        <w:jc w:val="center"/>
        <w:rPr>
          <w:sz w:val="28"/>
          <w:u w:val="dotDotDash"/>
        </w:rPr>
      </w:pPr>
      <w:r w:rsidRPr="005D2412">
        <w:rPr>
          <w:sz w:val="28"/>
          <w:u w:val="dotDotDash"/>
        </w:rPr>
        <w:t>ABSTRACT TEMPLATE</w:t>
      </w:r>
    </w:p>
    <w:p w14:paraId="34A6C9B1" w14:textId="77777777" w:rsidR="00440DDE" w:rsidRPr="005D2412" w:rsidRDefault="00440DDE" w:rsidP="005D2412">
      <w:pPr>
        <w:pStyle w:val="Heading1"/>
        <w:rPr>
          <w:b w:val="0"/>
          <w:sz w:val="18"/>
        </w:rPr>
      </w:pPr>
    </w:p>
    <w:p w14:paraId="7D946A02" w14:textId="1FDF5908" w:rsidR="008C3ACE" w:rsidRPr="005D2412" w:rsidRDefault="00B5063E" w:rsidP="00E209BD">
      <w:pPr>
        <w:spacing w:before="92" w:line="276" w:lineRule="auto"/>
        <w:ind w:left="426" w:right="151"/>
        <w:rPr>
          <w:b/>
          <w:sz w:val="28"/>
        </w:rPr>
      </w:pPr>
      <w:r w:rsidRPr="005D2412">
        <w:rPr>
          <w:b/>
          <w:sz w:val="28"/>
        </w:rPr>
        <w:t xml:space="preserve">Title: </w:t>
      </w:r>
      <w:r w:rsidR="00571BCF" w:rsidRPr="00892431">
        <w:rPr>
          <w:color w:val="000000"/>
          <w:sz w:val="24"/>
          <w:szCs w:val="24"/>
        </w:rPr>
        <w:t>Fetal heart rate extraction from abdominal electrocardiograms through multivariate empirical mode decomposition.</w:t>
      </w:r>
    </w:p>
    <w:p w14:paraId="11E949A0" w14:textId="77777777" w:rsidR="00571BCF" w:rsidRDefault="0009035C" w:rsidP="00571BCF">
      <w:pPr>
        <w:shd w:val="clear" w:color="auto" w:fill="FFFFFF"/>
        <w:ind w:firstLine="426"/>
        <w:rPr>
          <w:color w:val="000000"/>
        </w:rPr>
      </w:pPr>
      <w:r w:rsidRPr="005D2412">
        <w:t>Authors and Co-authors-</w:t>
      </w:r>
      <w:hyperlink r:id="rId9" w:history="1">
        <w:r w:rsidR="00571BCF" w:rsidRPr="00D7255C">
          <w:rPr>
            <w:rStyle w:val="Hyperlink"/>
            <w:color w:val="660066"/>
          </w:rPr>
          <w:t>Gupta P</w:t>
        </w:r>
      </w:hyperlink>
      <w:r w:rsidR="00571BCF" w:rsidRPr="00D7255C">
        <w:rPr>
          <w:color w:val="000000"/>
          <w:vertAlign w:val="superscript"/>
        </w:rPr>
        <w:t>1</w:t>
      </w:r>
      <w:r w:rsidR="00571BCF" w:rsidRPr="00D7255C">
        <w:rPr>
          <w:color w:val="000000"/>
        </w:rPr>
        <w:t>, </w:t>
      </w:r>
      <w:hyperlink r:id="rId10" w:history="1">
        <w:r w:rsidR="00571BCF" w:rsidRPr="00D7255C">
          <w:rPr>
            <w:rStyle w:val="Hyperlink"/>
            <w:color w:val="660066"/>
          </w:rPr>
          <w:t>Sharma KK</w:t>
        </w:r>
      </w:hyperlink>
      <w:r w:rsidR="00571BCF" w:rsidRPr="00D7255C">
        <w:rPr>
          <w:color w:val="000000"/>
          <w:vertAlign w:val="superscript"/>
        </w:rPr>
        <w:t>2</w:t>
      </w:r>
      <w:r w:rsidR="00571BCF" w:rsidRPr="00D7255C">
        <w:rPr>
          <w:color w:val="000000"/>
        </w:rPr>
        <w:t>, </w:t>
      </w:r>
      <w:hyperlink r:id="rId11" w:history="1">
        <w:r w:rsidR="00571BCF" w:rsidRPr="00D7255C">
          <w:rPr>
            <w:rStyle w:val="Hyperlink"/>
            <w:color w:val="660066"/>
          </w:rPr>
          <w:t>Joshi SD</w:t>
        </w:r>
      </w:hyperlink>
      <w:r w:rsidR="00571BCF" w:rsidRPr="00D7255C">
        <w:rPr>
          <w:color w:val="000000"/>
          <w:vertAlign w:val="superscript"/>
        </w:rPr>
        <w:t>3</w:t>
      </w:r>
    </w:p>
    <w:p w14:paraId="32FD1A7A" w14:textId="77777777" w:rsidR="00571BCF" w:rsidRDefault="00571BCF" w:rsidP="00571BCF">
      <w:pPr>
        <w:widowControl/>
        <w:shd w:val="clear" w:color="auto" w:fill="FFFFFF"/>
        <w:autoSpaceDE/>
        <w:autoSpaceDN/>
        <w:ind w:left="720"/>
        <w:rPr>
          <w:color w:val="000000"/>
        </w:rPr>
      </w:pPr>
    </w:p>
    <w:p w14:paraId="19E80022" w14:textId="77777777" w:rsidR="00571BCF" w:rsidRDefault="00571BCF" w:rsidP="00571BCF">
      <w:pPr>
        <w:widowControl/>
        <w:numPr>
          <w:ilvl w:val="0"/>
          <w:numId w:val="3"/>
        </w:numPr>
        <w:shd w:val="clear" w:color="auto" w:fill="FFFFFF"/>
        <w:autoSpaceDE/>
        <w:autoSpaceDN/>
        <w:rPr>
          <w:color w:val="000000"/>
        </w:rPr>
      </w:pPr>
      <w:r>
        <w:rPr>
          <w:color w:val="000000"/>
        </w:rPr>
        <w:t>Government Polytechnic College, Jaipur</w:t>
      </w:r>
    </w:p>
    <w:p w14:paraId="7459CBD3" w14:textId="6172CAFA" w:rsidR="00571BCF" w:rsidRDefault="00571BCF" w:rsidP="00571BCF">
      <w:pPr>
        <w:widowControl/>
        <w:numPr>
          <w:ilvl w:val="0"/>
          <w:numId w:val="3"/>
        </w:numPr>
        <w:shd w:val="clear" w:color="auto" w:fill="FFFFFF"/>
        <w:autoSpaceDE/>
        <w:autoSpaceDN/>
        <w:rPr>
          <w:color w:val="000000"/>
        </w:rPr>
      </w:pPr>
      <w:r>
        <w:rPr>
          <w:color w:val="000000"/>
        </w:rPr>
        <w:t xml:space="preserve">Department of Electronics, </w:t>
      </w:r>
      <w:r>
        <w:rPr>
          <w:color w:val="000000"/>
        </w:rPr>
        <w:t>MNIT, Jaipur</w:t>
      </w:r>
    </w:p>
    <w:p w14:paraId="61BF5474" w14:textId="0BE1D61B" w:rsidR="00E209BD" w:rsidRPr="00571BCF" w:rsidRDefault="00571BCF" w:rsidP="00571BCF">
      <w:pPr>
        <w:widowControl/>
        <w:numPr>
          <w:ilvl w:val="0"/>
          <w:numId w:val="3"/>
        </w:numPr>
        <w:shd w:val="clear" w:color="auto" w:fill="FFFFFF"/>
        <w:autoSpaceDE/>
        <w:autoSpaceDN/>
        <w:rPr>
          <w:color w:val="000000"/>
        </w:rPr>
      </w:pPr>
      <w:r>
        <w:rPr>
          <w:color w:val="000000"/>
        </w:rPr>
        <w:t xml:space="preserve">Department of Electrical Engineering </w:t>
      </w:r>
      <w:r>
        <w:rPr>
          <w:color w:val="000000"/>
        </w:rPr>
        <w:t>IIT, Delhi</w:t>
      </w:r>
    </w:p>
    <w:p w14:paraId="1FB3C045" w14:textId="77777777" w:rsidR="008C3ACE" w:rsidRPr="005D2412" w:rsidRDefault="008C3ACE" w:rsidP="00E209BD">
      <w:pPr>
        <w:rPr>
          <w:sz w:val="28"/>
        </w:rPr>
        <w:sectPr w:rsidR="008C3ACE" w:rsidRPr="005D2412" w:rsidSect="00CE6B48">
          <w:headerReference w:type="even" r:id="rId12"/>
          <w:headerReference w:type="default" r:id="rId13"/>
          <w:footerReference w:type="default" r:id="rId14"/>
          <w:headerReference w:type="first" r:id="rId15"/>
          <w:type w:val="continuous"/>
          <w:pgSz w:w="12242" w:h="20163" w:code="5"/>
          <w:pgMar w:top="1560" w:right="618" w:bottom="284" w:left="284" w:header="57" w:footer="0" w:gutter="0"/>
          <w:pgBorders w:offsetFrom="page">
            <w:top w:val="threeDEmboss" w:sz="24" w:space="1" w:color="auto"/>
            <w:left w:val="threeDEmboss" w:sz="24" w:space="1" w:color="auto"/>
            <w:bottom w:val="threeDEmboss" w:sz="24" w:space="1" w:color="auto"/>
            <w:right w:val="threeDEmboss" w:sz="24" w:space="1" w:color="auto"/>
          </w:pgBorders>
          <w:cols w:space="720"/>
          <w:docGrid w:linePitch="299"/>
        </w:sectPr>
      </w:pPr>
    </w:p>
    <w:p w14:paraId="4DE3D914" w14:textId="77777777" w:rsidR="00E209BD" w:rsidRPr="005D2412" w:rsidRDefault="00E209BD" w:rsidP="00E209BD">
      <w:pPr>
        <w:pStyle w:val="ListParagraph"/>
        <w:tabs>
          <w:tab w:val="left" w:pos="1134"/>
        </w:tabs>
        <w:ind w:left="851" w:firstLine="0"/>
        <w:jc w:val="right"/>
        <w:rPr>
          <w:b/>
        </w:rPr>
      </w:pPr>
    </w:p>
    <w:p w14:paraId="390BAF14" w14:textId="2111E9F7" w:rsidR="008C3ACE" w:rsidRDefault="00B5063E" w:rsidP="00E209BD">
      <w:pPr>
        <w:pStyle w:val="ListParagraph"/>
        <w:numPr>
          <w:ilvl w:val="0"/>
          <w:numId w:val="1"/>
        </w:numPr>
        <w:tabs>
          <w:tab w:val="left" w:pos="1134"/>
        </w:tabs>
        <w:ind w:left="851" w:firstLine="0"/>
        <w:jc w:val="left"/>
        <w:rPr>
          <w:b/>
        </w:rPr>
      </w:pPr>
      <w:r w:rsidRPr="005D2412">
        <w:rPr>
          <w:b/>
        </w:rPr>
        <w:t>Abstract Body (up to 250</w:t>
      </w:r>
      <w:r w:rsidRPr="005D2412">
        <w:rPr>
          <w:b/>
          <w:spacing w:val="-9"/>
        </w:rPr>
        <w:t xml:space="preserve"> </w:t>
      </w:r>
      <w:r w:rsidRPr="005D2412">
        <w:rPr>
          <w:b/>
        </w:rPr>
        <w:t>words)</w:t>
      </w:r>
    </w:p>
    <w:p w14:paraId="39279FA3" w14:textId="41191920" w:rsidR="00CE6B48" w:rsidRPr="00CE6B48" w:rsidRDefault="00CE6B48" w:rsidP="00CE6B48">
      <w:pPr>
        <w:shd w:val="clear" w:color="auto" w:fill="FFFFFF"/>
        <w:spacing w:after="120" w:line="369" w:lineRule="atLeast"/>
        <w:ind w:left="720"/>
        <w:jc w:val="both"/>
        <w:rPr>
          <w:color w:val="000000"/>
          <w:lang w:val="en-IN" w:eastAsia="en-IN"/>
        </w:rPr>
      </w:pPr>
      <w:r w:rsidRPr="00CE6B48">
        <w:rPr>
          <w:color w:val="000000"/>
          <w:lang w:val="en-IN" w:eastAsia="en-IN"/>
        </w:rPr>
        <w:t xml:space="preserve">Assessment of </w:t>
      </w:r>
      <w:proofErr w:type="spellStart"/>
      <w:r w:rsidRPr="00CE6B48">
        <w:rPr>
          <w:color w:val="000000"/>
          <w:lang w:val="en-IN" w:eastAsia="en-IN"/>
        </w:rPr>
        <w:t>fetal</w:t>
      </w:r>
      <w:proofErr w:type="spellEnd"/>
      <w:r w:rsidRPr="00CE6B48">
        <w:rPr>
          <w:color w:val="000000"/>
          <w:lang w:val="en-IN" w:eastAsia="en-IN"/>
        </w:rPr>
        <w:t xml:space="preserve"> heart rate (FHR) and </w:t>
      </w:r>
      <w:proofErr w:type="spellStart"/>
      <w:r w:rsidRPr="00CE6B48">
        <w:rPr>
          <w:color w:val="000000"/>
          <w:lang w:val="en-IN" w:eastAsia="en-IN"/>
        </w:rPr>
        <w:t>fetal</w:t>
      </w:r>
      <w:proofErr w:type="spellEnd"/>
      <w:r w:rsidRPr="00CE6B48">
        <w:rPr>
          <w:color w:val="000000"/>
          <w:lang w:val="en-IN" w:eastAsia="en-IN"/>
        </w:rPr>
        <w:t xml:space="preserve"> heart rate variability (</w:t>
      </w:r>
      <w:proofErr w:type="spellStart"/>
      <w:r w:rsidRPr="00CE6B48">
        <w:rPr>
          <w:color w:val="000000"/>
          <w:lang w:val="en-IN" w:eastAsia="en-IN"/>
        </w:rPr>
        <w:t>fHRV</w:t>
      </w:r>
      <w:proofErr w:type="spellEnd"/>
      <w:r w:rsidRPr="00CE6B48">
        <w:rPr>
          <w:color w:val="000000"/>
          <w:lang w:val="en-IN" w:eastAsia="en-IN"/>
        </w:rPr>
        <w:t xml:space="preserve">) reveals important information about </w:t>
      </w:r>
      <w:proofErr w:type="spellStart"/>
      <w:r w:rsidRPr="00CE6B48">
        <w:rPr>
          <w:color w:val="000000"/>
          <w:lang w:val="en-IN" w:eastAsia="en-IN"/>
        </w:rPr>
        <w:t>fetal</w:t>
      </w:r>
      <w:proofErr w:type="spellEnd"/>
      <w:r w:rsidRPr="00CE6B48">
        <w:rPr>
          <w:color w:val="000000"/>
          <w:lang w:val="en-IN" w:eastAsia="en-IN"/>
        </w:rPr>
        <w:t xml:space="preserve"> well-being, specifically in high risk pregnancies. Abdominal electrocardiogram (</w:t>
      </w:r>
      <w:proofErr w:type="spellStart"/>
      <w:r w:rsidRPr="00CE6B48">
        <w:rPr>
          <w:color w:val="000000"/>
          <w:lang w:val="en-IN" w:eastAsia="en-IN"/>
        </w:rPr>
        <w:t>abdECG</w:t>
      </w:r>
      <w:proofErr w:type="spellEnd"/>
      <w:r w:rsidRPr="00CE6B48">
        <w:rPr>
          <w:color w:val="000000"/>
          <w:lang w:val="en-IN" w:eastAsia="en-IN"/>
        </w:rPr>
        <w:t xml:space="preserve">) recording is a non-invasive method to capture </w:t>
      </w:r>
      <w:proofErr w:type="spellStart"/>
      <w:r w:rsidRPr="00CE6B48">
        <w:rPr>
          <w:color w:val="000000"/>
          <w:lang w:val="en-IN" w:eastAsia="en-IN"/>
        </w:rPr>
        <w:t>fetal</w:t>
      </w:r>
      <w:proofErr w:type="spellEnd"/>
      <w:r w:rsidRPr="00CE6B48">
        <w:rPr>
          <w:color w:val="000000"/>
          <w:lang w:val="en-IN" w:eastAsia="en-IN"/>
        </w:rPr>
        <w:t xml:space="preserve"> electrocardiograms. In this paper, we propose a methodology to extract FHR (</w:t>
      </w:r>
      <w:proofErr w:type="spellStart"/>
      <w:r w:rsidRPr="00CE6B48">
        <w:rPr>
          <w:color w:val="000000"/>
          <w:lang w:val="en-IN" w:eastAsia="en-IN"/>
        </w:rPr>
        <w:t>fetal</w:t>
      </w:r>
      <w:proofErr w:type="spellEnd"/>
      <w:r w:rsidRPr="00CE6B48">
        <w:rPr>
          <w:color w:val="000000"/>
          <w:lang w:val="en-IN" w:eastAsia="en-IN"/>
        </w:rPr>
        <w:t xml:space="preserve"> RR time series) from the </w:t>
      </w:r>
      <w:proofErr w:type="spellStart"/>
      <w:r w:rsidRPr="00CE6B48">
        <w:rPr>
          <w:color w:val="000000"/>
          <w:lang w:val="en-IN" w:eastAsia="en-IN"/>
        </w:rPr>
        <w:t>abdECG</w:t>
      </w:r>
      <w:proofErr w:type="spellEnd"/>
      <w:r w:rsidRPr="00CE6B48">
        <w:rPr>
          <w:color w:val="000000"/>
          <w:lang w:val="en-IN" w:eastAsia="en-IN"/>
        </w:rPr>
        <w:t xml:space="preserve"> recordings using the recently introduced multivariate empirical mode decomposition (MEMD) technique. MEMD breaks a signal into a finite set of intrinsic mode functions (IMFs). First, elimination of the noisier </w:t>
      </w:r>
      <w:proofErr w:type="spellStart"/>
      <w:r w:rsidRPr="00CE6B48">
        <w:rPr>
          <w:color w:val="000000"/>
          <w:lang w:val="en-IN" w:eastAsia="en-IN"/>
        </w:rPr>
        <w:t>abdECG</w:t>
      </w:r>
      <w:proofErr w:type="spellEnd"/>
      <w:r w:rsidRPr="00CE6B48">
        <w:rPr>
          <w:color w:val="000000"/>
          <w:lang w:val="en-IN" w:eastAsia="en-IN"/>
        </w:rPr>
        <w:t xml:space="preserve"> channels, based on comparison of similar indexed IMFs that were obtained through the MEMD technique, is conducted. Thereafter, </w:t>
      </w:r>
      <w:proofErr w:type="spellStart"/>
      <w:r w:rsidRPr="00CE6B48">
        <w:rPr>
          <w:color w:val="000000"/>
          <w:lang w:val="en-IN" w:eastAsia="en-IN"/>
        </w:rPr>
        <w:t>denoising</w:t>
      </w:r>
      <w:proofErr w:type="spellEnd"/>
      <w:r w:rsidRPr="00CE6B48">
        <w:rPr>
          <w:color w:val="000000"/>
          <w:lang w:val="en-IN" w:eastAsia="en-IN"/>
        </w:rPr>
        <w:t xml:space="preserve"> of the remaining </w:t>
      </w:r>
      <w:proofErr w:type="spellStart"/>
      <w:r w:rsidRPr="00CE6B48">
        <w:rPr>
          <w:color w:val="000000"/>
          <w:lang w:val="en-IN" w:eastAsia="en-IN"/>
        </w:rPr>
        <w:t>abdECG</w:t>
      </w:r>
      <w:proofErr w:type="spellEnd"/>
      <w:r w:rsidRPr="00CE6B48">
        <w:rPr>
          <w:color w:val="000000"/>
          <w:lang w:val="en-IN" w:eastAsia="en-IN"/>
        </w:rPr>
        <w:t xml:space="preserve"> channels is performed by eliminating certain similar indexed IMFs. The unwanted mother QRS complexes are removed from these noise-free </w:t>
      </w:r>
      <w:proofErr w:type="spellStart"/>
      <w:r w:rsidRPr="00CE6B48">
        <w:rPr>
          <w:color w:val="000000"/>
          <w:lang w:val="en-IN" w:eastAsia="en-IN"/>
        </w:rPr>
        <w:t>abdECG</w:t>
      </w:r>
      <w:proofErr w:type="spellEnd"/>
      <w:r w:rsidRPr="00CE6B48">
        <w:rPr>
          <w:color w:val="000000"/>
          <w:lang w:val="en-IN" w:eastAsia="en-IN"/>
        </w:rPr>
        <w:t xml:space="preserve"> channels, and the candidate </w:t>
      </w:r>
      <w:proofErr w:type="spellStart"/>
      <w:r w:rsidRPr="00CE6B48">
        <w:rPr>
          <w:color w:val="000000"/>
          <w:lang w:val="en-IN" w:eastAsia="en-IN"/>
        </w:rPr>
        <w:t>fetal</w:t>
      </w:r>
      <w:proofErr w:type="spellEnd"/>
      <w:r w:rsidRPr="00CE6B48">
        <w:rPr>
          <w:color w:val="000000"/>
          <w:lang w:val="en-IN" w:eastAsia="en-IN"/>
        </w:rPr>
        <w:t xml:space="preserve"> R-peaks are detected through a wavelet based approach. The proposed methodology is validated using an open source real-life clinical database. The proposed technique resulted in a high value (0.983) of cross correlation between the detected and true FHR signals.</w:t>
      </w:r>
    </w:p>
    <w:p w14:paraId="0CEAEF59" w14:textId="77777777" w:rsidR="00CE6B48" w:rsidRPr="005D2412" w:rsidRDefault="00CE6B48" w:rsidP="00CE6B48">
      <w:pPr>
        <w:pStyle w:val="ListParagraph"/>
        <w:tabs>
          <w:tab w:val="left" w:pos="1134"/>
        </w:tabs>
        <w:ind w:left="851" w:firstLine="0"/>
        <w:jc w:val="right"/>
        <w:rPr>
          <w:b/>
        </w:rPr>
      </w:pPr>
    </w:p>
    <w:p w14:paraId="028DCCC4" w14:textId="7F1AE1D3" w:rsidR="008C3ACE" w:rsidRPr="005D2412" w:rsidRDefault="00B5063E">
      <w:pPr>
        <w:pStyle w:val="Heading3"/>
        <w:numPr>
          <w:ilvl w:val="0"/>
          <w:numId w:val="1"/>
        </w:numPr>
        <w:tabs>
          <w:tab w:val="left" w:pos="1914"/>
          <w:tab w:val="left" w:pos="1915"/>
        </w:tabs>
        <w:ind w:left="1914" w:hanging="494"/>
        <w:jc w:val="left"/>
        <w:rPr>
          <w:sz w:val="22"/>
        </w:rPr>
      </w:pPr>
      <w:r w:rsidRPr="005D2412">
        <w:rPr>
          <w:sz w:val="22"/>
        </w:rPr>
        <w:t>Image:</w:t>
      </w:r>
    </w:p>
    <w:p w14:paraId="14F53F8A" w14:textId="15ABAE5D" w:rsidR="008C3ACE" w:rsidRPr="005D2412" w:rsidRDefault="008C3ACE">
      <w:pPr>
        <w:pStyle w:val="BodyText"/>
        <w:ind w:left="1238"/>
        <w:rPr>
          <w:sz w:val="24"/>
        </w:rPr>
      </w:pPr>
    </w:p>
    <w:p w14:paraId="484CF255" w14:textId="77777777" w:rsidR="00CE6B48" w:rsidRDefault="00CE6B48" w:rsidP="00CE6B48">
      <w:pPr>
        <w:tabs>
          <w:tab w:val="left" w:pos="1276"/>
        </w:tabs>
        <w:rPr>
          <w:b/>
          <w:w w:val="99"/>
        </w:rPr>
      </w:pPr>
      <w:r>
        <w:rPr>
          <w:noProof/>
          <w:lang w:val="en-IN" w:eastAsia="en-IN"/>
        </w:rPr>
        <w:drawing>
          <wp:inline distT="0" distB="0" distL="0" distR="0" wp14:anchorId="7BD17BBC" wp14:editId="5D99354F">
            <wp:extent cx="3571874" cy="210502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rrowheads="1"/>
                    </pic:cNvPicPr>
                  </pic:nvPicPr>
                  <pic:blipFill>
                    <a:blip r:embed="rId16">
                      <a:extLst>
                        <a:ext uri="{28A0092B-C50C-407E-A947-70E740481C1C}">
                          <a14:useLocalDpi xmlns:a14="http://schemas.microsoft.com/office/drawing/2010/main" val="0"/>
                        </a:ext>
                      </a:extLst>
                    </a:blip>
                    <a:srcRect b="3133"/>
                    <a:stretch>
                      <a:fillRect/>
                    </a:stretch>
                  </pic:blipFill>
                  <pic:spPr bwMode="auto">
                    <a:xfrm>
                      <a:off x="0" y="0"/>
                      <a:ext cx="3568065" cy="2102780"/>
                    </a:xfrm>
                    <a:prstGeom prst="rect">
                      <a:avLst/>
                    </a:prstGeom>
                    <a:noFill/>
                    <a:ln>
                      <a:noFill/>
                    </a:ln>
                  </pic:spPr>
                </pic:pic>
              </a:graphicData>
            </a:graphic>
          </wp:inline>
        </w:drawing>
      </w:r>
    </w:p>
    <w:p w14:paraId="53700E8C" w14:textId="77777777" w:rsidR="00CE6B48" w:rsidRDefault="00CE6B48" w:rsidP="00571BCF">
      <w:pPr>
        <w:ind w:left="720"/>
        <w:jc w:val="both"/>
        <w:rPr>
          <w:b/>
          <w:color w:val="000000"/>
        </w:rPr>
      </w:pPr>
      <w:bookmarkStart w:id="0" w:name="_Toc446608537"/>
      <w:proofErr w:type="gramStart"/>
      <w:r w:rsidRPr="00E56DDE">
        <w:t>Fig.</w:t>
      </w:r>
      <w:proofErr w:type="gramEnd"/>
      <w:r>
        <w:t xml:space="preserve"> </w:t>
      </w:r>
      <w:r w:rsidRPr="00E56DDE">
        <w:t>RR time series of all abdominal ECG recordings from top to bottom (rec_1, rec_2</w:t>
      </w:r>
      <w:proofErr w:type="gramStart"/>
      <w:r w:rsidRPr="00E56DDE">
        <w:t>,rec</w:t>
      </w:r>
      <w:proofErr w:type="gramEnd"/>
      <w:r w:rsidRPr="00E56DDE">
        <w:t>_3,rec_4, rec_5, and rec_6) obtained using the NA-MEMD and its comparison with direct fetal scalp recordings.</w:t>
      </w:r>
      <w:bookmarkEnd w:id="0"/>
    </w:p>
    <w:p w14:paraId="1F935DCA" w14:textId="588B7B34" w:rsidR="00E209BD" w:rsidRPr="00CE6B48" w:rsidRDefault="00B5063E" w:rsidP="00CE6B48">
      <w:pPr>
        <w:tabs>
          <w:tab w:val="left" w:pos="1276"/>
        </w:tabs>
        <w:rPr>
          <w:b/>
        </w:rPr>
      </w:pPr>
      <w:r w:rsidRPr="00CE6B48">
        <w:rPr>
          <w:b/>
          <w:w w:val="99"/>
        </w:rPr>
        <w:br w:type="column"/>
      </w:r>
    </w:p>
    <w:p w14:paraId="7381D1E4" w14:textId="77777777" w:rsidR="008C3ACE" w:rsidRPr="005D2412" w:rsidRDefault="00B5063E" w:rsidP="00E209BD">
      <w:pPr>
        <w:pStyle w:val="ListParagraph"/>
        <w:numPr>
          <w:ilvl w:val="0"/>
          <w:numId w:val="1"/>
        </w:numPr>
        <w:tabs>
          <w:tab w:val="left" w:pos="1276"/>
        </w:tabs>
        <w:ind w:left="1757" w:hanging="906"/>
        <w:jc w:val="left"/>
        <w:rPr>
          <w:b/>
        </w:rPr>
      </w:pPr>
      <w:r w:rsidRPr="005D2412">
        <w:rPr>
          <w:b/>
        </w:rPr>
        <w:t>Reference:</w:t>
      </w:r>
    </w:p>
    <w:p w14:paraId="565E0AEB" w14:textId="77777777" w:rsidR="008C3ACE" w:rsidRPr="005D2412" w:rsidRDefault="008C3ACE">
      <w:pPr>
        <w:pStyle w:val="BodyText"/>
        <w:spacing w:before="9"/>
        <w:rPr>
          <w:b/>
          <w:sz w:val="22"/>
        </w:rPr>
      </w:pPr>
    </w:p>
    <w:p w14:paraId="28332BB7" w14:textId="6890F9D7" w:rsidR="008C3ACE" w:rsidRDefault="00571BCF" w:rsidP="00571BCF">
      <w:pPr>
        <w:pStyle w:val="BodyText"/>
        <w:numPr>
          <w:ilvl w:val="0"/>
          <w:numId w:val="4"/>
        </w:numPr>
        <w:tabs>
          <w:tab w:val="left" w:pos="567"/>
        </w:tabs>
        <w:spacing w:line="276" w:lineRule="auto"/>
        <w:ind w:right="281"/>
        <w:jc w:val="both"/>
      </w:pPr>
      <w:r>
        <w:t>Prof. S.D. Joshi,  Department  of EE, IIT-Delhi</w:t>
      </w:r>
    </w:p>
    <w:p w14:paraId="73F6A210" w14:textId="1CCDA764" w:rsidR="00571BCF" w:rsidRPr="005D2412" w:rsidRDefault="00571BCF" w:rsidP="00571BCF">
      <w:pPr>
        <w:pStyle w:val="BodyText"/>
        <w:numPr>
          <w:ilvl w:val="0"/>
          <w:numId w:val="4"/>
        </w:numPr>
        <w:tabs>
          <w:tab w:val="left" w:pos="567"/>
        </w:tabs>
        <w:spacing w:line="276" w:lineRule="auto"/>
        <w:ind w:right="281"/>
        <w:jc w:val="both"/>
      </w:pPr>
      <w:r>
        <w:t xml:space="preserve">Prof. K.K. Sharma, Department of EC, MNIT, Jaipur </w:t>
      </w:r>
    </w:p>
    <w:p w14:paraId="4E20E625" w14:textId="77777777" w:rsidR="008C3ACE" w:rsidRPr="005D2412" w:rsidRDefault="008C3ACE">
      <w:pPr>
        <w:pStyle w:val="BodyText"/>
        <w:spacing w:before="2"/>
        <w:rPr>
          <w:sz w:val="22"/>
        </w:rPr>
      </w:pPr>
    </w:p>
    <w:p w14:paraId="5F29EB09" w14:textId="77777777" w:rsidR="008C3ACE" w:rsidRPr="005D2412" w:rsidRDefault="00B5063E" w:rsidP="00AB11BE">
      <w:pPr>
        <w:pStyle w:val="Heading3"/>
        <w:numPr>
          <w:ilvl w:val="0"/>
          <w:numId w:val="1"/>
        </w:numPr>
        <w:tabs>
          <w:tab w:val="left" w:pos="1276"/>
        </w:tabs>
        <w:ind w:left="1757" w:hanging="906"/>
        <w:jc w:val="left"/>
        <w:rPr>
          <w:sz w:val="22"/>
        </w:rPr>
      </w:pPr>
      <w:r w:rsidRPr="005D2412">
        <w:rPr>
          <w:sz w:val="22"/>
        </w:rPr>
        <w:t>Biography:</w:t>
      </w:r>
    </w:p>
    <w:p w14:paraId="218AD269" w14:textId="593E4155" w:rsidR="00CE6B48" w:rsidRDefault="00CE6B48" w:rsidP="00CE6B48">
      <w:pPr>
        <w:ind w:left="720" w:right="285"/>
        <w:jc w:val="both"/>
      </w:pPr>
      <w:r w:rsidRPr="00CE6B48">
        <w:rPr>
          <w:b/>
          <w:bCs/>
        </w:rPr>
        <w:t xml:space="preserve">Praveen Gupta </w:t>
      </w:r>
      <w:r w:rsidRPr="006A49A1">
        <w:t xml:space="preserve">received B.E. (Distinction) degree in Electronics Engineering from </w:t>
      </w:r>
      <w:proofErr w:type="spellStart"/>
      <w:r w:rsidRPr="006A49A1">
        <w:t>Sardar</w:t>
      </w:r>
      <w:proofErr w:type="spellEnd"/>
      <w:r w:rsidRPr="006A49A1">
        <w:t xml:space="preserve"> </w:t>
      </w:r>
      <w:proofErr w:type="spellStart"/>
      <w:r w:rsidRPr="006A49A1">
        <w:t>Vallabhbhai</w:t>
      </w:r>
      <w:proofErr w:type="spellEnd"/>
      <w:r w:rsidRPr="006A49A1">
        <w:t xml:space="preserve"> National </w:t>
      </w:r>
      <w:r>
        <w:t xml:space="preserve">Institute </w:t>
      </w:r>
      <w:r w:rsidRPr="006A49A1">
        <w:t xml:space="preserve">of Technology, </w:t>
      </w:r>
      <w:proofErr w:type="spellStart"/>
      <w:r w:rsidRPr="006A49A1">
        <w:t>Surat</w:t>
      </w:r>
      <w:proofErr w:type="spellEnd"/>
      <w:r w:rsidRPr="006A49A1">
        <w:t xml:space="preserve"> (India), in 1994. He d</w:t>
      </w:r>
      <w:r>
        <w:t xml:space="preserve">id his Master’s degree in </w:t>
      </w:r>
      <w:proofErr w:type="gramStart"/>
      <w:r>
        <w:t>VLSI  from</w:t>
      </w:r>
      <w:proofErr w:type="gramEnd"/>
      <w:r>
        <w:t xml:space="preserve"> </w:t>
      </w:r>
      <w:proofErr w:type="spellStart"/>
      <w:r>
        <w:t>Malaviya</w:t>
      </w:r>
      <w:proofErr w:type="spellEnd"/>
      <w:r>
        <w:t xml:space="preserve"> </w:t>
      </w:r>
      <w:r w:rsidRPr="006A49A1">
        <w:t>National Institute</w:t>
      </w:r>
      <w:r>
        <w:t xml:space="preserve"> of Technology, Jaipur (India) </w:t>
      </w:r>
      <w:r w:rsidRPr="006A49A1">
        <w:t xml:space="preserve">in 2008. He started his professional career with the position of Lecturer (Electronics) in Department of Technical Education (DTE), Rajasthan in 1995. Presently, he is Lecture (Selection Grade- stage-4) in DTE, Rajasthan. He has also worked as Technical Advisor in Government of Rajasthan from Dec.2014 to Feb.2016. His field of interest is Biomedical Signal Processing, specifically abdominal ECG signal processing, intra cellular neuronal recordings and algorithms. Apart from his engineering interests, Mr. Gupta is greatly interested in policy issues in higher &amp; technical education. He has </w:t>
      </w:r>
      <w:r>
        <w:t xml:space="preserve">a </w:t>
      </w:r>
      <w:r w:rsidRPr="006A49A1">
        <w:t>professional membership of IEEE.</w:t>
      </w:r>
    </w:p>
    <w:p w14:paraId="2F90E5C1" w14:textId="77777777" w:rsidR="00571BCF" w:rsidRDefault="00571BCF" w:rsidP="00CE6B48">
      <w:pPr>
        <w:ind w:left="720" w:right="285"/>
        <w:jc w:val="both"/>
      </w:pPr>
      <w:bookmarkStart w:id="1" w:name="_GoBack"/>
      <w:bookmarkEnd w:id="1"/>
    </w:p>
    <w:p w14:paraId="719CC5B3" w14:textId="77777777" w:rsidR="008C3ACE" w:rsidRDefault="00B5063E" w:rsidP="00AB11BE">
      <w:pPr>
        <w:pStyle w:val="Heading3"/>
        <w:numPr>
          <w:ilvl w:val="0"/>
          <w:numId w:val="1"/>
        </w:numPr>
        <w:tabs>
          <w:tab w:val="left" w:pos="1276"/>
        </w:tabs>
        <w:spacing w:before="1"/>
        <w:ind w:left="1276" w:hanging="425"/>
        <w:jc w:val="left"/>
        <w:rPr>
          <w:sz w:val="22"/>
        </w:rPr>
      </w:pPr>
      <w:r w:rsidRPr="005D2412">
        <w:rPr>
          <w:sz w:val="22"/>
        </w:rPr>
        <w:t>Presenting author</w:t>
      </w:r>
      <w:r w:rsidRPr="005D2412">
        <w:rPr>
          <w:spacing w:val="-7"/>
          <w:sz w:val="22"/>
        </w:rPr>
        <w:t xml:space="preserve"> </w:t>
      </w:r>
      <w:r w:rsidRPr="005D2412">
        <w:rPr>
          <w:sz w:val="22"/>
        </w:rPr>
        <w:t>details</w:t>
      </w:r>
    </w:p>
    <w:p w14:paraId="79239389" w14:textId="77777777" w:rsidR="00CE6B48" w:rsidRPr="005D2412" w:rsidRDefault="00CE6B48" w:rsidP="00CE6B48">
      <w:pPr>
        <w:pStyle w:val="Heading3"/>
        <w:tabs>
          <w:tab w:val="left" w:pos="1276"/>
        </w:tabs>
        <w:spacing w:before="1"/>
        <w:ind w:left="1276" w:firstLine="0"/>
        <w:jc w:val="right"/>
        <w:rPr>
          <w:sz w:val="22"/>
        </w:rPr>
      </w:pPr>
    </w:p>
    <w:p w14:paraId="69A117A3" w14:textId="77777777" w:rsidR="00CE6B48" w:rsidRDefault="00CE6B48" w:rsidP="00AA370B">
      <w:pPr>
        <w:pStyle w:val="BodyText"/>
        <w:tabs>
          <w:tab w:val="left" w:pos="5810"/>
        </w:tabs>
        <w:spacing w:line="276" w:lineRule="auto"/>
        <w:ind w:left="567" w:right="-2"/>
        <w:rPr>
          <w:sz w:val="22"/>
        </w:rPr>
      </w:pPr>
      <w:r>
        <w:rPr>
          <w:b/>
          <w:noProof/>
          <w:w w:val="99"/>
          <w:lang w:val="en-IN" w:eastAsia="en-IN"/>
        </w:rPr>
        <w:drawing>
          <wp:inline distT="0" distB="0" distL="0" distR="0" wp14:anchorId="6490E322" wp14:editId="7E8370C1">
            <wp:extent cx="1181100"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inline>
        </w:drawing>
      </w:r>
    </w:p>
    <w:p w14:paraId="44AD52C4" w14:textId="77777777" w:rsidR="00CE6B48" w:rsidRDefault="00CE6B48" w:rsidP="00AA370B">
      <w:pPr>
        <w:pStyle w:val="BodyText"/>
        <w:tabs>
          <w:tab w:val="left" w:pos="5810"/>
        </w:tabs>
        <w:spacing w:line="276" w:lineRule="auto"/>
        <w:ind w:left="567" w:right="-2"/>
        <w:rPr>
          <w:sz w:val="22"/>
        </w:rPr>
      </w:pPr>
    </w:p>
    <w:p w14:paraId="4CDA4F07" w14:textId="09236789" w:rsidR="00AA370B" w:rsidRPr="005D2412" w:rsidRDefault="00AA370B" w:rsidP="00AA370B">
      <w:pPr>
        <w:pStyle w:val="BodyText"/>
        <w:tabs>
          <w:tab w:val="left" w:pos="5810"/>
        </w:tabs>
        <w:spacing w:line="276" w:lineRule="auto"/>
        <w:ind w:left="567" w:right="-2"/>
        <w:rPr>
          <w:sz w:val="22"/>
        </w:rPr>
      </w:pPr>
      <w:r w:rsidRPr="005D2412">
        <w:rPr>
          <w:sz w:val="22"/>
        </w:rPr>
        <w:t>Full Name:</w:t>
      </w:r>
      <w:r w:rsidR="00CE6B48">
        <w:rPr>
          <w:sz w:val="22"/>
        </w:rPr>
        <w:t xml:space="preserve"> Dr. Praveen Gupta </w:t>
      </w:r>
    </w:p>
    <w:p w14:paraId="6E169928" w14:textId="2E479B28" w:rsidR="00AA370B" w:rsidRPr="005D2412" w:rsidRDefault="00B5063E" w:rsidP="00AA370B">
      <w:pPr>
        <w:pStyle w:val="BodyText"/>
        <w:tabs>
          <w:tab w:val="left" w:pos="5810"/>
        </w:tabs>
        <w:spacing w:line="276" w:lineRule="auto"/>
        <w:ind w:left="567" w:right="-2"/>
        <w:rPr>
          <w:sz w:val="22"/>
        </w:rPr>
      </w:pPr>
      <w:r w:rsidRPr="005D2412">
        <w:rPr>
          <w:sz w:val="22"/>
        </w:rPr>
        <w:t xml:space="preserve">Contact number: </w:t>
      </w:r>
      <w:r w:rsidR="00CE6B48">
        <w:rPr>
          <w:sz w:val="22"/>
        </w:rPr>
        <w:t>+91 9414240681</w:t>
      </w:r>
    </w:p>
    <w:p w14:paraId="73FE76A9" w14:textId="77777777" w:rsidR="00AA370B" w:rsidRPr="005D2412" w:rsidRDefault="00B5063E" w:rsidP="00AA370B">
      <w:pPr>
        <w:pStyle w:val="BodyText"/>
        <w:tabs>
          <w:tab w:val="left" w:pos="5810"/>
        </w:tabs>
        <w:spacing w:line="276" w:lineRule="auto"/>
        <w:ind w:left="567" w:right="-2"/>
        <w:rPr>
          <w:sz w:val="22"/>
        </w:rPr>
      </w:pPr>
      <w:r w:rsidRPr="005D2412">
        <w:rPr>
          <w:sz w:val="22"/>
        </w:rPr>
        <w:t>Twitter account:</w:t>
      </w:r>
    </w:p>
    <w:p w14:paraId="041B173A" w14:textId="77777777" w:rsidR="008C3ACE" w:rsidRPr="005D2412" w:rsidRDefault="00AA370B" w:rsidP="00AA370B">
      <w:pPr>
        <w:pStyle w:val="BodyText"/>
        <w:tabs>
          <w:tab w:val="left" w:pos="5810"/>
        </w:tabs>
        <w:spacing w:line="276" w:lineRule="auto"/>
        <w:ind w:left="567" w:right="-2"/>
        <w:rPr>
          <w:sz w:val="22"/>
        </w:rPr>
      </w:pPr>
      <w:r w:rsidRPr="005D2412">
        <w:rPr>
          <w:sz w:val="22"/>
        </w:rPr>
        <w:t>Linked</w:t>
      </w:r>
      <w:r w:rsidR="00B5063E" w:rsidRPr="005D2412">
        <w:rPr>
          <w:sz w:val="22"/>
        </w:rPr>
        <w:t xml:space="preserve">In </w:t>
      </w:r>
      <w:r w:rsidRPr="005D2412">
        <w:rPr>
          <w:sz w:val="22"/>
        </w:rPr>
        <w:t>a</w:t>
      </w:r>
      <w:r w:rsidR="00B5063E" w:rsidRPr="005D2412">
        <w:rPr>
          <w:sz w:val="22"/>
        </w:rPr>
        <w:t>ccount:</w:t>
      </w:r>
    </w:p>
    <w:p w14:paraId="1E56B9DB" w14:textId="77777777" w:rsidR="008C3ACE" w:rsidRPr="005D2412" w:rsidRDefault="00B5063E" w:rsidP="00AA370B">
      <w:pPr>
        <w:pStyle w:val="BodyText"/>
        <w:spacing w:line="276" w:lineRule="auto"/>
        <w:ind w:left="567" w:right="-2"/>
        <w:rPr>
          <w:sz w:val="22"/>
        </w:rPr>
      </w:pPr>
      <w:r w:rsidRPr="005D2412">
        <w:rPr>
          <w:sz w:val="22"/>
        </w:rPr>
        <w:t>Session name/ number:</w:t>
      </w:r>
    </w:p>
    <w:p w14:paraId="7DF28FF6" w14:textId="14BD268F" w:rsidR="00CA05F3" w:rsidRPr="005D2412" w:rsidRDefault="00B5063E" w:rsidP="00CA05F3">
      <w:pPr>
        <w:pStyle w:val="BodyText"/>
        <w:tabs>
          <w:tab w:val="left" w:pos="5810"/>
        </w:tabs>
        <w:spacing w:line="276" w:lineRule="auto"/>
        <w:ind w:left="567" w:right="-2"/>
        <w:rPr>
          <w:sz w:val="22"/>
        </w:rPr>
      </w:pPr>
      <w:r w:rsidRPr="005D2412">
        <w:rPr>
          <w:sz w:val="22"/>
        </w:rPr>
        <w:t>Categ</w:t>
      </w:r>
      <w:r w:rsidR="00AA370B" w:rsidRPr="005D2412">
        <w:rPr>
          <w:sz w:val="22"/>
        </w:rPr>
        <w:t>ory: (Oral presentation</w:t>
      </w:r>
      <w:r w:rsidRPr="005D2412">
        <w:rPr>
          <w:sz w:val="22"/>
        </w:rPr>
        <w:t>)</w:t>
      </w:r>
    </w:p>
    <w:p w14:paraId="0BA2FC53" w14:textId="77777777" w:rsidR="00CA05F3" w:rsidRPr="005D2412" w:rsidRDefault="00CA05F3" w:rsidP="00CA05F3">
      <w:pPr>
        <w:pStyle w:val="BodyText"/>
        <w:tabs>
          <w:tab w:val="left" w:pos="5810"/>
        </w:tabs>
        <w:spacing w:line="276" w:lineRule="auto"/>
        <w:ind w:left="567" w:right="-2"/>
        <w:rPr>
          <w:sz w:val="22"/>
        </w:rPr>
      </w:pPr>
    </w:p>
    <w:p w14:paraId="2854727C" w14:textId="77777777" w:rsidR="00CA05F3" w:rsidRPr="005D2412" w:rsidRDefault="00CA05F3" w:rsidP="00CA05F3">
      <w:pPr>
        <w:pStyle w:val="BodyText"/>
        <w:tabs>
          <w:tab w:val="left" w:pos="5810"/>
        </w:tabs>
        <w:spacing w:line="276" w:lineRule="auto"/>
        <w:ind w:left="567" w:right="-2"/>
        <w:rPr>
          <w:sz w:val="22"/>
        </w:rPr>
      </w:pPr>
    </w:p>
    <w:p w14:paraId="2AF32CDD" w14:textId="77777777" w:rsidR="00CA05F3" w:rsidRPr="005D2412" w:rsidRDefault="00CA05F3" w:rsidP="00CA05F3">
      <w:pPr>
        <w:pStyle w:val="BodyText"/>
        <w:tabs>
          <w:tab w:val="left" w:pos="5810"/>
        </w:tabs>
        <w:spacing w:line="276" w:lineRule="auto"/>
        <w:ind w:left="567" w:right="-2"/>
        <w:rPr>
          <w:sz w:val="22"/>
        </w:rPr>
      </w:pPr>
    </w:p>
    <w:p w14:paraId="5CBFDDB1" w14:textId="77777777" w:rsidR="00CA05F3" w:rsidRPr="005D2412" w:rsidRDefault="00CA05F3" w:rsidP="00CA05F3">
      <w:pPr>
        <w:pStyle w:val="BodyText"/>
        <w:tabs>
          <w:tab w:val="left" w:pos="5810"/>
        </w:tabs>
        <w:spacing w:line="276" w:lineRule="auto"/>
        <w:ind w:left="567" w:right="-2"/>
        <w:rPr>
          <w:sz w:val="22"/>
        </w:rPr>
      </w:pPr>
    </w:p>
    <w:p w14:paraId="0024B95D" w14:textId="4E0CD122" w:rsidR="00CA05F3" w:rsidRPr="005D2412" w:rsidRDefault="00CA05F3" w:rsidP="00CA05F3">
      <w:pPr>
        <w:pStyle w:val="BodyText"/>
        <w:tabs>
          <w:tab w:val="left" w:pos="5810"/>
        </w:tabs>
        <w:spacing w:line="276" w:lineRule="auto"/>
        <w:ind w:left="567" w:right="-2"/>
        <w:rPr>
          <w:sz w:val="22"/>
        </w:rPr>
        <w:sectPr w:rsidR="00CA05F3" w:rsidRPr="005D2412" w:rsidSect="00270D62">
          <w:type w:val="continuous"/>
          <w:pgSz w:w="12242" w:h="20163" w:code="5"/>
          <w:pgMar w:top="49" w:right="0" w:bottom="0" w:left="284" w:header="720" w:footer="720" w:gutter="0"/>
          <w:pgBorders w:offsetFrom="page">
            <w:top w:val="threeDEmboss" w:sz="24" w:space="1" w:color="auto"/>
            <w:left w:val="threeDEmboss" w:sz="24" w:space="1" w:color="auto"/>
            <w:bottom w:val="threeDEmboss" w:sz="24" w:space="1" w:color="auto"/>
            <w:right w:val="threeDEmboss" w:sz="24" w:space="1" w:color="auto"/>
          </w:pgBorders>
          <w:cols w:num="2" w:space="720" w:equalWidth="0">
            <w:col w:w="5810" w:space="2"/>
            <w:col w:w="5814"/>
          </w:cols>
        </w:sectPr>
      </w:pPr>
    </w:p>
    <w:p w14:paraId="1BE7DE1C" w14:textId="77777777" w:rsidR="008C3ACE" w:rsidRPr="005D2412" w:rsidRDefault="008C3ACE" w:rsidP="005D2412">
      <w:pPr>
        <w:pStyle w:val="BodyText"/>
        <w:rPr>
          <w:sz w:val="24"/>
        </w:rPr>
      </w:pPr>
    </w:p>
    <w:sectPr w:rsidR="008C3ACE" w:rsidRPr="005D2412" w:rsidSect="005D2412">
      <w:type w:val="continuous"/>
      <w:pgSz w:w="12242" w:h="20163" w:code="5"/>
      <w:pgMar w:top="49" w:right="0" w:bottom="0" w:left="0" w:header="720" w:footer="2622" w:gutter="0"/>
      <w:pgBorders w:offsetFrom="page">
        <w:top w:val="threeDEmboss" w:sz="24" w:space="1" w:color="auto"/>
        <w:left w:val="threeDEmboss" w:sz="24" w:space="1" w:color="auto"/>
        <w:bottom w:val="threeDEmboss" w:sz="24" w:space="1" w:color="auto"/>
        <w:right w:val="threeDEmboss" w:sz="24" w:space="1"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3C562" w14:textId="77777777" w:rsidR="000A0C79" w:rsidRDefault="000A0C79" w:rsidP="00592063">
      <w:r>
        <w:separator/>
      </w:r>
    </w:p>
  </w:endnote>
  <w:endnote w:type="continuationSeparator" w:id="0">
    <w:p w14:paraId="2C1D4118" w14:textId="77777777" w:rsidR="000A0C79" w:rsidRDefault="000A0C79" w:rsidP="0059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2F801" w14:textId="4D037F70" w:rsidR="005D2412" w:rsidRDefault="005D2412">
    <w:pPr>
      <w:pStyle w:val="Footer"/>
    </w:pPr>
    <w:r>
      <w:rPr>
        <w:noProof/>
        <w:lang w:val="en-IN" w:eastAsia="en-IN"/>
      </w:rPr>
      <w:drawing>
        <wp:anchor distT="0" distB="0" distL="114300" distR="114300" simplePos="0" relativeHeight="251677184" behindDoc="0" locked="0" layoutInCell="1" allowOverlap="1" wp14:anchorId="4F46D831" wp14:editId="4D4146E3">
          <wp:simplePos x="0" y="0"/>
          <wp:positionH relativeFrom="column">
            <wp:posOffset>-85090</wp:posOffset>
          </wp:positionH>
          <wp:positionV relativeFrom="paragraph">
            <wp:posOffset>-898525</wp:posOffset>
          </wp:positionV>
          <wp:extent cx="7604273" cy="992288"/>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273" cy="992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3C150" w14:textId="77777777" w:rsidR="000A0C79" w:rsidRDefault="000A0C79" w:rsidP="00592063">
      <w:r>
        <w:separator/>
      </w:r>
    </w:p>
  </w:footnote>
  <w:footnote w:type="continuationSeparator" w:id="0">
    <w:p w14:paraId="214B5626" w14:textId="77777777" w:rsidR="000A0C79" w:rsidRDefault="000A0C79" w:rsidP="00592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A32A9" w14:textId="2708D285" w:rsidR="004B20E7" w:rsidRDefault="000A0C79">
    <w:pPr>
      <w:pStyle w:val="Header"/>
    </w:pPr>
    <w:r>
      <w:rPr>
        <w:noProof/>
      </w:rPr>
      <w:pict w14:anchorId="1880FA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567782" o:spid="_x0000_s2050" type="#_x0000_t75" style="position:absolute;margin-left:0;margin-top:0;width:581.05pt;height:752pt;z-index:-251642368;mso-position-horizontal:center;mso-position-horizontal-relative:margin;mso-position-vertical:center;mso-position-vertical-relative:margin" o:allowincell="f">
          <v:imagedata r:id="rId1" o:title="Cardiologist 2018 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E3791" w14:textId="5C49530C" w:rsidR="00E23E94" w:rsidRPr="005D2412" w:rsidRDefault="005D2412" w:rsidP="005D2412">
    <w:pPr>
      <w:pStyle w:val="Header"/>
    </w:pPr>
    <w:r>
      <w:rPr>
        <w:noProof/>
        <w:lang w:val="en-IN" w:eastAsia="en-IN"/>
      </w:rPr>
      <w:drawing>
        <wp:anchor distT="0" distB="0" distL="114300" distR="114300" simplePos="0" relativeHeight="251660800" behindDoc="0" locked="0" layoutInCell="1" allowOverlap="1" wp14:anchorId="23D9EA3A" wp14:editId="53842F61">
          <wp:simplePos x="0" y="0"/>
          <wp:positionH relativeFrom="column">
            <wp:posOffset>-94615</wp:posOffset>
          </wp:positionH>
          <wp:positionV relativeFrom="paragraph">
            <wp:posOffset>40005</wp:posOffset>
          </wp:positionV>
          <wp:extent cx="7626637" cy="995207"/>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637" cy="99520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56B5B" w14:textId="2F80D9C8" w:rsidR="004B20E7" w:rsidRDefault="000A0C79">
    <w:pPr>
      <w:pStyle w:val="Header"/>
    </w:pPr>
    <w:r>
      <w:rPr>
        <w:noProof/>
      </w:rPr>
      <w:pict w14:anchorId="7D2F9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567781" o:spid="_x0000_s2049" type="#_x0000_t75" style="position:absolute;margin-left:0;margin-top:0;width:581.05pt;height:752pt;z-index:-251643392;mso-position-horizontal:center;mso-position-horizontal-relative:margin;mso-position-vertical:center;mso-position-vertical-relative:margin" o:allowincell="f">
          <v:imagedata r:id="rId1" o:title="Cardiologist 2018 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CC715E4"/>
    <w:multiLevelType w:val="hybridMultilevel"/>
    <w:tmpl w:val="193C97BE"/>
    <w:lvl w:ilvl="0" w:tplc="A16C41BC">
      <w:start w:val="1"/>
      <w:numFmt w:val="decimal"/>
      <w:lvlText w:val="%1."/>
      <w:lvlJc w:val="left"/>
      <w:pPr>
        <w:ind w:left="1079" w:hanging="360"/>
      </w:pPr>
      <w:rPr>
        <w:rFonts w:hint="default"/>
      </w:rPr>
    </w:lvl>
    <w:lvl w:ilvl="1" w:tplc="40090019" w:tentative="1">
      <w:start w:val="1"/>
      <w:numFmt w:val="lowerLetter"/>
      <w:lvlText w:val="%2."/>
      <w:lvlJc w:val="left"/>
      <w:pPr>
        <w:ind w:left="1799" w:hanging="360"/>
      </w:pPr>
    </w:lvl>
    <w:lvl w:ilvl="2" w:tplc="4009001B" w:tentative="1">
      <w:start w:val="1"/>
      <w:numFmt w:val="lowerRoman"/>
      <w:lvlText w:val="%3."/>
      <w:lvlJc w:val="right"/>
      <w:pPr>
        <w:ind w:left="2519" w:hanging="180"/>
      </w:pPr>
    </w:lvl>
    <w:lvl w:ilvl="3" w:tplc="4009000F" w:tentative="1">
      <w:start w:val="1"/>
      <w:numFmt w:val="decimal"/>
      <w:lvlText w:val="%4."/>
      <w:lvlJc w:val="left"/>
      <w:pPr>
        <w:ind w:left="3239" w:hanging="360"/>
      </w:pPr>
    </w:lvl>
    <w:lvl w:ilvl="4" w:tplc="40090019" w:tentative="1">
      <w:start w:val="1"/>
      <w:numFmt w:val="lowerLetter"/>
      <w:lvlText w:val="%5."/>
      <w:lvlJc w:val="left"/>
      <w:pPr>
        <w:ind w:left="3959" w:hanging="360"/>
      </w:pPr>
    </w:lvl>
    <w:lvl w:ilvl="5" w:tplc="4009001B" w:tentative="1">
      <w:start w:val="1"/>
      <w:numFmt w:val="lowerRoman"/>
      <w:lvlText w:val="%6."/>
      <w:lvlJc w:val="right"/>
      <w:pPr>
        <w:ind w:left="4679" w:hanging="180"/>
      </w:pPr>
    </w:lvl>
    <w:lvl w:ilvl="6" w:tplc="4009000F" w:tentative="1">
      <w:start w:val="1"/>
      <w:numFmt w:val="decimal"/>
      <w:lvlText w:val="%7."/>
      <w:lvlJc w:val="left"/>
      <w:pPr>
        <w:ind w:left="5399" w:hanging="360"/>
      </w:pPr>
    </w:lvl>
    <w:lvl w:ilvl="7" w:tplc="40090019" w:tentative="1">
      <w:start w:val="1"/>
      <w:numFmt w:val="lowerLetter"/>
      <w:lvlText w:val="%8."/>
      <w:lvlJc w:val="left"/>
      <w:pPr>
        <w:ind w:left="6119" w:hanging="360"/>
      </w:pPr>
    </w:lvl>
    <w:lvl w:ilvl="8" w:tplc="4009001B" w:tentative="1">
      <w:start w:val="1"/>
      <w:numFmt w:val="lowerRoman"/>
      <w:lvlText w:val="%9."/>
      <w:lvlJc w:val="right"/>
      <w:pPr>
        <w:ind w:left="6839" w:hanging="180"/>
      </w:pPr>
    </w:lvl>
  </w:abstractNum>
  <w:abstractNum w:abstractNumId="2">
    <w:nsid w:val="3A3D7E5C"/>
    <w:multiLevelType w:val="hybridMultilevel"/>
    <w:tmpl w:val="8CE4750C"/>
    <w:lvl w:ilvl="0" w:tplc="4009000F">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gutterAtTop/>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9035C"/>
    <w:rsid w:val="000A0C79"/>
    <w:rsid w:val="000C0B9A"/>
    <w:rsid w:val="00270D62"/>
    <w:rsid w:val="003602BD"/>
    <w:rsid w:val="003C1E86"/>
    <w:rsid w:val="00440DDE"/>
    <w:rsid w:val="00452219"/>
    <w:rsid w:val="004721B3"/>
    <w:rsid w:val="004B20E7"/>
    <w:rsid w:val="00571BCF"/>
    <w:rsid w:val="0058095B"/>
    <w:rsid w:val="00592063"/>
    <w:rsid w:val="005D2412"/>
    <w:rsid w:val="00601312"/>
    <w:rsid w:val="006A280B"/>
    <w:rsid w:val="00704375"/>
    <w:rsid w:val="0071030A"/>
    <w:rsid w:val="007D025F"/>
    <w:rsid w:val="00825EA2"/>
    <w:rsid w:val="008C3ACE"/>
    <w:rsid w:val="00935715"/>
    <w:rsid w:val="00994B32"/>
    <w:rsid w:val="009F3FAE"/>
    <w:rsid w:val="00A5138C"/>
    <w:rsid w:val="00AA370B"/>
    <w:rsid w:val="00AB11BE"/>
    <w:rsid w:val="00AD4E75"/>
    <w:rsid w:val="00B46588"/>
    <w:rsid w:val="00B5063E"/>
    <w:rsid w:val="00CA05F3"/>
    <w:rsid w:val="00CE6B48"/>
    <w:rsid w:val="00E209BD"/>
    <w:rsid w:val="00E23E94"/>
    <w:rsid w:val="00E406E4"/>
    <w:rsid w:val="00E531DC"/>
    <w:rsid w:val="00E76037"/>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13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Header">
    <w:name w:val="header"/>
    <w:basedOn w:val="Normal"/>
    <w:link w:val="HeaderChar"/>
    <w:uiPriority w:val="99"/>
    <w:unhideWhenUsed/>
    <w:rsid w:val="00592063"/>
    <w:pPr>
      <w:tabs>
        <w:tab w:val="center" w:pos="4513"/>
        <w:tab w:val="right" w:pos="9026"/>
      </w:tabs>
    </w:pPr>
  </w:style>
  <w:style w:type="character" w:customStyle="1" w:styleId="HeaderChar">
    <w:name w:val="Header Char"/>
    <w:basedOn w:val="DefaultParagraphFont"/>
    <w:link w:val="Header"/>
    <w:uiPriority w:val="99"/>
    <w:rsid w:val="00592063"/>
    <w:rPr>
      <w:rFonts w:ascii="Times New Roman" w:eastAsia="Times New Roman" w:hAnsi="Times New Roman" w:cs="Times New Roman"/>
    </w:rPr>
  </w:style>
  <w:style w:type="paragraph" w:styleId="Footer">
    <w:name w:val="footer"/>
    <w:basedOn w:val="Normal"/>
    <w:link w:val="FooterChar"/>
    <w:uiPriority w:val="99"/>
    <w:unhideWhenUsed/>
    <w:rsid w:val="00592063"/>
    <w:pPr>
      <w:tabs>
        <w:tab w:val="center" w:pos="4513"/>
        <w:tab w:val="right" w:pos="9026"/>
      </w:tabs>
    </w:pPr>
  </w:style>
  <w:style w:type="character" w:customStyle="1" w:styleId="FooterChar">
    <w:name w:val="Footer Char"/>
    <w:basedOn w:val="DefaultParagraphFont"/>
    <w:link w:val="Footer"/>
    <w:uiPriority w:val="99"/>
    <w:rsid w:val="0059206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Header">
    <w:name w:val="header"/>
    <w:basedOn w:val="Normal"/>
    <w:link w:val="HeaderChar"/>
    <w:uiPriority w:val="99"/>
    <w:unhideWhenUsed/>
    <w:rsid w:val="00592063"/>
    <w:pPr>
      <w:tabs>
        <w:tab w:val="center" w:pos="4513"/>
        <w:tab w:val="right" w:pos="9026"/>
      </w:tabs>
    </w:pPr>
  </w:style>
  <w:style w:type="character" w:customStyle="1" w:styleId="HeaderChar">
    <w:name w:val="Header Char"/>
    <w:basedOn w:val="DefaultParagraphFont"/>
    <w:link w:val="Header"/>
    <w:uiPriority w:val="99"/>
    <w:rsid w:val="00592063"/>
    <w:rPr>
      <w:rFonts w:ascii="Times New Roman" w:eastAsia="Times New Roman" w:hAnsi="Times New Roman" w:cs="Times New Roman"/>
    </w:rPr>
  </w:style>
  <w:style w:type="paragraph" w:styleId="Footer">
    <w:name w:val="footer"/>
    <w:basedOn w:val="Normal"/>
    <w:link w:val="FooterChar"/>
    <w:uiPriority w:val="99"/>
    <w:unhideWhenUsed/>
    <w:rsid w:val="00592063"/>
    <w:pPr>
      <w:tabs>
        <w:tab w:val="center" w:pos="4513"/>
        <w:tab w:val="right" w:pos="9026"/>
      </w:tabs>
    </w:pPr>
  </w:style>
  <w:style w:type="character" w:customStyle="1" w:styleId="FooterChar">
    <w:name w:val="Footer Char"/>
    <w:basedOn w:val="DefaultParagraphFont"/>
    <w:link w:val="Footer"/>
    <w:uiPriority w:val="99"/>
    <w:rsid w:val="0059206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ubmed/?term=Joshi%20SD%5BAuthor%5D&amp;cauthor=true&amp;cauthor_uid=2664976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ncbi.nlm.nih.gov/pubmed/?term=Sharma%20KK%5BAuthor%5D&amp;cauthor=true&amp;cauthor_uid=2664976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ncbi.nlm.nih.gov/pubmed/?term=Gupta%20P%5BAuthor%5D&amp;cauthor=true&amp;cauthor_uid=26649764"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818E6-5706-4656-8F7B-703EE97B7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Hewlett-Packard</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PRAVEEN GUPTA</cp:lastModifiedBy>
  <cp:revision>3</cp:revision>
  <dcterms:created xsi:type="dcterms:W3CDTF">2018-10-01T03:07:00Z</dcterms:created>
  <dcterms:modified xsi:type="dcterms:W3CDTF">2018-10-01T03:22:00Z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