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556" w:rsidRDefault="0006520E" w:rsidP="00494130">
      <w:pPr>
        <w:pStyle w:val="Ttulo1"/>
        <w:spacing w:before="170"/>
        <w:ind w:left="0"/>
      </w:pPr>
      <w:r>
        <w:rPr>
          <w:color w:val="337AB7"/>
        </w:rPr>
        <w:t xml:space="preserve">What is </w:t>
      </w:r>
      <w:r w:rsidR="00F555D0">
        <w:rPr>
          <w:color w:val="337AB7"/>
        </w:rPr>
        <w:t xml:space="preserve">still </w:t>
      </w:r>
      <w:r>
        <w:rPr>
          <w:color w:val="337AB7"/>
        </w:rPr>
        <w:t>un</w:t>
      </w:r>
      <w:r w:rsidR="00F555D0">
        <w:rPr>
          <w:color w:val="337AB7"/>
        </w:rPr>
        <w:t>known in the Prevention and Treatment of</w:t>
      </w:r>
      <w:r w:rsidR="009D7091">
        <w:rPr>
          <w:color w:val="337AB7"/>
        </w:rPr>
        <w:t xml:space="preserve"> Myocardial Infarction</w:t>
      </w:r>
      <w:r w:rsidR="00F555D0">
        <w:rPr>
          <w:color w:val="337AB7"/>
        </w:rPr>
        <w:t xml:space="preserve">?  </w:t>
      </w:r>
    </w:p>
    <w:p w:rsidR="00623A4C" w:rsidRPr="00623A4C" w:rsidRDefault="00623A4C" w:rsidP="00623A4C">
      <w:pPr>
        <w:pStyle w:val="Corpodetexto"/>
        <w:rPr>
          <w:rFonts w:ascii="Arial"/>
          <w:sz w:val="20"/>
        </w:rPr>
      </w:pPr>
    </w:p>
    <w:p w:rsidR="00623A4C" w:rsidRPr="00623A4C" w:rsidRDefault="00623A4C" w:rsidP="00623A4C">
      <w:pPr>
        <w:pStyle w:val="Corpodetexto"/>
        <w:rPr>
          <w:rFonts w:ascii="Arial"/>
          <w:sz w:val="20"/>
        </w:rPr>
      </w:pPr>
      <w:r w:rsidRPr="00623A4C">
        <w:rPr>
          <w:rFonts w:ascii="Arial"/>
          <w:sz w:val="20"/>
        </w:rPr>
        <w:t xml:space="preserve">Huang Wei Ling, Medical Acupuncture and Pain </w:t>
      </w:r>
    </w:p>
    <w:p w:rsidR="00AE3E37" w:rsidRDefault="00623A4C" w:rsidP="00623A4C">
      <w:pPr>
        <w:pStyle w:val="Corpodetexto"/>
        <w:rPr>
          <w:rFonts w:ascii="Arial"/>
          <w:sz w:val="20"/>
        </w:rPr>
      </w:pPr>
      <w:r w:rsidRPr="00623A4C">
        <w:rPr>
          <w:rFonts w:ascii="Arial"/>
          <w:sz w:val="20"/>
        </w:rPr>
        <w:t>Management Clinic, Brazil</w:t>
      </w: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bookmarkStart w:id="0" w:name="_GoBack"/>
      <w:r>
        <w:rPr>
          <w:color w:val="BF5A14"/>
        </w:rPr>
        <w:lastRenderedPageBreak/>
        <w:t>Abstract</w:t>
      </w:r>
      <w:r w:rsidR="00404E5B">
        <w:rPr>
          <w:color w:val="BF5A14"/>
        </w:rPr>
        <w:t xml:space="preserve"> </w:t>
      </w:r>
    </w:p>
    <w:p w:rsidR="00C55583" w:rsidRPr="00C55583" w:rsidRDefault="00623A4C" w:rsidP="00C55583">
      <w:pPr>
        <w:pStyle w:val="Ttulo3"/>
        <w:spacing w:before="74"/>
        <w:jc w:val="both"/>
        <w:rPr>
          <w:b w:val="0"/>
        </w:rPr>
      </w:pPr>
      <w:r w:rsidRPr="00623A4C">
        <w:t>Introduction:</w:t>
      </w:r>
      <w:r w:rsidR="00037556">
        <w:t xml:space="preserve"> </w:t>
      </w:r>
      <w:r w:rsidRPr="00623A4C">
        <w:t xml:space="preserve"> </w:t>
      </w:r>
      <w:r w:rsidR="009D7091">
        <w:rPr>
          <w:rFonts w:ascii="Helvetica" w:hAnsi="Helvetica"/>
          <w:b w:val="0"/>
          <w:color w:val="111111"/>
          <w:shd w:val="clear" w:color="auto" w:fill="FFFFFF"/>
        </w:rPr>
        <w:t>A myocardial infarction (MI)</w:t>
      </w:r>
      <w:r w:rsidR="00F555D0" w:rsidRPr="00EA5F76">
        <w:rPr>
          <w:rFonts w:ascii="Helvetica" w:hAnsi="Helvetica"/>
          <w:b w:val="0"/>
          <w:color w:val="111111"/>
          <w:shd w:val="clear" w:color="auto" w:fill="FFFFFF"/>
        </w:rPr>
        <w:t xml:space="preserve"> occurs when the flow of blood to the heart is blocked. </w:t>
      </w:r>
      <w:r w:rsidR="00C55583">
        <w:rPr>
          <w:rFonts w:ascii="Helvetica" w:hAnsi="Helvetica"/>
          <w:b w:val="0"/>
          <w:color w:val="111111"/>
          <w:shd w:val="clear" w:color="auto" w:fill="FFFFFF"/>
        </w:rPr>
        <w:t>According to Western Medicine (WM), t</w:t>
      </w:r>
      <w:r w:rsidR="00F555D0" w:rsidRPr="00EA5F76">
        <w:rPr>
          <w:rFonts w:ascii="Helvetica" w:hAnsi="Helvetica"/>
          <w:b w:val="0"/>
          <w:color w:val="111111"/>
          <w:shd w:val="clear" w:color="auto" w:fill="FFFFFF"/>
        </w:rPr>
        <w:t>he blockage is often a buildup of fat, cholesterol and other substances, which form a plaque in the arteries that feed the heart.</w:t>
      </w:r>
      <w:r w:rsidR="00C55583">
        <w:rPr>
          <w:rFonts w:ascii="Helvetica" w:hAnsi="Helvetica"/>
          <w:b w:val="0"/>
          <w:color w:val="111111"/>
          <w:shd w:val="clear" w:color="auto" w:fill="FFFFFF"/>
        </w:rPr>
        <w:t xml:space="preserve"> According to Traditional Chinese Medicine (TCM), </w:t>
      </w:r>
      <w:r w:rsidR="00CF6F66">
        <w:rPr>
          <w:rFonts w:ascii="Helvetica" w:hAnsi="Helvetica"/>
          <w:b w:val="0"/>
          <w:color w:val="111111"/>
          <w:shd w:val="clear" w:color="auto" w:fill="FFFFFF"/>
        </w:rPr>
        <w:t>MI</w:t>
      </w:r>
      <w:r w:rsidR="00C55583">
        <w:rPr>
          <w:b w:val="0"/>
        </w:rPr>
        <w:t xml:space="preserve"> symptoms </w:t>
      </w:r>
      <w:r w:rsidR="00153BAD" w:rsidRPr="00C55583">
        <w:rPr>
          <w:b w:val="0"/>
        </w:rPr>
        <w:t xml:space="preserve">suggest a clinical </w:t>
      </w:r>
      <w:r w:rsidR="00CF6F66">
        <w:rPr>
          <w:b w:val="0"/>
        </w:rPr>
        <w:t xml:space="preserve">condition </w:t>
      </w:r>
      <w:r w:rsidR="00153BAD" w:rsidRPr="00C55583">
        <w:rPr>
          <w:b w:val="0"/>
        </w:rPr>
        <w:t xml:space="preserve">of Heart blood stasis. </w:t>
      </w:r>
      <w:r w:rsidR="00C55583">
        <w:rPr>
          <w:b w:val="0"/>
        </w:rPr>
        <w:t xml:space="preserve">The Blood circulation and flow is commanded by </w:t>
      </w:r>
      <w:r w:rsidR="00C55583" w:rsidRPr="0006520E">
        <w:rPr>
          <w:b w:val="0"/>
          <w:i/>
        </w:rPr>
        <w:t>Qi</w:t>
      </w:r>
      <w:r w:rsidR="00C55583">
        <w:rPr>
          <w:b w:val="0"/>
        </w:rPr>
        <w:t xml:space="preserve"> energy</w:t>
      </w:r>
      <w:r w:rsidR="00CF6F66">
        <w:rPr>
          <w:b w:val="0"/>
        </w:rPr>
        <w:t xml:space="preserve">, when this energy is deficient, it </w:t>
      </w:r>
      <w:r w:rsidR="007B0F4C" w:rsidRPr="007B0F4C">
        <w:rPr>
          <w:b w:val="0"/>
        </w:rPr>
        <w:t xml:space="preserve">leads to Blood stagnation </w:t>
      </w:r>
      <w:r w:rsidR="00CF6F66">
        <w:rPr>
          <w:b w:val="0"/>
        </w:rPr>
        <w:t xml:space="preserve">or retention of Phlegm, responsible for cholesterol accumulation.  </w:t>
      </w:r>
    </w:p>
    <w:p w:rsidR="00037556" w:rsidRDefault="00623A4C" w:rsidP="00623A4C">
      <w:pPr>
        <w:pStyle w:val="Ttulo3"/>
        <w:spacing w:before="74"/>
        <w:jc w:val="both"/>
        <w:rPr>
          <w:b w:val="0"/>
        </w:rPr>
      </w:pPr>
      <w:r w:rsidRPr="00623A4C">
        <w:t>Purpose:</w:t>
      </w:r>
      <w:r w:rsidRPr="00623A4C">
        <w:rPr>
          <w:b w:val="0"/>
        </w:rPr>
        <w:t xml:space="preserve"> </w:t>
      </w:r>
      <w:r w:rsidR="007B0F4C">
        <w:rPr>
          <w:b w:val="0"/>
        </w:rPr>
        <w:t>D</w:t>
      </w:r>
      <w:r w:rsidR="00C55583">
        <w:rPr>
          <w:b w:val="0"/>
        </w:rPr>
        <w:t>emonstrate the importance of treating energy imbalances</w:t>
      </w:r>
      <w:r w:rsidR="007B0F4C">
        <w:rPr>
          <w:b w:val="0"/>
        </w:rPr>
        <w:t xml:space="preserve"> to maintain the </w:t>
      </w:r>
      <w:r w:rsidR="007B0F4C" w:rsidRPr="0006520E">
        <w:rPr>
          <w:b w:val="0"/>
          <w:i/>
        </w:rPr>
        <w:t>Qi</w:t>
      </w:r>
      <w:r w:rsidR="007B0F4C">
        <w:rPr>
          <w:b w:val="0"/>
        </w:rPr>
        <w:t xml:space="preserve"> and Blood circulating properly, and therefore prevent </w:t>
      </w:r>
      <w:r w:rsidR="00CF6F66">
        <w:rPr>
          <w:b w:val="0"/>
        </w:rPr>
        <w:t xml:space="preserve">Blood stagnation and retention of Phlegm, leading to MI symptoms. </w:t>
      </w:r>
      <w:r w:rsidR="007B0F4C">
        <w:rPr>
          <w:b w:val="0"/>
        </w:rPr>
        <w:t xml:space="preserve"> </w:t>
      </w:r>
    </w:p>
    <w:p w:rsidR="009D7091" w:rsidRDefault="00C55583" w:rsidP="009D7091">
      <w:pPr>
        <w:pStyle w:val="Ttulo3"/>
        <w:spacing w:before="74"/>
        <w:jc w:val="both"/>
        <w:rPr>
          <w:b w:val="0"/>
        </w:rPr>
      </w:pPr>
      <w:r>
        <w:t>Methods:</w:t>
      </w:r>
      <w:r w:rsidR="007B0F4C">
        <w:t xml:space="preserve"> </w:t>
      </w:r>
      <w:r>
        <w:t xml:space="preserve"> </w:t>
      </w:r>
      <w:r w:rsidR="00CF6F66" w:rsidRPr="00CF6F66">
        <w:rPr>
          <w:b w:val="0"/>
        </w:rPr>
        <w:t>A</w:t>
      </w:r>
      <w:r w:rsidR="009D7091" w:rsidRPr="00CF6F66">
        <w:rPr>
          <w:b w:val="0"/>
        </w:rPr>
        <w:t xml:space="preserve"> </w:t>
      </w:r>
      <w:r w:rsidR="009D7091" w:rsidRPr="009D7091">
        <w:rPr>
          <w:b w:val="0"/>
        </w:rPr>
        <w:t xml:space="preserve">case report of a 48-year-old man, smoker, alcohol consumer, who suffered two </w:t>
      </w:r>
      <w:r w:rsidR="00CF6F66">
        <w:rPr>
          <w:b w:val="0"/>
        </w:rPr>
        <w:t xml:space="preserve">MI </w:t>
      </w:r>
      <w:r w:rsidR="009D7091" w:rsidRPr="009D7091">
        <w:rPr>
          <w:b w:val="0"/>
        </w:rPr>
        <w:t xml:space="preserve">and performed clearance of the blocked coronary arteries. Currently, the patient intakes </w:t>
      </w:r>
      <w:proofErr w:type="spellStart"/>
      <w:r w:rsidR="009D7091" w:rsidRPr="009D7091">
        <w:rPr>
          <w:b w:val="0"/>
        </w:rPr>
        <w:t>hypocholesterolemic</w:t>
      </w:r>
      <w:proofErr w:type="spellEnd"/>
      <w:r w:rsidR="009D7091" w:rsidRPr="009D7091">
        <w:rPr>
          <w:b w:val="0"/>
        </w:rPr>
        <w:t xml:space="preserve"> and other high-</w:t>
      </w:r>
      <w:r w:rsidR="009D7091">
        <w:rPr>
          <w:b w:val="0"/>
        </w:rPr>
        <w:t>concentrated</w:t>
      </w:r>
      <w:r w:rsidR="00CF6F66">
        <w:rPr>
          <w:b w:val="0"/>
        </w:rPr>
        <w:t xml:space="preserve"> medications</w:t>
      </w:r>
      <w:r w:rsidR="009D7091">
        <w:rPr>
          <w:b w:val="0"/>
        </w:rPr>
        <w:t xml:space="preserve">.  </w:t>
      </w:r>
      <w:r w:rsidR="00CF6F66">
        <w:rPr>
          <w:b w:val="0"/>
        </w:rPr>
        <w:t xml:space="preserve">He </w:t>
      </w:r>
      <w:r w:rsidR="009D7091" w:rsidRPr="009D7091">
        <w:rPr>
          <w:b w:val="0"/>
        </w:rPr>
        <w:t>was excessive</w:t>
      </w:r>
      <w:r w:rsidR="00CF6F66">
        <w:rPr>
          <w:b w:val="0"/>
        </w:rPr>
        <w:t>ly</w:t>
      </w:r>
      <w:r w:rsidR="009D7091" w:rsidRPr="009D7091">
        <w:rPr>
          <w:b w:val="0"/>
        </w:rPr>
        <w:t xml:space="preserve"> stressed and tired. </w:t>
      </w:r>
      <w:r w:rsidR="00CF6F66">
        <w:rPr>
          <w:b w:val="0"/>
        </w:rPr>
        <w:t>H</w:t>
      </w:r>
      <w:r w:rsidR="009D7091" w:rsidRPr="009D7091">
        <w:rPr>
          <w:b w:val="0"/>
        </w:rPr>
        <w:t>is chakra centers energy</w:t>
      </w:r>
      <w:r w:rsidR="00CF6F66">
        <w:rPr>
          <w:b w:val="0"/>
        </w:rPr>
        <w:t xml:space="preserve"> was</w:t>
      </w:r>
      <w:r w:rsidR="009D7091" w:rsidRPr="009D7091">
        <w:rPr>
          <w:b w:val="0"/>
        </w:rPr>
        <w:t xml:space="preserve"> </w:t>
      </w:r>
      <w:r w:rsidR="00CF6F66">
        <w:rPr>
          <w:b w:val="0"/>
        </w:rPr>
        <w:t>measured and a</w:t>
      </w:r>
      <w:r w:rsidR="009D7091" w:rsidRPr="009D7091">
        <w:rPr>
          <w:b w:val="0"/>
        </w:rPr>
        <w:t>ll his chakras were at the lowest level of energy.</w:t>
      </w:r>
      <w:r w:rsidR="009D7091">
        <w:rPr>
          <w:b w:val="0"/>
        </w:rPr>
        <w:t xml:space="preserve"> </w:t>
      </w:r>
      <w:r w:rsidR="009D7091" w:rsidRPr="009D7091">
        <w:rPr>
          <w:b w:val="0"/>
        </w:rPr>
        <w:t xml:space="preserve">He received </w:t>
      </w:r>
      <w:r w:rsidR="00B70FA0">
        <w:rPr>
          <w:b w:val="0"/>
        </w:rPr>
        <w:t xml:space="preserve">Chinese </w:t>
      </w:r>
      <w:r w:rsidR="009D7091" w:rsidRPr="009D7091">
        <w:rPr>
          <w:b w:val="0"/>
        </w:rPr>
        <w:t xml:space="preserve">dietary </w:t>
      </w:r>
      <w:r w:rsidR="00B70FA0">
        <w:rPr>
          <w:b w:val="0"/>
        </w:rPr>
        <w:t xml:space="preserve">therapy </w:t>
      </w:r>
      <w:r w:rsidR="009D7091" w:rsidRPr="009D7091">
        <w:rPr>
          <w:b w:val="0"/>
        </w:rPr>
        <w:t xml:space="preserve">reorientation, </w:t>
      </w:r>
      <w:r w:rsidR="00B70FA0">
        <w:rPr>
          <w:b w:val="0"/>
        </w:rPr>
        <w:t>s</w:t>
      </w:r>
      <w:r w:rsidR="009D7091" w:rsidRPr="009D7091">
        <w:rPr>
          <w:b w:val="0"/>
        </w:rPr>
        <w:t>tarted treatment with auricular acupuncture</w:t>
      </w:r>
      <w:r w:rsidR="00B70FA0">
        <w:rPr>
          <w:b w:val="0"/>
        </w:rPr>
        <w:t xml:space="preserve"> associated with apex ear bloodletting, </w:t>
      </w:r>
      <w:r w:rsidR="009D7091" w:rsidRPr="009D7091">
        <w:rPr>
          <w:b w:val="0"/>
        </w:rPr>
        <w:t xml:space="preserve">to balance his internal energies of </w:t>
      </w:r>
      <w:r w:rsidR="009D7091" w:rsidRPr="009D7091">
        <w:rPr>
          <w:b w:val="0"/>
          <w:i/>
        </w:rPr>
        <w:t>Yin, Yang, Qi</w:t>
      </w:r>
      <w:r w:rsidR="009D7091" w:rsidRPr="009D7091">
        <w:rPr>
          <w:b w:val="0"/>
        </w:rPr>
        <w:t xml:space="preserve"> and Blood</w:t>
      </w:r>
      <w:r w:rsidR="00B70FA0">
        <w:rPr>
          <w:b w:val="0"/>
        </w:rPr>
        <w:t xml:space="preserve"> and Heat retention. </w:t>
      </w:r>
      <w:r w:rsidR="009D7091" w:rsidRPr="009D7091">
        <w:rPr>
          <w:b w:val="0"/>
        </w:rPr>
        <w:t xml:space="preserve">Crystal-based medication and homeopathy </w:t>
      </w:r>
      <w:r w:rsidR="00B70FA0" w:rsidRPr="009D7091">
        <w:rPr>
          <w:b w:val="0"/>
        </w:rPr>
        <w:t>were</w:t>
      </w:r>
      <w:r w:rsidR="00B70FA0">
        <w:rPr>
          <w:b w:val="0"/>
        </w:rPr>
        <w:t xml:space="preserve"> prescribed to treat his</w:t>
      </w:r>
      <w:r w:rsidR="009D7091" w:rsidRPr="009D7091">
        <w:rPr>
          <w:b w:val="0"/>
        </w:rPr>
        <w:t xml:space="preserve"> energy deficiencies</w:t>
      </w:r>
      <w:r w:rsidR="009D7091">
        <w:rPr>
          <w:b w:val="0"/>
        </w:rPr>
        <w:t xml:space="preserve">. </w:t>
      </w:r>
    </w:p>
    <w:p w:rsidR="009D7091" w:rsidRPr="009D7091" w:rsidRDefault="00623A4C" w:rsidP="009D7091">
      <w:pPr>
        <w:pStyle w:val="Ttulo3"/>
        <w:spacing w:before="74"/>
        <w:jc w:val="both"/>
        <w:rPr>
          <w:b w:val="0"/>
        </w:rPr>
      </w:pPr>
      <w:r w:rsidRPr="003E07F7">
        <w:t>Findings:</w:t>
      </w:r>
      <w:r w:rsidR="009D7091">
        <w:t xml:space="preserve"> </w:t>
      </w:r>
      <w:r w:rsidR="00B70FA0" w:rsidRPr="00B70FA0">
        <w:rPr>
          <w:b w:val="0"/>
        </w:rPr>
        <w:t>In this study, anothe</w:t>
      </w:r>
      <w:r w:rsidR="00B70FA0">
        <w:rPr>
          <w:b w:val="0"/>
        </w:rPr>
        <w:t>r cause to MI was found: t</w:t>
      </w:r>
      <w:r w:rsidR="00B70FA0" w:rsidRPr="00B70FA0">
        <w:rPr>
          <w:b w:val="0"/>
        </w:rPr>
        <w:t xml:space="preserve">he blood energy stagnation, associated </w:t>
      </w:r>
      <w:r w:rsidR="00B70FA0">
        <w:rPr>
          <w:b w:val="0"/>
        </w:rPr>
        <w:t xml:space="preserve">with </w:t>
      </w:r>
      <w:r w:rsidR="00B70FA0" w:rsidRPr="00B70FA0">
        <w:rPr>
          <w:b w:val="0"/>
        </w:rPr>
        <w:t>energy deficiencies</w:t>
      </w:r>
      <w:r w:rsidR="008D74DA">
        <w:rPr>
          <w:b w:val="0"/>
        </w:rPr>
        <w:t>, responsible for the accumulation of phlegm, cause of cholesterol</w:t>
      </w:r>
      <w:r w:rsidR="00B70FA0" w:rsidRPr="00B70FA0">
        <w:rPr>
          <w:b w:val="0"/>
        </w:rPr>
        <w:t xml:space="preserve">. </w:t>
      </w:r>
    </w:p>
    <w:p w:rsidR="009D7091" w:rsidRPr="009D7091" w:rsidRDefault="00623A4C" w:rsidP="009D7091">
      <w:pPr>
        <w:pStyle w:val="Ttulo3"/>
        <w:spacing w:before="74"/>
        <w:jc w:val="both"/>
        <w:rPr>
          <w:b w:val="0"/>
        </w:rPr>
      </w:pPr>
      <w:r w:rsidRPr="003E07F7">
        <w:t>Conclusion</w:t>
      </w:r>
      <w:r w:rsidR="00A363C3" w:rsidRPr="003E07F7">
        <w:t>:</w:t>
      </w:r>
      <w:r w:rsidRPr="00623A4C">
        <w:rPr>
          <w:b w:val="0"/>
        </w:rPr>
        <w:t xml:space="preserve"> </w:t>
      </w:r>
      <w:r w:rsidR="009D7091">
        <w:rPr>
          <w:b w:val="0"/>
        </w:rPr>
        <w:t xml:space="preserve"> </w:t>
      </w:r>
      <w:r w:rsidR="009D7091">
        <w:rPr>
          <w:b w:val="0"/>
        </w:rPr>
        <w:t>For treatment and prevention of MI, it is necessary to see the patient in the energy level, correcting energy imbalances</w:t>
      </w:r>
      <w:r w:rsidR="008D74DA">
        <w:rPr>
          <w:b w:val="0"/>
        </w:rPr>
        <w:t>. As the energy imbalances are</w:t>
      </w:r>
      <w:r w:rsidR="009D7091">
        <w:rPr>
          <w:b w:val="0"/>
        </w:rPr>
        <w:t xml:space="preserve"> not visible to the naked eye, it is important for the physician to analyze the patient not to treat only the symptom but the root of the problem. </w:t>
      </w:r>
    </w:p>
    <w:bookmarkEnd w:id="0"/>
    <w:p w:rsidR="00DB654C" w:rsidRPr="00DB654C" w:rsidRDefault="00DB654C" w:rsidP="00623A4C">
      <w:pPr>
        <w:pStyle w:val="Ttulo3"/>
        <w:spacing w:before="74"/>
        <w:jc w:val="both"/>
        <w:rPr>
          <w:b w:val="0"/>
        </w:rPr>
      </w:pPr>
    </w:p>
    <w:p w:rsidR="00AE3E37" w:rsidRDefault="00AE3E37">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06520E" w:rsidRDefault="0006520E">
      <w:pPr>
        <w:pStyle w:val="Corpodetexto"/>
        <w:spacing w:before="2"/>
        <w:rPr>
          <w:rFonts w:ascii="Arial"/>
          <w:b/>
          <w:sz w:val="16"/>
        </w:rPr>
      </w:pPr>
    </w:p>
    <w:p w:rsidR="0006520E" w:rsidRDefault="0006520E">
      <w:pPr>
        <w:pStyle w:val="Corpodetexto"/>
        <w:spacing w:before="2"/>
        <w:rPr>
          <w:rFonts w:ascii="Arial"/>
          <w:b/>
          <w:sz w:val="16"/>
        </w:rPr>
      </w:pPr>
    </w:p>
    <w:p w:rsidR="0006520E" w:rsidRDefault="0006520E">
      <w:pPr>
        <w:pStyle w:val="Corpodetexto"/>
        <w:spacing w:before="2"/>
        <w:rPr>
          <w:rFonts w:ascii="Arial"/>
          <w:b/>
          <w:sz w:val="16"/>
        </w:rPr>
      </w:pPr>
    </w:p>
    <w:p w:rsidR="0006520E" w:rsidRDefault="0006520E">
      <w:pPr>
        <w:pStyle w:val="Corpodetexto"/>
        <w:spacing w:before="2"/>
        <w:rPr>
          <w:rFonts w:ascii="Arial"/>
          <w:b/>
          <w:sz w:val="16"/>
        </w:rPr>
      </w:pPr>
    </w:p>
    <w:p w:rsidR="0006520E" w:rsidRDefault="0006520E">
      <w:pPr>
        <w:pStyle w:val="Corpodetexto"/>
        <w:spacing w:before="2"/>
        <w:rPr>
          <w:rFonts w:ascii="Arial"/>
          <w:b/>
          <w:sz w:val="16"/>
        </w:rPr>
      </w:pPr>
    </w:p>
    <w:p w:rsidR="0006520E" w:rsidRDefault="0006520E">
      <w:pPr>
        <w:pStyle w:val="Corpodetexto"/>
        <w:spacing w:before="2"/>
        <w:rPr>
          <w:rFonts w:ascii="Arial"/>
          <w:b/>
          <w:sz w:val="16"/>
        </w:rPr>
      </w:pPr>
    </w:p>
    <w:p w:rsidR="0006520E" w:rsidRDefault="0006520E">
      <w:pPr>
        <w:pStyle w:val="Corpodetexto"/>
        <w:spacing w:before="2"/>
        <w:rPr>
          <w:rFonts w:ascii="Arial"/>
          <w:b/>
          <w:sz w:val="16"/>
        </w:rPr>
      </w:pPr>
    </w:p>
    <w:p w:rsidR="0006520E" w:rsidRDefault="0006520E">
      <w:pPr>
        <w:pStyle w:val="Corpodetexto"/>
        <w:spacing w:before="2"/>
        <w:rPr>
          <w:rFonts w:ascii="Arial"/>
          <w:b/>
          <w:sz w:val="16"/>
        </w:rPr>
      </w:pPr>
    </w:p>
    <w:p w:rsidR="0006520E" w:rsidRDefault="0006520E">
      <w:pPr>
        <w:pStyle w:val="Corpodetexto"/>
        <w:spacing w:before="2"/>
        <w:rPr>
          <w:rFonts w:ascii="Arial"/>
          <w:b/>
          <w:sz w:val="16"/>
        </w:rPr>
      </w:pPr>
    </w:p>
    <w:p w:rsidR="0006520E" w:rsidRDefault="0006520E">
      <w:pPr>
        <w:pStyle w:val="Corpodetexto"/>
        <w:spacing w:before="2"/>
        <w:rPr>
          <w:rFonts w:ascii="Arial"/>
          <w:b/>
          <w:sz w:val="16"/>
        </w:rPr>
      </w:pPr>
    </w:p>
    <w:p w:rsidR="0006520E" w:rsidRDefault="0006520E">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5973B9" w:rsidRDefault="00623A4C" w:rsidP="005973B9">
      <w:pPr>
        <w:spacing w:line="204" w:lineRule="exact"/>
        <w:rPr>
          <w:rFonts w:ascii="Arial"/>
          <w:b/>
          <w:sz w:val="20"/>
        </w:rPr>
      </w:pPr>
      <w:r>
        <w:rPr>
          <w:rFonts w:ascii="Arial"/>
          <w:b/>
          <w:color w:val="BF5A14"/>
          <w:sz w:val="20"/>
        </w:rPr>
        <w:br/>
      </w:r>
      <w:r>
        <w:rPr>
          <w:rFonts w:ascii="Arial"/>
          <w:b/>
          <w:color w:val="BF5A14"/>
          <w:sz w:val="20"/>
        </w:rPr>
        <w:tab/>
        <w:t>Recent Publications</w:t>
      </w:r>
    </w:p>
    <w:p w:rsidR="00623A4C" w:rsidRPr="00D83403" w:rsidRDefault="00623A4C" w:rsidP="00623A4C">
      <w:pPr>
        <w:pStyle w:val="Pr-formataoHTML"/>
        <w:numPr>
          <w:ilvl w:val="0"/>
          <w:numId w:val="4"/>
        </w:numPr>
        <w:jc w:val="both"/>
        <w:rPr>
          <w:rFonts w:asciiTheme="minorHAnsi" w:hAnsiTheme="minorHAnsi" w:cs="Times New Roman"/>
          <w:iCs/>
          <w:sz w:val="18"/>
          <w:szCs w:val="18"/>
        </w:rPr>
      </w:pPr>
      <w:r w:rsidRPr="00D83403">
        <w:rPr>
          <w:rFonts w:asciiTheme="minorHAnsi" w:hAnsiTheme="minorHAnsi" w:cs="Times New Roman"/>
          <w:sz w:val="18"/>
          <w:szCs w:val="18"/>
        </w:rPr>
        <w:t xml:space="preserve">Huang W.L. Can Hospital Osteomyelitis Be Treated Without the Use of Antibiotics? </w:t>
      </w:r>
      <w:proofErr w:type="spellStart"/>
      <w:r w:rsidRPr="00D83403">
        <w:rPr>
          <w:rFonts w:asciiTheme="minorHAnsi" w:hAnsiTheme="minorHAnsi" w:cs="Times New Roman"/>
          <w:sz w:val="18"/>
          <w:szCs w:val="18"/>
        </w:rPr>
        <w:t>Int</w:t>
      </w:r>
      <w:proofErr w:type="spellEnd"/>
      <w:r w:rsidRPr="00D83403">
        <w:rPr>
          <w:rFonts w:asciiTheme="minorHAnsi" w:hAnsiTheme="minorHAnsi" w:cs="Times New Roman"/>
          <w:sz w:val="18"/>
          <w:szCs w:val="18"/>
        </w:rPr>
        <w:t xml:space="preserve"> J </w:t>
      </w:r>
      <w:proofErr w:type="spellStart"/>
      <w:r w:rsidRPr="00D83403">
        <w:rPr>
          <w:rFonts w:asciiTheme="minorHAnsi" w:hAnsiTheme="minorHAnsi" w:cs="Times New Roman"/>
          <w:sz w:val="18"/>
          <w:szCs w:val="18"/>
        </w:rPr>
        <w:t>Microbiol</w:t>
      </w:r>
      <w:proofErr w:type="spellEnd"/>
      <w:r w:rsidRPr="00D83403">
        <w:rPr>
          <w:rFonts w:asciiTheme="minorHAnsi" w:hAnsiTheme="minorHAnsi" w:cs="Times New Roman"/>
          <w:sz w:val="18"/>
          <w:szCs w:val="18"/>
        </w:rPr>
        <w:t xml:space="preserve"> Infect Dis. 2018</w:t>
      </w:r>
      <w:proofErr w:type="gramStart"/>
      <w:r w:rsidRPr="00D83403">
        <w:rPr>
          <w:rFonts w:asciiTheme="minorHAnsi" w:hAnsiTheme="minorHAnsi" w:cs="Times New Roman"/>
          <w:sz w:val="18"/>
          <w:szCs w:val="18"/>
        </w:rPr>
        <w:t>;</w:t>
      </w:r>
      <w:proofErr w:type="gramEnd"/>
      <w:r w:rsidRPr="00D83403">
        <w:rPr>
          <w:rFonts w:asciiTheme="minorHAnsi" w:hAnsiTheme="minorHAnsi" w:cs="Times New Roman"/>
          <w:sz w:val="18"/>
          <w:szCs w:val="18"/>
        </w:rPr>
        <w:t xml:space="preserve"> 2(1): 1-6.</w:t>
      </w:r>
    </w:p>
    <w:p w:rsidR="00623A4C" w:rsidRPr="00D83403" w:rsidRDefault="00623A4C" w:rsidP="00623A4C">
      <w:pPr>
        <w:pStyle w:val="Pr-formataoHTML"/>
        <w:numPr>
          <w:ilvl w:val="0"/>
          <w:numId w:val="4"/>
        </w:numPr>
        <w:jc w:val="both"/>
        <w:rPr>
          <w:rFonts w:asciiTheme="minorHAnsi" w:hAnsiTheme="minorHAnsi" w:cs="Times New Roman"/>
          <w:iCs/>
          <w:sz w:val="18"/>
          <w:szCs w:val="18"/>
        </w:rPr>
      </w:pPr>
      <w:r w:rsidRPr="00D83403">
        <w:rPr>
          <w:rFonts w:asciiTheme="minorHAnsi" w:hAnsiTheme="minorHAnsi" w:cs="Times New Roman"/>
          <w:iCs/>
          <w:sz w:val="18"/>
          <w:szCs w:val="18"/>
        </w:rPr>
        <w:t xml:space="preserve"> Huang Wei Ling. “Why do Patients Still Catch Hospital Infections </w:t>
      </w:r>
      <w:r w:rsidR="00A363C3" w:rsidRPr="00D83403">
        <w:rPr>
          <w:rFonts w:asciiTheme="minorHAnsi" w:hAnsiTheme="minorHAnsi" w:cs="Times New Roman"/>
          <w:iCs/>
          <w:sz w:val="18"/>
          <w:szCs w:val="18"/>
        </w:rPr>
        <w:t>despite</w:t>
      </w:r>
      <w:r w:rsidRPr="00D83403">
        <w:rPr>
          <w:rFonts w:asciiTheme="minorHAnsi" w:hAnsiTheme="minorHAnsi" w:cs="Times New Roman"/>
          <w:iCs/>
          <w:sz w:val="18"/>
          <w:szCs w:val="18"/>
        </w:rPr>
        <w:t xml:space="preserve"> the Practice of Infection Prevention and Control Programs?” </w:t>
      </w:r>
      <w:proofErr w:type="spellStart"/>
      <w:r w:rsidRPr="00D83403">
        <w:rPr>
          <w:rFonts w:asciiTheme="minorHAnsi" w:hAnsiTheme="minorHAnsi" w:cs="Times New Roman"/>
          <w:iCs/>
          <w:sz w:val="18"/>
          <w:szCs w:val="18"/>
        </w:rPr>
        <w:t>Acta</w:t>
      </w:r>
      <w:proofErr w:type="spellEnd"/>
      <w:r w:rsidRPr="00D83403">
        <w:rPr>
          <w:rFonts w:asciiTheme="minorHAnsi" w:hAnsiTheme="minorHAnsi" w:cs="Times New Roman"/>
          <w:iCs/>
          <w:sz w:val="18"/>
          <w:szCs w:val="18"/>
        </w:rPr>
        <w:t xml:space="preserve"> Scientific Microbiology 1.4 (2018) 34-43.</w:t>
      </w:r>
    </w:p>
    <w:p w:rsidR="00623A4C" w:rsidRPr="00D83403" w:rsidRDefault="00623A4C" w:rsidP="00623A4C">
      <w:pPr>
        <w:pStyle w:val="Pr-formataoHTML"/>
        <w:numPr>
          <w:ilvl w:val="0"/>
          <w:numId w:val="4"/>
        </w:numPr>
        <w:jc w:val="both"/>
        <w:rPr>
          <w:rFonts w:asciiTheme="minorHAnsi" w:hAnsiTheme="minorHAnsi" w:cs="Times New Roman"/>
          <w:iCs/>
          <w:sz w:val="18"/>
          <w:szCs w:val="18"/>
        </w:rPr>
      </w:pPr>
      <w:r w:rsidRPr="00D83403">
        <w:rPr>
          <w:rFonts w:asciiTheme="minorHAnsi" w:hAnsiTheme="minorHAnsi" w:cs="Times New Roman"/>
          <w:sz w:val="18"/>
          <w:szCs w:val="18"/>
          <w:lang w:val="en-US"/>
        </w:rPr>
        <w:t>Huang Wei Ling</w:t>
      </w:r>
      <w:r w:rsidRPr="00D83403">
        <w:rPr>
          <w:rFonts w:asciiTheme="minorHAnsi" w:hAnsiTheme="minorHAnsi" w:cs="Times New Roman"/>
          <w:i/>
          <w:iCs/>
          <w:sz w:val="18"/>
          <w:szCs w:val="18"/>
          <w:lang w:val="en-US"/>
        </w:rPr>
        <w:t xml:space="preserve">. </w:t>
      </w:r>
      <w:r w:rsidRPr="00D83403">
        <w:rPr>
          <w:rFonts w:asciiTheme="minorHAnsi" w:hAnsiTheme="minorHAnsi" w:cs="Times New Roman"/>
          <w:sz w:val="18"/>
          <w:szCs w:val="18"/>
          <w:lang w:val="en-US"/>
        </w:rPr>
        <w:t>“Can Recurrent Furunculosis be Treated without the Use of Antibiotics?</w:t>
      </w:r>
      <w:proofErr w:type="gramStart"/>
      <w:r w:rsidRPr="00D83403">
        <w:rPr>
          <w:rFonts w:asciiTheme="minorHAnsi" w:hAnsiTheme="minorHAnsi" w:cs="Times New Roman"/>
          <w:sz w:val="18"/>
          <w:szCs w:val="18"/>
          <w:lang w:val="en-US"/>
        </w:rPr>
        <w:t>”.</w:t>
      </w:r>
      <w:proofErr w:type="gramEnd"/>
      <w:r w:rsidRPr="00D83403">
        <w:rPr>
          <w:rFonts w:asciiTheme="minorHAnsi" w:hAnsiTheme="minorHAnsi" w:cs="Times New Roman"/>
          <w:sz w:val="18"/>
          <w:szCs w:val="18"/>
          <w:lang w:val="en-US"/>
        </w:rPr>
        <w:t xml:space="preserve"> </w:t>
      </w:r>
      <w:proofErr w:type="spellStart"/>
      <w:r w:rsidRPr="00F555D0">
        <w:rPr>
          <w:rFonts w:asciiTheme="minorHAnsi" w:hAnsiTheme="minorHAnsi" w:cs="Times New Roman"/>
          <w:i/>
          <w:iCs/>
          <w:sz w:val="18"/>
          <w:szCs w:val="18"/>
          <w:lang w:val="en-US"/>
        </w:rPr>
        <w:t>Acta</w:t>
      </w:r>
      <w:proofErr w:type="spellEnd"/>
      <w:r w:rsidRPr="00F555D0">
        <w:rPr>
          <w:rFonts w:asciiTheme="minorHAnsi" w:hAnsiTheme="minorHAnsi" w:cs="Times New Roman"/>
          <w:i/>
          <w:iCs/>
          <w:sz w:val="18"/>
          <w:szCs w:val="18"/>
          <w:lang w:val="en-US"/>
        </w:rPr>
        <w:t xml:space="preserve"> Scientific Microbiology </w:t>
      </w:r>
      <w:r w:rsidRPr="00F555D0">
        <w:rPr>
          <w:rFonts w:asciiTheme="minorHAnsi" w:hAnsiTheme="minorHAnsi" w:cs="Times New Roman"/>
          <w:sz w:val="18"/>
          <w:szCs w:val="18"/>
          <w:lang w:val="en-US"/>
        </w:rPr>
        <w:t>1.9 (2018): 04-12.</w:t>
      </w:r>
    </w:p>
    <w:p w:rsidR="00623A4C" w:rsidRPr="00D83403" w:rsidRDefault="00623A4C" w:rsidP="00623A4C">
      <w:pPr>
        <w:pStyle w:val="Pr-formataoHTML"/>
        <w:numPr>
          <w:ilvl w:val="0"/>
          <w:numId w:val="4"/>
        </w:numPr>
        <w:jc w:val="both"/>
        <w:rPr>
          <w:rFonts w:asciiTheme="minorHAnsi" w:hAnsiTheme="minorHAnsi" w:cs="Times New Roman"/>
          <w:b/>
          <w:iCs/>
          <w:sz w:val="18"/>
          <w:szCs w:val="18"/>
        </w:rPr>
      </w:pPr>
      <w:r w:rsidRPr="00D83403">
        <w:rPr>
          <w:rFonts w:asciiTheme="minorHAnsi" w:hAnsiTheme="minorHAnsi" w:cs="Times New Roman"/>
          <w:sz w:val="18"/>
          <w:szCs w:val="18"/>
          <w:lang w:val="en-US"/>
        </w:rPr>
        <w:t>Huang, W.L. Can Leptospirosis Be Treated Without Any Kind of Medication? Journal of Clinical Review &amp; Case Reports. V.3, I.4, 01-04</w:t>
      </w:r>
    </w:p>
    <w:p w:rsidR="00623A4C" w:rsidRPr="003739AE" w:rsidRDefault="00623A4C" w:rsidP="00623A4C">
      <w:pPr>
        <w:pStyle w:val="Pr-formataoHTML"/>
        <w:numPr>
          <w:ilvl w:val="0"/>
          <w:numId w:val="4"/>
        </w:numPr>
        <w:jc w:val="both"/>
        <w:rPr>
          <w:rFonts w:asciiTheme="minorHAnsi" w:hAnsiTheme="minorHAnsi" w:cs="Times New Roman"/>
          <w:b/>
          <w:iCs/>
          <w:sz w:val="18"/>
          <w:szCs w:val="18"/>
        </w:rPr>
      </w:pPr>
      <w:r w:rsidRPr="00D83403">
        <w:rPr>
          <w:rFonts w:asciiTheme="minorHAnsi" w:hAnsiTheme="minorHAnsi" w:cs="Times New Roman"/>
          <w:sz w:val="18"/>
          <w:szCs w:val="18"/>
        </w:rPr>
        <w:t>Huang Wei Ling. “Could Postsurgical Nosocomial Cellulitis be Treated without the Use of Antibiotics?</w:t>
      </w:r>
      <w:proofErr w:type="gramStart"/>
      <w:r w:rsidRPr="00D83403">
        <w:rPr>
          <w:rFonts w:asciiTheme="minorHAnsi" w:hAnsiTheme="minorHAnsi" w:cs="Times New Roman"/>
          <w:sz w:val="18"/>
          <w:szCs w:val="18"/>
        </w:rPr>
        <w:t>”.</w:t>
      </w:r>
      <w:proofErr w:type="gramEnd"/>
      <w:r w:rsidRPr="00D83403">
        <w:rPr>
          <w:rFonts w:asciiTheme="minorHAnsi" w:hAnsiTheme="minorHAnsi" w:cs="Times New Roman"/>
          <w:sz w:val="18"/>
          <w:szCs w:val="18"/>
        </w:rPr>
        <w:t xml:space="preserve"> </w:t>
      </w:r>
      <w:proofErr w:type="spellStart"/>
      <w:r w:rsidRPr="00D83403">
        <w:rPr>
          <w:rFonts w:asciiTheme="minorHAnsi" w:hAnsiTheme="minorHAnsi" w:cs="Times New Roman"/>
          <w:sz w:val="18"/>
          <w:szCs w:val="18"/>
        </w:rPr>
        <w:t>Acta</w:t>
      </w:r>
      <w:proofErr w:type="spellEnd"/>
      <w:r w:rsidRPr="00D83403">
        <w:rPr>
          <w:rFonts w:asciiTheme="minorHAnsi" w:hAnsiTheme="minorHAnsi" w:cs="Times New Roman"/>
          <w:sz w:val="18"/>
          <w:szCs w:val="18"/>
        </w:rPr>
        <w:t xml:space="preserve"> Scientific Microbiology 1.9 (2018): 24-31.</w:t>
      </w:r>
    </w:p>
    <w:p w:rsidR="00623A4C" w:rsidRPr="003739AE" w:rsidRDefault="00623A4C" w:rsidP="00623A4C">
      <w:pPr>
        <w:pStyle w:val="Pr-formataoHTML"/>
        <w:numPr>
          <w:ilvl w:val="0"/>
          <w:numId w:val="4"/>
        </w:numPr>
        <w:jc w:val="both"/>
        <w:rPr>
          <w:rFonts w:asciiTheme="minorHAnsi" w:hAnsiTheme="minorHAnsi" w:cs="Times New Roman"/>
          <w:b/>
          <w:iCs/>
          <w:sz w:val="18"/>
          <w:szCs w:val="18"/>
        </w:rPr>
      </w:pPr>
      <w:r>
        <w:rPr>
          <w:rFonts w:asciiTheme="minorHAnsi" w:hAnsiTheme="minorHAnsi" w:cs="Times New Roman"/>
          <w:sz w:val="18"/>
          <w:szCs w:val="18"/>
        </w:rPr>
        <w:t xml:space="preserve">Huang, W.L. </w:t>
      </w:r>
      <w:r w:rsidRPr="003739AE">
        <w:rPr>
          <w:rFonts w:asciiTheme="minorHAnsi" w:hAnsiTheme="minorHAnsi" w:cs="Times New Roman"/>
          <w:sz w:val="18"/>
          <w:szCs w:val="18"/>
        </w:rPr>
        <w:t>How Do You Treat Back Pain in Your Practice? Part 2</w:t>
      </w:r>
      <w:r>
        <w:rPr>
          <w:rFonts w:asciiTheme="minorHAnsi" w:hAnsiTheme="minorHAnsi" w:cs="Times New Roman"/>
          <w:sz w:val="18"/>
          <w:szCs w:val="18"/>
        </w:rPr>
        <w:t xml:space="preserve">. </w:t>
      </w:r>
      <w:r w:rsidRPr="003739AE">
        <w:rPr>
          <w:rFonts w:asciiTheme="minorHAnsi" w:hAnsiTheme="minorHAnsi" w:cs="Times New Roman"/>
          <w:sz w:val="18"/>
          <w:szCs w:val="18"/>
        </w:rPr>
        <w:t>MEDICAL ACUPUNCTURE</w:t>
      </w:r>
      <w:r>
        <w:rPr>
          <w:rFonts w:asciiTheme="minorHAnsi" w:hAnsiTheme="minorHAnsi" w:cs="Times New Roman"/>
          <w:sz w:val="18"/>
          <w:szCs w:val="18"/>
        </w:rPr>
        <w:t xml:space="preserve">, </w:t>
      </w:r>
      <w:r w:rsidRPr="003739AE">
        <w:rPr>
          <w:rFonts w:asciiTheme="minorHAnsi" w:hAnsiTheme="minorHAnsi" w:cs="Times New Roman"/>
          <w:sz w:val="18"/>
          <w:szCs w:val="18"/>
        </w:rPr>
        <w:t>Volume 30, Number 1, 2018</w:t>
      </w:r>
      <w:r>
        <w:rPr>
          <w:rFonts w:asciiTheme="minorHAnsi" w:hAnsiTheme="minorHAnsi" w:cs="Times New Roman"/>
          <w:sz w:val="18"/>
          <w:szCs w:val="18"/>
        </w:rPr>
        <w:t xml:space="preserve">. 50-53.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pPr>
      <w:r>
        <w:rPr>
          <w:rFonts w:ascii="Calibri" w:hAnsi="Calibri"/>
        </w:rPr>
        <w:t xml:space="preserve"> </w:t>
      </w: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pPr>
    </w:p>
    <w:p w:rsidR="0006520E" w:rsidRDefault="0006520E">
      <w:pPr>
        <w:spacing w:line="200" w:lineRule="exact"/>
        <w:jc w:val="both"/>
        <w:rPr>
          <w:rFonts w:ascii="Calibri" w:hAnsi="Calibri"/>
        </w:rPr>
        <w:sectPr w:rsidR="0006520E">
          <w:type w:val="continuous"/>
          <w:pgSz w:w="11910" w:h="16840"/>
          <w:pgMar w:top="1740" w:right="600" w:bottom="840" w:left="620" w:header="720" w:footer="720" w:gutter="0"/>
          <w:cols w:num="2" w:space="720" w:equalWidth="0">
            <w:col w:w="5214" w:space="138"/>
            <w:col w:w="5338"/>
          </w:cols>
        </w:sect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3E309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23A4C" w:rsidRDefault="0006520E" w:rsidP="0006520E">
      <w:pPr>
        <w:spacing w:before="92"/>
        <w:ind w:right="4234"/>
        <w:jc w:val="both"/>
        <w:rPr>
          <w:noProof/>
        </w:rPr>
      </w:pPr>
      <w:r>
        <w:rPr>
          <w:noProof/>
        </w:rPr>
        <w:t xml:space="preserve">            </w:t>
      </w:r>
      <w:r w:rsidR="008756E6">
        <w:rPr>
          <w:noProof/>
        </w:rPr>
        <w:t xml:space="preserve"> </w:t>
      </w:r>
      <w:r>
        <w:rPr>
          <w:noProof/>
          <w:lang w:val="pt-BR" w:eastAsia="pt-BR"/>
        </w:rPr>
        <w:drawing>
          <wp:inline distT="0" distB="0" distL="0" distR="0">
            <wp:extent cx="938332" cy="14668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31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2975" cy="1474108"/>
                    </a:xfrm>
                    <a:prstGeom prst="rect">
                      <a:avLst/>
                    </a:prstGeom>
                  </pic:spPr>
                </pic:pic>
              </a:graphicData>
            </a:graphic>
          </wp:inline>
        </w:drawing>
      </w:r>
    </w:p>
    <w:p w:rsidR="0006520E" w:rsidRDefault="0006520E" w:rsidP="003E07F7">
      <w:pPr>
        <w:spacing w:before="92"/>
        <w:ind w:left="720" w:right="4234"/>
        <w:rPr>
          <w:rFonts w:ascii="Arial"/>
          <w:color w:val="BF5A14"/>
        </w:rPr>
      </w:pPr>
    </w:p>
    <w:p w:rsidR="003E07F7" w:rsidRDefault="00A9710C" w:rsidP="003E07F7">
      <w:pPr>
        <w:spacing w:before="92"/>
        <w:ind w:left="720" w:right="4234"/>
        <w:rPr>
          <w:rFonts w:ascii="Arial"/>
          <w:color w:val="BF5A14"/>
        </w:rPr>
      </w:pPr>
      <w:r>
        <w:rPr>
          <w:rFonts w:ascii="Arial"/>
          <w:color w:val="BF5A14"/>
        </w:rPr>
        <w:t>Biography</w:t>
      </w:r>
      <w:r w:rsidR="00404E5B">
        <w:rPr>
          <w:rFonts w:ascii="Arial"/>
          <w:color w:val="BF5A14"/>
        </w:rPr>
        <w:t xml:space="preserve"> </w:t>
      </w:r>
    </w:p>
    <w:p w:rsidR="00623A4C" w:rsidRPr="003E07F7" w:rsidRDefault="00623A4C" w:rsidP="003E07F7">
      <w:pPr>
        <w:spacing w:before="92"/>
        <w:ind w:left="720" w:right="4234"/>
        <w:rPr>
          <w:rFonts w:ascii="Arial"/>
          <w:color w:val="BF5A14"/>
        </w:rPr>
      </w:pPr>
      <w:r w:rsidRPr="003E07F7">
        <w:rPr>
          <w:rFonts w:ascii="Arial"/>
          <w:color w:val="4F81BD" w:themeColor="accent1"/>
          <w:sz w:val="20"/>
          <w:szCs w:val="20"/>
        </w:rPr>
        <w:t>Email: welingmg@gmail.com</w:t>
      </w:r>
    </w:p>
    <w:p w:rsidR="00623A4C" w:rsidRPr="003E07F7" w:rsidRDefault="00623A4C" w:rsidP="00623A4C">
      <w:pPr>
        <w:pStyle w:val="Pr-formataoHTML"/>
        <w:ind w:left="720"/>
        <w:jc w:val="both"/>
        <w:rPr>
          <w:rFonts w:ascii="Arial" w:hAnsi="Arial" w:cs="Arial"/>
          <w:iCs/>
          <w:color w:val="auto"/>
        </w:rPr>
      </w:pPr>
      <w:r w:rsidRPr="003E07F7">
        <w:rPr>
          <w:rFonts w:ascii="Arial" w:hAnsi="Arial" w:cs="Arial"/>
          <w:color w:val="auto"/>
        </w:rPr>
        <w:t xml:space="preserve">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t>
      </w:r>
      <w:r w:rsidRPr="003E07F7">
        <w:rPr>
          <w:rFonts w:ascii="Arial" w:hAnsi="Arial" w:cs="Arial"/>
          <w:color w:val="auto"/>
          <w:shd w:val="clear" w:color="auto" w:fill="FFFFFF"/>
        </w:rPr>
        <w:t>with the approach and treatment of all diseases of all systems of the human body in a holistic way, with treatment guided through the teachings of Traditional Chinese Medicine and Hippocrates.</w:t>
      </w:r>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279E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548C" w:rsidRDefault="00DA548C">
      <w:r>
        <w:separator/>
      </w:r>
    </w:p>
  </w:endnote>
  <w:endnote w:type="continuationSeparator" w:id="0">
    <w:p w:rsidR="00DA548C" w:rsidRDefault="00DA5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548C" w:rsidRDefault="00DA548C">
      <w:r>
        <w:separator/>
      </w:r>
    </w:p>
  </w:footnote>
  <w:footnote w:type="continuationSeparator" w:id="0">
    <w:p w:rsidR="00DA548C" w:rsidRDefault="00DA54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TJ Pa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TJ Pa</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96F0F49"/>
    <w:multiLevelType w:val="hybridMultilevel"/>
    <w:tmpl w:val="2CFAF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7556"/>
    <w:rsid w:val="0006520E"/>
    <w:rsid w:val="0008205B"/>
    <w:rsid w:val="000E2911"/>
    <w:rsid w:val="001263DF"/>
    <w:rsid w:val="00153BAD"/>
    <w:rsid w:val="002455EC"/>
    <w:rsid w:val="00292ED9"/>
    <w:rsid w:val="003E07F7"/>
    <w:rsid w:val="00404E5B"/>
    <w:rsid w:val="00414F7B"/>
    <w:rsid w:val="00421537"/>
    <w:rsid w:val="004355DC"/>
    <w:rsid w:val="004749B4"/>
    <w:rsid w:val="00494130"/>
    <w:rsid w:val="004F3523"/>
    <w:rsid w:val="005973B9"/>
    <w:rsid w:val="005B3A56"/>
    <w:rsid w:val="006060CE"/>
    <w:rsid w:val="00623A4C"/>
    <w:rsid w:val="0063497F"/>
    <w:rsid w:val="007B0F4C"/>
    <w:rsid w:val="00843472"/>
    <w:rsid w:val="00873DF0"/>
    <w:rsid w:val="008756E6"/>
    <w:rsid w:val="008A08B6"/>
    <w:rsid w:val="008D74DA"/>
    <w:rsid w:val="009B2D44"/>
    <w:rsid w:val="009D7091"/>
    <w:rsid w:val="00A07E82"/>
    <w:rsid w:val="00A363C3"/>
    <w:rsid w:val="00A9710C"/>
    <w:rsid w:val="00AE3E37"/>
    <w:rsid w:val="00B21A57"/>
    <w:rsid w:val="00B70FA0"/>
    <w:rsid w:val="00C33602"/>
    <w:rsid w:val="00C55583"/>
    <w:rsid w:val="00CD6F55"/>
    <w:rsid w:val="00CF6F66"/>
    <w:rsid w:val="00D60122"/>
    <w:rsid w:val="00DA548C"/>
    <w:rsid w:val="00DB654C"/>
    <w:rsid w:val="00DE3104"/>
    <w:rsid w:val="00E26B10"/>
    <w:rsid w:val="00EA07D4"/>
    <w:rsid w:val="00EA5F76"/>
    <w:rsid w:val="00EB7094"/>
    <w:rsid w:val="00F555D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B6FD91-EC91-447E-81CA-F5D37BAEF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rsid w:val="00623A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623A4C"/>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598</Words>
  <Characters>3235</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3</cp:revision>
  <dcterms:created xsi:type="dcterms:W3CDTF">2019-01-20T13:18:00Z</dcterms:created>
  <dcterms:modified xsi:type="dcterms:W3CDTF">2019-01-20T13:21:00Z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