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B80249" w14:textId="41ED8E81" w:rsidR="00175DDE" w:rsidRPr="007B25F4" w:rsidRDefault="00572F5C" w:rsidP="00572F5C">
      <w:pPr>
        <w:rPr>
          <w:b/>
          <w:bCs/>
          <w:sz w:val="24"/>
          <w:szCs w:val="24"/>
        </w:rPr>
      </w:pPr>
      <w:r w:rsidRPr="007B25F4">
        <w:rPr>
          <w:b/>
          <w:bCs/>
          <w:sz w:val="24"/>
          <w:szCs w:val="24"/>
        </w:rPr>
        <w:t xml:space="preserve">Cannabis </w:t>
      </w:r>
      <w:r w:rsidR="00990C84" w:rsidRPr="007B25F4">
        <w:rPr>
          <w:b/>
          <w:bCs/>
          <w:sz w:val="24"/>
          <w:szCs w:val="24"/>
        </w:rPr>
        <w:t xml:space="preserve">gene </w:t>
      </w:r>
      <w:r w:rsidR="00646360" w:rsidRPr="007B25F4">
        <w:rPr>
          <w:b/>
          <w:bCs/>
          <w:sz w:val="24"/>
          <w:szCs w:val="24"/>
        </w:rPr>
        <w:t>variation -</w:t>
      </w:r>
      <w:r w:rsidR="00990C84" w:rsidRPr="007B25F4">
        <w:rPr>
          <w:b/>
          <w:bCs/>
          <w:sz w:val="24"/>
          <w:szCs w:val="24"/>
        </w:rPr>
        <w:t xml:space="preserve"> </w:t>
      </w:r>
      <w:r w:rsidR="00175DDE" w:rsidRPr="007B25F4">
        <w:rPr>
          <w:b/>
          <w:bCs/>
          <w:sz w:val="24"/>
          <w:szCs w:val="24"/>
        </w:rPr>
        <w:t>comparison of multiple genome</w:t>
      </w:r>
      <w:r w:rsidR="00990C84" w:rsidRPr="007B25F4">
        <w:rPr>
          <w:b/>
          <w:bCs/>
          <w:sz w:val="24"/>
          <w:szCs w:val="24"/>
        </w:rPr>
        <w:t xml:space="preserve"> assemblies</w:t>
      </w:r>
    </w:p>
    <w:p w14:paraId="394213BA" w14:textId="0F895049" w:rsidR="007B25F4" w:rsidRPr="007B25F4" w:rsidRDefault="007B25F4" w:rsidP="007B25F4">
      <w:pPr>
        <w:rPr>
          <w:sz w:val="24"/>
          <w:szCs w:val="24"/>
        </w:rPr>
      </w:pPr>
      <w:proofErr w:type="spellStart"/>
      <w:r w:rsidRPr="007B25F4">
        <w:rPr>
          <w:sz w:val="24"/>
          <w:szCs w:val="24"/>
        </w:rPr>
        <w:t>Oori</w:t>
      </w:r>
      <w:proofErr w:type="spellEnd"/>
      <w:r w:rsidRPr="007B25F4">
        <w:rPr>
          <w:sz w:val="24"/>
          <w:szCs w:val="24"/>
        </w:rPr>
        <w:t xml:space="preserve"> Weisshaus</w:t>
      </w:r>
      <w:r w:rsidRPr="007B25F4">
        <w:rPr>
          <w:sz w:val="24"/>
          <w:szCs w:val="24"/>
          <w:vertAlign w:val="superscript"/>
        </w:rPr>
        <w:t>1</w:t>
      </w:r>
      <w:r w:rsidRPr="007B25F4">
        <w:rPr>
          <w:sz w:val="24"/>
          <w:szCs w:val="24"/>
        </w:rPr>
        <w:t xml:space="preserve">, </w:t>
      </w:r>
      <w:r w:rsidRPr="007B25F4">
        <w:rPr>
          <w:sz w:val="24"/>
          <w:szCs w:val="24"/>
        </w:rPr>
        <w:t>Tammy Biniashvili</w:t>
      </w:r>
      <w:r w:rsidRPr="007B25F4">
        <w:rPr>
          <w:sz w:val="24"/>
          <w:szCs w:val="24"/>
          <w:vertAlign w:val="superscript"/>
        </w:rPr>
        <w:t>1</w:t>
      </w:r>
      <w:r w:rsidRPr="007B25F4">
        <w:rPr>
          <w:sz w:val="24"/>
          <w:szCs w:val="24"/>
        </w:rPr>
        <w:t xml:space="preserve">, </w:t>
      </w:r>
      <w:r w:rsidRPr="007B25F4">
        <w:rPr>
          <w:sz w:val="24"/>
          <w:szCs w:val="24"/>
        </w:rPr>
        <w:t>Barak Markus</w:t>
      </w:r>
      <w:r w:rsidRPr="007B25F4">
        <w:rPr>
          <w:sz w:val="24"/>
          <w:szCs w:val="24"/>
          <w:vertAlign w:val="superscript"/>
        </w:rPr>
        <w:t>1</w:t>
      </w:r>
      <w:r w:rsidRPr="007B25F4">
        <w:rPr>
          <w:sz w:val="24"/>
          <w:szCs w:val="24"/>
        </w:rPr>
        <w:t xml:space="preserve">, </w:t>
      </w:r>
      <w:r w:rsidRPr="007B25F4">
        <w:rPr>
          <w:sz w:val="24"/>
          <w:szCs w:val="24"/>
        </w:rPr>
        <w:t>Nir Kfir</w:t>
      </w:r>
      <w:r w:rsidRPr="007B25F4">
        <w:rPr>
          <w:sz w:val="24"/>
          <w:szCs w:val="24"/>
          <w:vertAlign w:val="superscript"/>
        </w:rPr>
        <w:t>1</w:t>
      </w:r>
      <w:r w:rsidRPr="007B25F4">
        <w:rPr>
          <w:sz w:val="24"/>
          <w:szCs w:val="24"/>
        </w:rPr>
        <w:t xml:space="preserve">, </w:t>
      </w:r>
      <w:r w:rsidRPr="007B25F4">
        <w:rPr>
          <w:sz w:val="24"/>
          <w:szCs w:val="24"/>
        </w:rPr>
        <w:t>Ronny Rechtman</w:t>
      </w:r>
      <w:r w:rsidRPr="007B25F4">
        <w:rPr>
          <w:sz w:val="24"/>
          <w:szCs w:val="24"/>
          <w:vertAlign w:val="superscript"/>
        </w:rPr>
        <w:t>1</w:t>
      </w:r>
      <w:r w:rsidRPr="007B25F4">
        <w:rPr>
          <w:sz w:val="24"/>
          <w:szCs w:val="24"/>
        </w:rPr>
        <w:t xml:space="preserve">, </w:t>
      </w:r>
      <w:r w:rsidRPr="007B25F4">
        <w:rPr>
          <w:sz w:val="24"/>
          <w:szCs w:val="24"/>
        </w:rPr>
        <w:t>Doron Shem-Tov</w:t>
      </w:r>
      <w:r w:rsidRPr="007B25F4">
        <w:rPr>
          <w:sz w:val="24"/>
          <w:szCs w:val="24"/>
          <w:vertAlign w:val="superscript"/>
        </w:rPr>
        <w:t>1</w:t>
      </w:r>
      <w:r w:rsidRPr="007B25F4">
        <w:rPr>
          <w:sz w:val="24"/>
          <w:szCs w:val="24"/>
        </w:rPr>
        <w:t>,</w:t>
      </w:r>
      <w:r>
        <w:rPr>
          <w:sz w:val="24"/>
          <w:szCs w:val="24"/>
        </w:rPr>
        <w:t xml:space="preserve"> </w:t>
      </w:r>
      <w:proofErr w:type="spellStart"/>
      <w:r w:rsidRPr="007B25F4">
        <w:rPr>
          <w:sz w:val="24"/>
          <w:szCs w:val="24"/>
        </w:rPr>
        <w:t>Kobi</w:t>
      </w:r>
      <w:proofErr w:type="spellEnd"/>
      <w:r w:rsidRPr="007B25F4">
        <w:rPr>
          <w:sz w:val="24"/>
          <w:szCs w:val="24"/>
        </w:rPr>
        <w:t xml:space="preserve"> Baruch</w:t>
      </w:r>
      <w:r w:rsidRPr="007B25F4">
        <w:rPr>
          <w:sz w:val="24"/>
          <w:szCs w:val="24"/>
          <w:vertAlign w:val="superscript"/>
        </w:rPr>
        <w:t>1</w:t>
      </w:r>
      <w:r w:rsidRPr="007B25F4">
        <w:rPr>
          <w:sz w:val="24"/>
          <w:szCs w:val="24"/>
        </w:rPr>
        <w:t>  </w:t>
      </w:r>
      <w:r w:rsidRPr="007B25F4">
        <w:rPr>
          <w:sz w:val="24"/>
          <w:szCs w:val="24"/>
        </w:rPr>
        <w:br/>
        <w:t> </w:t>
      </w:r>
      <w:r w:rsidRPr="007B25F4">
        <w:rPr>
          <w:sz w:val="24"/>
          <w:szCs w:val="24"/>
          <w:vertAlign w:val="superscript"/>
        </w:rPr>
        <w:t>1</w:t>
      </w:r>
      <w:r>
        <w:rPr>
          <w:sz w:val="24"/>
          <w:szCs w:val="24"/>
        </w:rPr>
        <w:t xml:space="preserve"> </w:t>
      </w:r>
      <w:proofErr w:type="spellStart"/>
      <w:r w:rsidRPr="007B25F4">
        <w:rPr>
          <w:sz w:val="24"/>
          <w:szCs w:val="24"/>
        </w:rPr>
        <w:t>NRGene</w:t>
      </w:r>
      <w:proofErr w:type="spellEnd"/>
      <w:r w:rsidRPr="007B25F4">
        <w:rPr>
          <w:sz w:val="24"/>
          <w:szCs w:val="24"/>
        </w:rPr>
        <w:t xml:space="preserve"> Ltd.  5 Golda Meir St. Ness-</w:t>
      </w:r>
      <w:proofErr w:type="spellStart"/>
      <w:r w:rsidRPr="007B25F4">
        <w:rPr>
          <w:sz w:val="24"/>
          <w:szCs w:val="24"/>
        </w:rPr>
        <w:t>Ziona</w:t>
      </w:r>
      <w:proofErr w:type="spellEnd"/>
      <w:r w:rsidRPr="007B25F4">
        <w:rPr>
          <w:sz w:val="24"/>
          <w:szCs w:val="24"/>
        </w:rPr>
        <w:t xml:space="preserve"> 7403649</w:t>
      </w:r>
    </w:p>
    <w:p w14:paraId="5180CB38" w14:textId="77777777" w:rsidR="004A53E0" w:rsidRPr="007B25F4" w:rsidRDefault="004A53E0" w:rsidP="007B25F4">
      <w:pPr>
        <w:rPr>
          <w:sz w:val="24"/>
          <w:szCs w:val="24"/>
        </w:rPr>
      </w:pPr>
    </w:p>
    <w:p w14:paraId="7A9D675A" w14:textId="4EE70DC7" w:rsidR="00313B09" w:rsidRPr="00990C84" w:rsidRDefault="00990C84" w:rsidP="007B25F4">
      <w:pPr>
        <w:rPr>
          <w:sz w:val="24"/>
          <w:szCs w:val="24"/>
        </w:rPr>
      </w:pPr>
      <w:r w:rsidRPr="00990C84">
        <w:rPr>
          <w:sz w:val="24"/>
          <w:szCs w:val="24"/>
        </w:rPr>
        <w:t xml:space="preserve">In recent </w:t>
      </w:r>
      <w:proofErr w:type="gramStart"/>
      <w:r w:rsidRPr="00990C84">
        <w:rPr>
          <w:sz w:val="24"/>
          <w:szCs w:val="24"/>
        </w:rPr>
        <w:t>years</w:t>
      </w:r>
      <w:proofErr w:type="gramEnd"/>
      <w:r w:rsidRPr="00990C84">
        <w:rPr>
          <w:sz w:val="24"/>
          <w:szCs w:val="24"/>
        </w:rPr>
        <w:t xml:space="preserve"> the </w:t>
      </w:r>
      <w:r w:rsidRPr="00646360">
        <w:rPr>
          <w:i/>
          <w:iCs/>
          <w:sz w:val="24"/>
          <w:szCs w:val="24"/>
        </w:rPr>
        <w:t>Cannabis sativa</w:t>
      </w:r>
      <w:r w:rsidRPr="00990C84">
        <w:rPr>
          <w:sz w:val="24"/>
          <w:szCs w:val="24"/>
        </w:rPr>
        <w:t xml:space="preserve"> genome is at the </w:t>
      </w:r>
      <w:r w:rsidR="00646360" w:rsidRPr="00990C84">
        <w:rPr>
          <w:sz w:val="24"/>
          <w:szCs w:val="24"/>
        </w:rPr>
        <w:t>centre</w:t>
      </w:r>
      <w:r w:rsidRPr="00990C84">
        <w:rPr>
          <w:sz w:val="24"/>
          <w:szCs w:val="24"/>
        </w:rPr>
        <w:t xml:space="preserve"> of research efforts due to the </w:t>
      </w:r>
      <w:r w:rsidR="00646360">
        <w:rPr>
          <w:sz w:val="24"/>
          <w:szCs w:val="24"/>
        </w:rPr>
        <w:t xml:space="preserve">species’ </w:t>
      </w:r>
      <w:r w:rsidRPr="00990C84">
        <w:rPr>
          <w:sz w:val="24"/>
          <w:szCs w:val="24"/>
        </w:rPr>
        <w:t>large array of secondary metabolism products and their potential to interact with mammalian systems. Removal of legislative barriers has enabled the publication of multiple genome assemblies using various technologies for sequencing and assembly, mostly using highly heterozygous plants. In this work we demonstrate a pan-genome comparison of multiple cannabis genomes of hemp and drug type cultivars. We have de-novo assembled two new heterozygous elite-line genomes with fully phased high accuracy assemblies and compared them to four public reference-level non-phased assemblies</w:t>
      </w:r>
      <w:r w:rsidR="00646360">
        <w:rPr>
          <w:sz w:val="24"/>
          <w:szCs w:val="24"/>
        </w:rPr>
        <w:t xml:space="preserve"> and several </w:t>
      </w:r>
      <w:r w:rsidR="00CE5D91">
        <w:rPr>
          <w:sz w:val="24"/>
          <w:szCs w:val="24"/>
        </w:rPr>
        <w:t>commercial clones at WGS-level assembly</w:t>
      </w:r>
      <w:r w:rsidRPr="00990C84">
        <w:rPr>
          <w:sz w:val="24"/>
          <w:szCs w:val="24"/>
        </w:rPr>
        <w:t xml:space="preserve">. This </w:t>
      </w:r>
      <w:r w:rsidR="00CE5D91">
        <w:rPr>
          <w:sz w:val="24"/>
          <w:szCs w:val="24"/>
        </w:rPr>
        <w:t xml:space="preserve">comparison was </w:t>
      </w:r>
      <w:r w:rsidRPr="00990C84">
        <w:rPr>
          <w:sz w:val="24"/>
          <w:szCs w:val="24"/>
        </w:rPr>
        <w:t xml:space="preserve">carried out in a pan-genome structure based on a common coordinate system of the </w:t>
      </w:r>
      <w:proofErr w:type="spellStart"/>
      <w:r w:rsidRPr="00990C84">
        <w:rPr>
          <w:sz w:val="24"/>
          <w:szCs w:val="24"/>
        </w:rPr>
        <w:t>CBDRx</w:t>
      </w:r>
      <w:proofErr w:type="spellEnd"/>
      <w:r w:rsidRPr="00990C84">
        <w:rPr>
          <w:sz w:val="24"/>
          <w:szCs w:val="24"/>
        </w:rPr>
        <w:t xml:space="preserve"> reference genome</w:t>
      </w:r>
      <w:r w:rsidR="00CE5D91">
        <w:rPr>
          <w:sz w:val="24"/>
          <w:szCs w:val="24"/>
        </w:rPr>
        <w:t xml:space="preserve">. </w:t>
      </w:r>
      <w:r w:rsidRPr="00990C84">
        <w:rPr>
          <w:sz w:val="24"/>
          <w:szCs w:val="24"/>
        </w:rPr>
        <w:t>We have aligned and ordered multiple genome</w:t>
      </w:r>
      <w:r w:rsidR="00CE5D91">
        <w:rPr>
          <w:sz w:val="24"/>
          <w:szCs w:val="24"/>
        </w:rPr>
        <w:t xml:space="preserve"> assemblies</w:t>
      </w:r>
      <w:r w:rsidRPr="00990C84">
        <w:rPr>
          <w:sz w:val="24"/>
          <w:szCs w:val="24"/>
        </w:rPr>
        <w:t xml:space="preserve"> with phased haplotypes and created uniform chromosome mapping.  We </w:t>
      </w:r>
      <w:r w:rsidR="00F7646A" w:rsidRPr="00990C84">
        <w:rPr>
          <w:sz w:val="24"/>
          <w:szCs w:val="24"/>
        </w:rPr>
        <w:t>have generated</w:t>
      </w:r>
      <w:r w:rsidRPr="00990C84">
        <w:rPr>
          <w:sz w:val="24"/>
          <w:szCs w:val="24"/>
        </w:rPr>
        <w:t xml:space="preserve"> a non-redundant dataset of 43,000 transcripts and mapped it to each haplotype. This enabled identification of allelic variation and novel homologues </w:t>
      </w:r>
      <w:r w:rsidR="00646360" w:rsidRPr="00990C84">
        <w:rPr>
          <w:sz w:val="24"/>
          <w:szCs w:val="24"/>
        </w:rPr>
        <w:t xml:space="preserve">of </w:t>
      </w:r>
      <w:r w:rsidR="00646360">
        <w:rPr>
          <w:sz w:val="24"/>
          <w:szCs w:val="24"/>
        </w:rPr>
        <w:t xml:space="preserve">important genes for </w:t>
      </w:r>
      <w:r w:rsidRPr="00990C84">
        <w:rPr>
          <w:sz w:val="24"/>
          <w:szCs w:val="24"/>
        </w:rPr>
        <w:t>cannabinoid biosynthesis, as well as an accurate comparison of copy number, present-absent and structural variations</w:t>
      </w:r>
      <w:r w:rsidR="00646360">
        <w:rPr>
          <w:sz w:val="24"/>
          <w:szCs w:val="24"/>
        </w:rPr>
        <w:t>,</w:t>
      </w:r>
      <w:r w:rsidRPr="00990C84">
        <w:rPr>
          <w:sz w:val="24"/>
          <w:szCs w:val="24"/>
        </w:rPr>
        <w:t xml:space="preserve"> identification of highly conserved gene region duplications</w:t>
      </w:r>
      <w:r w:rsidR="00646360">
        <w:rPr>
          <w:sz w:val="24"/>
          <w:szCs w:val="24"/>
        </w:rPr>
        <w:t xml:space="preserve"> and identification of novel candidate genes. </w:t>
      </w:r>
      <w:r w:rsidRPr="00990C84">
        <w:rPr>
          <w:sz w:val="24"/>
          <w:szCs w:val="24"/>
        </w:rPr>
        <w:t>We have identified hyper</w:t>
      </w:r>
      <w:r w:rsidR="00CE5D91">
        <w:rPr>
          <w:sz w:val="24"/>
          <w:szCs w:val="24"/>
        </w:rPr>
        <w:t>-</w:t>
      </w:r>
      <w:r w:rsidRPr="00990C84">
        <w:rPr>
          <w:sz w:val="24"/>
          <w:szCs w:val="24"/>
        </w:rPr>
        <w:t>variable regions and massive genome rearrangements that may hold great significance to cannabis and hemp research and breeding.</w:t>
      </w:r>
      <w:r w:rsidR="00313B09" w:rsidRPr="00990C84">
        <w:rPr>
          <w:sz w:val="24"/>
          <w:szCs w:val="24"/>
        </w:rPr>
        <w:t xml:space="preserve"> </w:t>
      </w:r>
    </w:p>
    <w:sectPr w:rsidR="00313B09" w:rsidRPr="00990C84" w:rsidSect="00B30C1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88482F" w14:textId="77777777" w:rsidR="003E0B2F" w:rsidRDefault="003E0B2F">
      <w:pPr>
        <w:spacing w:after="0" w:line="240" w:lineRule="auto"/>
      </w:pPr>
      <w:r>
        <w:separator/>
      </w:r>
    </w:p>
  </w:endnote>
  <w:endnote w:type="continuationSeparator" w:id="0">
    <w:p w14:paraId="3D000EFA" w14:textId="77777777" w:rsidR="003E0B2F" w:rsidRDefault="003E0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bin">
    <w:charset w:val="00"/>
    <w:family w:val="auto"/>
    <w:pitch w:val="default"/>
  </w:font>
  <w:font w:name="Nanum Gothic">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2BF58" w14:textId="77777777" w:rsidR="00B26612" w:rsidRDefault="00B266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8F230" w14:textId="77777777" w:rsidR="00B7376B" w:rsidRDefault="00B7376B">
    <w:pPr>
      <w:spacing w:after="1"/>
      <w:jc w:val="center"/>
      <w:rPr>
        <w:rFonts w:ascii="Arial" w:eastAsia="Arial" w:hAnsi="Arial" w:cs="Arial"/>
        <w:color w:val="878887"/>
        <w:sz w:val="16"/>
        <w:szCs w:val="16"/>
      </w:rPr>
    </w:pPr>
  </w:p>
  <w:p w14:paraId="2A39DA63" w14:textId="03F1F772" w:rsidR="00FF7C09" w:rsidRDefault="00FB7140">
    <w:pPr>
      <w:spacing w:after="1"/>
      <w:jc w:val="center"/>
      <w:rPr>
        <w:rFonts w:ascii="Arial" w:eastAsia="Arial" w:hAnsi="Arial" w:cs="Arial"/>
        <w:color w:val="878887"/>
        <w:sz w:val="16"/>
        <w:szCs w:val="16"/>
      </w:rPr>
    </w:pPr>
    <w:r>
      <w:rPr>
        <w:rFonts w:ascii="Arial" w:eastAsia="Arial" w:hAnsi="Arial" w:cs="Arial"/>
        <w:color w:val="878887"/>
        <w:sz w:val="16"/>
        <w:szCs w:val="16"/>
      </w:rPr>
      <w:t xml:space="preserve">Page </w:t>
    </w:r>
    <w:r>
      <w:rPr>
        <w:rFonts w:ascii="Arial" w:eastAsia="Arial" w:hAnsi="Arial" w:cs="Arial"/>
        <w:b/>
        <w:color w:val="878887"/>
        <w:sz w:val="16"/>
        <w:szCs w:val="16"/>
      </w:rPr>
      <w:fldChar w:fldCharType="begin"/>
    </w:r>
    <w:r>
      <w:rPr>
        <w:rFonts w:ascii="Arial" w:eastAsia="Arial" w:hAnsi="Arial" w:cs="Arial"/>
        <w:b/>
        <w:color w:val="878887"/>
        <w:sz w:val="16"/>
        <w:szCs w:val="16"/>
      </w:rPr>
      <w:instrText>PAGE</w:instrText>
    </w:r>
    <w:r>
      <w:rPr>
        <w:rFonts w:ascii="Arial" w:eastAsia="Arial" w:hAnsi="Arial" w:cs="Arial"/>
        <w:b/>
        <w:color w:val="878887"/>
        <w:sz w:val="16"/>
        <w:szCs w:val="16"/>
      </w:rPr>
      <w:fldChar w:fldCharType="separate"/>
    </w:r>
    <w:r w:rsidR="00B7376B">
      <w:rPr>
        <w:rFonts w:ascii="Arial" w:eastAsia="Arial" w:hAnsi="Arial" w:cs="Arial"/>
        <w:b/>
        <w:noProof/>
        <w:color w:val="878887"/>
        <w:sz w:val="16"/>
        <w:szCs w:val="16"/>
      </w:rPr>
      <w:t>2</w:t>
    </w:r>
    <w:r>
      <w:rPr>
        <w:rFonts w:ascii="Arial" w:eastAsia="Arial" w:hAnsi="Arial" w:cs="Arial"/>
        <w:b/>
        <w:color w:val="878887"/>
        <w:sz w:val="16"/>
        <w:szCs w:val="16"/>
      </w:rPr>
      <w:fldChar w:fldCharType="end"/>
    </w:r>
    <w:r>
      <w:rPr>
        <w:rFonts w:ascii="Arial" w:eastAsia="Arial" w:hAnsi="Arial" w:cs="Arial"/>
        <w:color w:val="878887"/>
        <w:sz w:val="16"/>
        <w:szCs w:val="16"/>
      </w:rPr>
      <w:t xml:space="preserve"> of </w:t>
    </w:r>
    <w:r>
      <w:rPr>
        <w:rFonts w:ascii="Arial" w:eastAsia="Arial" w:hAnsi="Arial" w:cs="Arial"/>
        <w:b/>
        <w:color w:val="878887"/>
        <w:sz w:val="16"/>
        <w:szCs w:val="16"/>
      </w:rPr>
      <w:fldChar w:fldCharType="begin"/>
    </w:r>
    <w:r>
      <w:rPr>
        <w:rFonts w:ascii="Arial" w:eastAsia="Arial" w:hAnsi="Arial" w:cs="Arial"/>
        <w:b/>
        <w:color w:val="878887"/>
        <w:sz w:val="16"/>
        <w:szCs w:val="16"/>
      </w:rPr>
      <w:instrText>NUMPAGES</w:instrText>
    </w:r>
    <w:r>
      <w:rPr>
        <w:rFonts w:ascii="Arial" w:eastAsia="Arial" w:hAnsi="Arial" w:cs="Arial"/>
        <w:b/>
        <w:color w:val="878887"/>
        <w:sz w:val="16"/>
        <w:szCs w:val="16"/>
      </w:rPr>
      <w:fldChar w:fldCharType="separate"/>
    </w:r>
    <w:r w:rsidR="00B7376B">
      <w:rPr>
        <w:rFonts w:ascii="Arial" w:eastAsia="Arial" w:hAnsi="Arial" w:cs="Arial"/>
        <w:b/>
        <w:noProof/>
        <w:color w:val="878887"/>
        <w:sz w:val="16"/>
        <w:szCs w:val="16"/>
      </w:rPr>
      <w:t>5</w:t>
    </w:r>
    <w:r>
      <w:rPr>
        <w:rFonts w:ascii="Arial" w:eastAsia="Arial" w:hAnsi="Arial" w:cs="Arial"/>
        <w:b/>
        <w:color w:val="878887"/>
        <w:sz w:val="16"/>
        <w:szCs w:val="16"/>
      </w:rPr>
      <w:fldChar w:fldCharType="end"/>
    </w:r>
  </w:p>
  <w:p w14:paraId="24BFCAB6" w14:textId="77777777" w:rsidR="00FF7C09" w:rsidRDefault="003E0B2F">
    <w:pPr>
      <w:spacing w:after="1"/>
      <w:jc w:val="center"/>
      <w:rPr>
        <w:color w:val="0070C0"/>
      </w:rPr>
    </w:pPr>
    <w:hyperlink r:id="rId1">
      <w:r w:rsidR="00FB7140">
        <w:rPr>
          <w:rFonts w:ascii="Arial" w:eastAsia="Arial" w:hAnsi="Arial" w:cs="Arial"/>
          <w:color w:val="0070C0"/>
          <w:sz w:val="16"/>
          <w:szCs w:val="16"/>
          <w:u w:val="single"/>
        </w:rPr>
        <w:t>info@nrgene.com</w:t>
      </w:r>
    </w:hyperlink>
    <w:r w:rsidR="00FB7140">
      <w:rPr>
        <w:rFonts w:ascii="Arial" w:eastAsia="Arial" w:hAnsi="Arial" w:cs="Arial"/>
        <w:color w:val="0070C0"/>
        <w:sz w:val="16"/>
        <w:szCs w:val="16"/>
      </w:rPr>
      <w:t xml:space="preserve">  |  </w:t>
    </w:r>
    <w:hyperlink r:id="rId2">
      <w:r w:rsidR="00FB7140">
        <w:rPr>
          <w:rFonts w:ascii="Arial" w:eastAsia="Arial" w:hAnsi="Arial" w:cs="Arial"/>
          <w:color w:val="0070C0"/>
          <w:sz w:val="16"/>
          <w:szCs w:val="16"/>
          <w:u w:val="single"/>
        </w:rPr>
        <w:t>www.nrgene.com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69FAE" w14:textId="77777777" w:rsidR="00B26612" w:rsidRDefault="00B26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F4DE97" w14:textId="77777777" w:rsidR="003E0B2F" w:rsidRDefault="003E0B2F">
      <w:pPr>
        <w:spacing w:after="0" w:line="240" w:lineRule="auto"/>
      </w:pPr>
      <w:r>
        <w:separator/>
      </w:r>
    </w:p>
  </w:footnote>
  <w:footnote w:type="continuationSeparator" w:id="0">
    <w:p w14:paraId="5AED62BB" w14:textId="77777777" w:rsidR="003E0B2F" w:rsidRDefault="003E0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0BB49C" w14:textId="77777777" w:rsidR="00B26612" w:rsidRDefault="00B266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196EB8" w14:textId="1C11D097" w:rsidR="00FF7C09" w:rsidRDefault="00B7376B">
    <w:pPr>
      <w:spacing w:after="1" w:line="259" w:lineRule="auto"/>
      <w:jc w:val="center"/>
      <w:rPr>
        <w:rFonts w:ascii="Arial" w:eastAsia="Arial" w:hAnsi="Arial" w:cs="Arial"/>
        <w:color w:val="878887"/>
        <w:sz w:val="16"/>
        <w:szCs w:val="16"/>
      </w:rPr>
    </w:pPr>
    <w:r w:rsidRPr="00B7376B">
      <w:rPr>
        <w:rFonts w:ascii="Arial" w:eastAsia="Arial" w:hAnsi="Arial" w:cs="Arial"/>
        <w:noProof/>
        <w:color w:val="878887"/>
        <w:sz w:val="16"/>
        <w:szCs w:val="16"/>
        <w:lang w:val="en-US" w:bidi="he-IL"/>
      </w:rPr>
      <w:drawing>
        <wp:anchor distT="0" distB="0" distL="114300" distR="114300" simplePos="0" relativeHeight="251658240" behindDoc="0" locked="0" layoutInCell="1" allowOverlap="1" wp14:anchorId="7F8E74D1" wp14:editId="79AA9C6F">
          <wp:simplePos x="0" y="0"/>
          <wp:positionH relativeFrom="column">
            <wp:posOffset>1790700</wp:posOffset>
          </wp:positionH>
          <wp:positionV relativeFrom="paragraph">
            <wp:posOffset>-125095</wp:posOffset>
          </wp:positionV>
          <wp:extent cx="2157439" cy="561975"/>
          <wp:effectExtent l="0" t="0" r="0" b="0"/>
          <wp:wrapNone/>
          <wp:docPr id="2" name="Picture 2" descr="C:\Users\nitay\Downloads\nrgene_logo_72dpi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tay\Downloads\nrgene_logo_72dpi_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57439" cy="561975"/>
                  </a:xfrm>
                  <a:prstGeom prst="rect">
                    <a:avLst/>
                  </a:prstGeom>
                  <a:noFill/>
                  <a:ln>
                    <a:noFill/>
                  </a:ln>
                </pic:spPr>
              </pic:pic>
            </a:graphicData>
          </a:graphic>
        </wp:anchor>
      </w:drawing>
    </w:r>
  </w:p>
  <w:p w14:paraId="727BE9F3" w14:textId="3E5CDC77" w:rsidR="00B7376B" w:rsidRDefault="00B7376B">
    <w:pPr>
      <w:spacing w:after="1" w:line="259" w:lineRule="auto"/>
      <w:jc w:val="center"/>
      <w:rPr>
        <w:rFonts w:ascii="Arial" w:eastAsia="Arial" w:hAnsi="Arial" w:cs="Arial"/>
        <w:color w:val="878887"/>
        <w:sz w:val="16"/>
        <w:szCs w:val="16"/>
      </w:rPr>
    </w:pPr>
  </w:p>
  <w:p w14:paraId="0B828977" w14:textId="3155B370" w:rsidR="00B7376B" w:rsidRDefault="00B7376B">
    <w:pPr>
      <w:spacing w:after="1" w:line="259" w:lineRule="auto"/>
      <w:jc w:val="center"/>
      <w:rPr>
        <w:rFonts w:ascii="Arial" w:eastAsia="Arial" w:hAnsi="Arial" w:cs="Arial"/>
        <w:color w:val="878887"/>
        <w:sz w:val="16"/>
        <w:szCs w:val="16"/>
      </w:rPr>
    </w:pPr>
  </w:p>
  <w:p w14:paraId="3FD1A93A" w14:textId="3D2460D1" w:rsidR="00B7376B" w:rsidRDefault="00B7376B">
    <w:pPr>
      <w:spacing w:after="1" w:line="259" w:lineRule="auto"/>
      <w:jc w:val="center"/>
      <w:rPr>
        <w:rFonts w:ascii="Arial" w:eastAsia="Arial" w:hAnsi="Arial" w:cs="Arial"/>
        <w:color w:val="878887"/>
        <w:sz w:val="16"/>
        <w:szCs w:val="16"/>
      </w:rPr>
    </w:pPr>
  </w:p>
  <w:p w14:paraId="37A2FB6E" w14:textId="77777777" w:rsidR="00B7376B" w:rsidRDefault="00B7376B">
    <w:pPr>
      <w:spacing w:after="1" w:line="259" w:lineRule="auto"/>
      <w:jc w:val="center"/>
      <w:rPr>
        <w:rFonts w:ascii="Arial" w:eastAsia="Arial" w:hAnsi="Arial" w:cs="Arial"/>
        <w:color w:val="878887"/>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8F2A1" w14:textId="77777777" w:rsidR="00B26612" w:rsidRDefault="00B266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47ECE"/>
    <w:multiLevelType w:val="multilevel"/>
    <w:tmpl w:val="01C2E70E"/>
    <w:lvl w:ilvl="0">
      <w:start w:val="1"/>
      <w:numFmt w:val="decimal"/>
      <w:lvlText w:val="%1."/>
      <w:lvlJc w:val="left"/>
      <w:pPr>
        <w:ind w:left="1593" w:hanging="360"/>
      </w:pPr>
      <w:rPr>
        <w:rFonts w:ascii="Arial" w:eastAsia="Arial" w:hAnsi="Arial" w:cs="Arial"/>
        <w:color w:val="222222"/>
        <w:sz w:val="19"/>
        <w:szCs w:val="19"/>
        <w:u w:val="none"/>
      </w:rPr>
    </w:lvl>
    <w:lvl w:ilvl="1">
      <w:start w:val="1"/>
      <w:numFmt w:val="lowerLetter"/>
      <w:lvlText w:val="%2."/>
      <w:lvlJc w:val="left"/>
      <w:pPr>
        <w:ind w:left="2313" w:hanging="360"/>
      </w:pPr>
    </w:lvl>
    <w:lvl w:ilvl="2">
      <w:start w:val="1"/>
      <w:numFmt w:val="lowerRoman"/>
      <w:lvlText w:val="%3."/>
      <w:lvlJc w:val="right"/>
      <w:pPr>
        <w:ind w:left="3033" w:hanging="180"/>
      </w:pPr>
    </w:lvl>
    <w:lvl w:ilvl="3">
      <w:start w:val="1"/>
      <w:numFmt w:val="decimal"/>
      <w:lvlText w:val="%4."/>
      <w:lvlJc w:val="left"/>
      <w:pPr>
        <w:ind w:left="3753" w:hanging="360"/>
      </w:pPr>
    </w:lvl>
    <w:lvl w:ilvl="4">
      <w:start w:val="1"/>
      <w:numFmt w:val="lowerLetter"/>
      <w:lvlText w:val="%5."/>
      <w:lvlJc w:val="left"/>
      <w:pPr>
        <w:ind w:left="4473" w:hanging="360"/>
      </w:pPr>
    </w:lvl>
    <w:lvl w:ilvl="5">
      <w:start w:val="1"/>
      <w:numFmt w:val="lowerRoman"/>
      <w:lvlText w:val="%6."/>
      <w:lvlJc w:val="right"/>
      <w:pPr>
        <w:ind w:left="5193" w:hanging="180"/>
      </w:pPr>
    </w:lvl>
    <w:lvl w:ilvl="6">
      <w:start w:val="1"/>
      <w:numFmt w:val="decimal"/>
      <w:lvlText w:val="%7."/>
      <w:lvlJc w:val="left"/>
      <w:pPr>
        <w:ind w:left="5913" w:hanging="360"/>
      </w:pPr>
    </w:lvl>
    <w:lvl w:ilvl="7">
      <w:start w:val="1"/>
      <w:numFmt w:val="lowerLetter"/>
      <w:lvlText w:val="%8."/>
      <w:lvlJc w:val="left"/>
      <w:pPr>
        <w:ind w:left="6633" w:hanging="360"/>
      </w:pPr>
    </w:lvl>
    <w:lvl w:ilvl="8">
      <w:start w:val="1"/>
      <w:numFmt w:val="lowerRoman"/>
      <w:lvlText w:val="%9."/>
      <w:lvlJc w:val="right"/>
      <w:pPr>
        <w:ind w:left="7353" w:hanging="180"/>
      </w:pPr>
    </w:lvl>
  </w:abstractNum>
  <w:abstractNum w:abstractNumId="1" w15:restartNumberingAfterBreak="0">
    <w:nsid w:val="01B63FC8"/>
    <w:multiLevelType w:val="multilevel"/>
    <w:tmpl w:val="473675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34CE1193"/>
    <w:multiLevelType w:val="multilevel"/>
    <w:tmpl w:val="473675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96460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B28277C"/>
    <w:multiLevelType w:val="multilevel"/>
    <w:tmpl w:val="E21E3A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5F20CDB"/>
    <w:multiLevelType w:val="hybridMultilevel"/>
    <w:tmpl w:val="B2341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593A8A"/>
    <w:multiLevelType w:val="multilevel"/>
    <w:tmpl w:val="EA4A9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D90254D"/>
    <w:multiLevelType w:val="hybridMultilevel"/>
    <w:tmpl w:val="65A29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D94BC3"/>
    <w:multiLevelType w:val="hybridMultilevel"/>
    <w:tmpl w:val="76B464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99050BF"/>
    <w:multiLevelType w:val="hybridMultilevel"/>
    <w:tmpl w:val="11264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4"/>
  </w:num>
  <w:num w:numId="4">
    <w:abstractNumId w:val="5"/>
  </w:num>
  <w:num w:numId="5">
    <w:abstractNumId w:val="1"/>
  </w:num>
  <w:num w:numId="6">
    <w:abstractNumId w:val="8"/>
  </w:num>
  <w:num w:numId="7">
    <w:abstractNumId w:val="3"/>
  </w:num>
  <w:num w:numId="8">
    <w:abstractNumId w:val="2"/>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C09"/>
    <w:rsid w:val="000629D3"/>
    <w:rsid w:val="000835C1"/>
    <w:rsid w:val="0008746C"/>
    <w:rsid w:val="00100B0B"/>
    <w:rsid w:val="00175DDE"/>
    <w:rsid w:val="001A52C7"/>
    <w:rsid w:val="001C5354"/>
    <w:rsid w:val="001E4F40"/>
    <w:rsid w:val="001F4E74"/>
    <w:rsid w:val="00232634"/>
    <w:rsid w:val="00264783"/>
    <w:rsid w:val="002E3C74"/>
    <w:rsid w:val="00313B09"/>
    <w:rsid w:val="00325618"/>
    <w:rsid w:val="00334D72"/>
    <w:rsid w:val="0035088D"/>
    <w:rsid w:val="00382670"/>
    <w:rsid w:val="003C58A5"/>
    <w:rsid w:val="003D06F9"/>
    <w:rsid w:val="003E0B2F"/>
    <w:rsid w:val="003F5DEB"/>
    <w:rsid w:val="00451D45"/>
    <w:rsid w:val="004A28D4"/>
    <w:rsid w:val="004A53E0"/>
    <w:rsid w:val="004D3CD9"/>
    <w:rsid w:val="00527A3D"/>
    <w:rsid w:val="00533CB9"/>
    <w:rsid w:val="00572F5C"/>
    <w:rsid w:val="005C1899"/>
    <w:rsid w:val="005F3272"/>
    <w:rsid w:val="005F337E"/>
    <w:rsid w:val="00612E8B"/>
    <w:rsid w:val="00643226"/>
    <w:rsid w:val="00646360"/>
    <w:rsid w:val="00685052"/>
    <w:rsid w:val="006A0395"/>
    <w:rsid w:val="006C566F"/>
    <w:rsid w:val="006C66FF"/>
    <w:rsid w:val="00731CC1"/>
    <w:rsid w:val="007578B8"/>
    <w:rsid w:val="007907B0"/>
    <w:rsid w:val="007B25F4"/>
    <w:rsid w:val="007E221F"/>
    <w:rsid w:val="007F166A"/>
    <w:rsid w:val="008205AA"/>
    <w:rsid w:val="00845C4B"/>
    <w:rsid w:val="008B6217"/>
    <w:rsid w:val="008B7E0E"/>
    <w:rsid w:val="008C3ABA"/>
    <w:rsid w:val="00903713"/>
    <w:rsid w:val="00971FA3"/>
    <w:rsid w:val="0098749C"/>
    <w:rsid w:val="00990C84"/>
    <w:rsid w:val="009A4868"/>
    <w:rsid w:val="009B4D0A"/>
    <w:rsid w:val="009C2CCB"/>
    <w:rsid w:val="009D3062"/>
    <w:rsid w:val="009D67B8"/>
    <w:rsid w:val="009E137B"/>
    <w:rsid w:val="00A0256A"/>
    <w:rsid w:val="00A0691F"/>
    <w:rsid w:val="00AC6DF0"/>
    <w:rsid w:val="00AD6884"/>
    <w:rsid w:val="00B13FDE"/>
    <w:rsid w:val="00B14498"/>
    <w:rsid w:val="00B26612"/>
    <w:rsid w:val="00B30C19"/>
    <w:rsid w:val="00B33E37"/>
    <w:rsid w:val="00B6131C"/>
    <w:rsid w:val="00B70671"/>
    <w:rsid w:val="00B7376B"/>
    <w:rsid w:val="00B90420"/>
    <w:rsid w:val="00B909CC"/>
    <w:rsid w:val="00BD196A"/>
    <w:rsid w:val="00BE2A69"/>
    <w:rsid w:val="00BE6903"/>
    <w:rsid w:val="00BF75DE"/>
    <w:rsid w:val="00C14221"/>
    <w:rsid w:val="00C27DED"/>
    <w:rsid w:val="00C4614E"/>
    <w:rsid w:val="00C616D3"/>
    <w:rsid w:val="00C83E0E"/>
    <w:rsid w:val="00C8704A"/>
    <w:rsid w:val="00CA264E"/>
    <w:rsid w:val="00CB5699"/>
    <w:rsid w:val="00CE5D91"/>
    <w:rsid w:val="00D35296"/>
    <w:rsid w:val="00D405ED"/>
    <w:rsid w:val="00D923E5"/>
    <w:rsid w:val="00DA7011"/>
    <w:rsid w:val="00DD0E0E"/>
    <w:rsid w:val="00DF167D"/>
    <w:rsid w:val="00E250F9"/>
    <w:rsid w:val="00E45C44"/>
    <w:rsid w:val="00E62A6F"/>
    <w:rsid w:val="00E86099"/>
    <w:rsid w:val="00E90F8F"/>
    <w:rsid w:val="00EF3E57"/>
    <w:rsid w:val="00F1191D"/>
    <w:rsid w:val="00F6010F"/>
    <w:rsid w:val="00F613E0"/>
    <w:rsid w:val="00F7646A"/>
    <w:rsid w:val="00FB7140"/>
    <w:rsid w:val="00FC027C"/>
    <w:rsid w:val="00FC2932"/>
    <w:rsid w:val="00FE601B"/>
    <w:rsid w:val="00FF7B99"/>
    <w:rsid w:val="00FF7C0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C2ED34"/>
  <w15:docId w15:val="{C0C1B72F-F3C6-4CAE-B7CD-C3FA4E29C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GB"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color w:val="374C80"/>
      <w:sz w:val="32"/>
      <w:szCs w:val="32"/>
    </w:rPr>
  </w:style>
  <w:style w:type="paragraph" w:styleId="Heading2">
    <w:name w:val="heading 2"/>
    <w:basedOn w:val="Normal"/>
    <w:next w:val="Normal"/>
    <w:uiPriority w:val="9"/>
    <w:unhideWhenUsed/>
    <w:qFormat/>
    <w:pPr>
      <w:keepNext/>
      <w:keepLines/>
      <w:outlineLvl w:val="1"/>
    </w:pPr>
    <w:rPr>
      <w:color w:val="374C80"/>
      <w:sz w:val="26"/>
      <w:szCs w:val="26"/>
    </w:rPr>
  </w:style>
  <w:style w:type="paragraph" w:styleId="Heading3">
    <w:name w:val="heading 3"/>
    <w:basedOn w:val="Normal"/>
    <w:next w:val="Normal"/>
    <w:uiPriority w:val="9"/>
    <w:semiHidden/>
    <w:unhideWhenUsed/>
    <w:qFormat/>
    <w:pPr>
      <w:keepNext/>
      <w:keepLines/>
      <w:outlineLvl w:val="2"/>
    </w:pPr>
    <w:rPr>
      <w:color w:val="243255"/>
      <w:sz w:val="24"/>
      <w:szCs w:val="24"/>
    </w:rPr>
  </w:style>
  <w:style w:type="paragraph" w:styleId="Heading4">
    <w:name w:val="heading 4"/>
    <w:basedOn w:val="Normal"/>
    <w:next w:val="Normal"/>
    <w:uiPriority w:val="9"/>
    <w:semiHidden/>
    <w:unhideWhenUsed/>
    <w:qFormat/>
    <w:pPr>
      <w:keepNext/>
      <w:keepLines/>
      <w:spacing w:before="40"/>
      <w:outlineLvl w:val="3"/>
    </w:pPr>
    <w:rPr>
      <w:rFonts w:ascii="Cabin" w:eastAsia="Cabin" w:hAnsi="Cabin" w:cs="Cabin"/>
      <w:i/>
      <w:color w:val="374C80"/>
    </w:rPr>
  </w:style>
  <w:style w:type="paragraph" w:styleId="Heading5">
    <w:name w:val="heading 5"/>
    <w:basedOn w:val="Normal"/>
    <w:next w:val="Normal"/>
    <w:uiPriority w:val="9"/>
    <w:semiHidden/>
    <w:unhideWhenUsed/>
    <w:qFormat/>
    <w:pPr>
      <w:keepNext/>
      <w:keepLines/>
      <w:spacing w:before="40"/>
      <w:outlineLvl w:val="4"/>
    </w:pPr>
    <w:rPr>
      <w:rFonts w:ascii="Cabin" w:eastAsia="Cabin" w:hAnsi="Cabin" w:cs="Cabin"/>
      <w:color w:val="374C8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styleId="Subtitle">
    <w:name w:val="Subtitle"/>
    <w:basedOn w:val="Normal"/>
    <w:next w:val="Normal"/>
    <w:uiPriority w:val="11"/>
    <w:qFormat/>
    <w:rPr>
      <w:rFonts w:ascii="Nanum Gothic" w:eastAsia="Nanum Gothic" w:hAnsi="Nanum Gothic" w:cs="Nanum Gothic"/>
      <w:color w:val="5A5A5A"/>
      <w:sz w:val="20"/>
      <w:szCs w:val="20"/>
    </w:rPr>
  </w:style>
  <w:style w:type="paragraph" w:styleId="ListParagraph">
    <w:name w:val="List Paragraph"/>
    <w:basedOn w:val="Normal"/>
    <w:uiPriority w:val="34"/>
    <w:qFormat/>
    <w:rsid w:val="00C27DED"/>
    <w:pPr>
      <w:ind w:left="720"/>
      <w:contextualSpacing/>
    </w:pPr>
  </w:style>
  <w:style w:type="character" w:styleId="IntenseReference">
    <w:name w:val="Intense Reference"/>
    <w:basedOn w:val="DefaultParagraphFont"/>
    <w:uiPriority w:val="32"/>
    <w:qFormat/>
    <w:rsid w:val="00B30C19"/>
    <w:rPr>
      <w:b/>
      <w:bCs/>
      <w:smallCaps/>
      <w:color w:val="4F81BD" w:themeColor="accent1"/>
      <w:spacing w:val="5"/>
    </w:rPr>
  </w:style>
  <w:style w:type="paragraph" w:styleId="Header">
    <w:name w:val="header"/>
    <w:basedOn w:val="Normal"/>
    <w:link w:val="HeaderChar"/>
    <w:uiPriority w:val="99"/>
    <w:unhideWhenUsed/>
    <w:rsid w:val="00B737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76B"/>
  </w:style>
  <w:style w:type="paragraph" w:styleId="Footer">
    <w:name w:val="footer"/>
    <w:basedOn w:val="Normal"/>
    <w:link w:val="FooterChar"/>
    <w:uiPriority w:val="99"/>
    <w:unhideWhenUsed/>
    <w:rsid w:val="00B73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76B"/>
  </w:style>
  <w:style w:type="paragraph" w:styleId="BalloonText">
    <w:name w:val="Balloon Text"/>
    <w:basedOn w:val="Normal"/>
    <w:link w:val="BalloonTextChar"/>
    <w:uiPriority w:val="99"/>
    <w:semiHidden/>
    <w:unhideWhenUsed/>
    <w:rsid w:val="006C56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66F"/>
    <w:rPr>
      <w:rFonts w:ascii="Segoe UI" w:hAnsi="Segoe UI" w:cs="Segoe UI"/>
      <w:sz w:val="18"/>
      <w:szCs w:val="18"/>
    </w:rPr>
  </w:style>
  <w:style w:type="character" w:styleId="Hyperlink">
    <w:name w:val="Hyperlink"/>
    <w:basedOn w:val="DefaultParagraphFont"/>
    <w:uiPriority w:val="99"/>
    <w:unhideWhenUsed/>
    <w:rsid w:val="001E4F40"/>
    <w:rPr>
      <w:color w:val="0000FF" w:themeColor="hyperlink"/>
      <w:u w:val="single"/>
    </w:rPr>
  </w:style>
  <w:style w:type="character" w:styleId="UnresolvedMention">
    <w:name w:val="Unresolved Mention"/>
    <w:basedOn w:val="DefaultParagraphFont"/>
    <w:uiPriority w:val="99"/>
    <w:semiHidden/>
    <w:unhideWhenUsed/>
    <w:rsid w:val="001E4F40"/>
    <w:rPr>
      <w:color w:val="605E5C"/>
      <w:shd w:val="clear" w:color="auto" w:fill="E1DFDD"/>
    </w:rPr>
  </w:style>
  <w:style w:type="character" w:styleId="FollowedHyperlink">
    <w:name w:val="FollowedHyperlink"/>
    <w:basedOn w:val="DefaultParagraphFont"/>
    <w:uiPriority w:val="99"/>
    <w:semiHidden/>
    <w:unhideWhenUsed/>
    <w:rsid w:val="001E4F40"/>
    <w:rPr>
      <w:color w:val="800080" w:themeColor="followedHyperlink"/>
      <w:u w:val="single"/>
    </w:rPr>
  </w:style>
  <w:style w:type="paragraph" w:styleId="NormalWeb">
    <w:name w:val="Normal (Web)"/>
    <w:basedOn w:val="Normal"/>
    <w:uiPriority w:val="99"/>
    <w:semiHidden/>
    <w:unhideWhenUsed/>
    <w:rsid w:val="007B25F4"/>
    <w:pPr>
      <w:widowControl/>
      <w:spacing w:before="100" w:beforeAutospacing="1" w:after="100" w:afterAutospacing="1" w:line="240" w:lineRule="auto"/>
    </w:pPr>
    <w:rPr>
      <w:rFonts w:ascii="Times New Roman" w:eastAsia="Times New Roman" w:hAnsi="Times New Roman" w:cs="Times New Roman"/>
      <w:sz w:val="24"/>
      <w:szCs w:val="24"/>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483479">
      <w:bodyDiv w:val="1"/>
      <w:marLeft w:val="0"/>
      <w:marRight w:val="0"/>
      <w:marTop w:val="0"/>
      <w:marBottom w:val="0"/>
      <w:divBdr>
        <w:top w:val="none" w:sz="0" w:space="0" w:color="auto"/>
        <w:left w:val="none" w:sz="0" w:space="0" w:color="auto"/>
        <w:bottom w:val="none" w:sz="0" w:space="0" w:color="auto"/>
        <w:right w:val="none" w:sz="0" w:space="0" w:color="auto"/>
      </w:divBdr>
      <w:divsChild>
        <w:div w:id="1206019455">
          <w:marLeft w:val="0"/>
          <w:marRight w:val="0"/>
          <w:marTop w:val="0"/>
          <w:marBottom w:val="0"/>
          <w:divBdr>
            <w:top w:val="none" w:sz="0" w:space="0" w:color="auto"/>
            <w:left w:val="none" w:sz="0" w:space="0" w:color="auto"/>
            <w:bottom w:val="none" w:sz="0" w:space="0" w:color="auto"/>
            <w:right w:val="none" w:sz="0" w:space="0" w:color="auto"/>
          </w:divBdr>
        </w:div>
        <w:div w:id="1401319551">
          <w:marLeft w:val="0"/>
          <w:marRight w:val="0"/>
          <w:marTop w:val="0"/>
          <w:marBottom w:val="0"/>
          <w:divBdr>
            <w:top w:val="none" w:sz="0" w:space="0" w:color="auto"/>
            <w:left w:val="none" w:sz="0" w:space="0" w:color="auto"/>
            <w:bottom w:val="none" w:sz="0" w:space="0" w:color="auto"/>
            <w:right w:val="none" w:sz="0" w:space="0" w:color="auto"/>
          </w:divBdr>
        </w:div>
        <w:div w:id="1474643209">
          <w:marLeft w:val="0"/>
          <w:marRight w:val="0"/>
          <w:marTop w:val="0"/>
          <w:marBottom w:val="0"/>
          <w:divBdr>
            <w:top w:val="none" w:sz="0" w:space="0" w:color="auto"/>
            <w:left w:val="none" w:sz="0" w:space="0" w:color="auto"/>
            <w:bottom w:val="none" w:sz="0" w:space="0" w:color="auto"/>
            <w:right w:val="none" w:sz="0" w:space="0" w:color="auto"/>
          </w:divBdr>
        </w:div>
        <w:div w:id="94832868">
          <w:marLeft w:val="0"/>
          <w:marRight w:val="0"/>
          <w:marTop w:val="0"/>
          <w:marBottom w:val="0"/>
          <w:divBdr>
            <w:top w:val="none" w:sz="0" w:space="0" w:color="auto"/>
            <w:left w:val="none" w:sz="0" w:space="0" w:color="auto"/>
            <w:bottom w:val="none" w:sz="0" w:space="0" w:color="auto"/>
            <w:right w:val="none" w:sz="0" w:space="0" w:color="auto"/>
          </w:divBdr>
        </w:div>
        <w:div w:id="936450954">
          <w:marLeft w:val="0"/>
          <w:marRight w:val="0"/>
          <w:marTop w:val="0"/>
          <w:marBottom w:val="0"/>
          <w:divBdr>
            <w:top w:val="none" w:sz="0" w:space="0" w:color="auto"/>
            <w:left w:val="none" w:sz="0" w:space="0" w:color="auto"/>
            <w:bottom w:val="none" w:sz="0" w:space="0" w:color="auto"/>
            <w:right w:val="none" w:sz="0" w:space="0" w:color="auto"/>
          </w:divBdr>
          <w:divsChild>
            <w:div w:id="1421633171">
              <w:marLeft w:val="0"/>
              <w:marRight w:val="0"/>
              <w:marTop w:val="0"/>
              <w:marBottom w:val="0"/>
              <w:divBdr>
                <w:top w:val="none" w:sz="0" w:space="0" w:color="auto"/>
                <w:left w:val="none" w:sz="0" w:space="0" w:color="auto"/>
                <w:bottom w:val="none" w:sz="0" w:space="0" w:color="auto"/>
                <w:right w:val="none" w:sz="0" w:space="0" w:color="auto"/>
              </w:divBdr>
              <w:divsChild>
                <w:div w:id="789475281">
                  <w:marLeft w:val="0"/>
                  <w:marRight w:val="0"/>
                  <w:marTop w:val="0"/>
                  <w:marBottom w:val="0"/>
                  <w:divBdr>
                    <w:top w:val="none" w:sz="0" w:space="0" w:color="auto"/>
                    <w:left w:val="none" w:sz="0" w:space="0" w:color="auto"/>
                    <w:bottom w:val="none" w:sz="0" w:space="0" w:color="auto"/>
                    <w:right w:val="none" w:sz="0" w:space="0" w:color="auto"/>
                  </w:divBdr>
                </w:div>
                <w:div w:id="115895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2316">
          <w:marLeft w:val="0"/>
          <w:marRight w:val="0"/>
          <w:marTop w:val="0"/>
          <w:marBottom w:val="0"/>
          <w:divBdr>
            <w:top w:val="none" w:sz="0" w:space="0" w:color="auto"/>
            <w:left w:val="none" w:sz="0" w:space="0" w:color="auto"/>
            <w:bottom w:val="none" w:sz="0" w:space="0" w:color="auto"/>
            <w:right w:val="none" w:sz="0" w:space="0" w:color="auto"/>
          </w:divBdr>
        </w:div>
        <w:div w:id="266012204">
          <w:marLeft w:val="0"/>
          <w:marRight w:val="0"/>
          <w:marTop w:val="0"/>
          <w:marBottom w:val="0"/>
          <w:divBdr>
            <w:top w:val="none" w:sz="0" w:space="0" w:color="auto"/>
            <w:left w:val="none" w:sz="0" w:space="0" w:color="auto"/>
            <w:bottom w:val="none" w:sz="0" w:space="0" w:color="auto"/>
            <w:right w:val="none" w:sz="0" w:space="0" w:color="auto"/>
          </w:divBdr>
        </w:div>
        <w:div w:id="1079399349">
          <w:marLeft w:val="0"/>
          <w:marRight w:val="0"/>
          <w:marTop w:val="0"/>
          <w:marBottom w:val="0"/>
          <w:divBdr>
            <w:top w:val="none" w:sz="0" w:space="0" w:color="auto"/>
            <w:left w:val="none" w:sz="0" w:space="0" w:color="auto"/>
            <w:bottom w:val="none" w:sz="0" w:space="0" w:color="auto"/>
            <w:right w:val="none" w:sz="0" w:space="0" w:color="auto"/>
          </w:divBdr>
        </w:div>
        <w:div w:id="1693140413">
          <w:marLeft w:val="0"/>
          <w:marRight w:val="0"/>
          <w:marTop w:val="0"/>
          <w:marBottom w:val="0"/>
          <w:divBdr>
            <w:top w:val="none" w:sz="0" w:space="0" w:color="auto"/>
            <w:left w:val="none" w:sz="0" w:space="0" w:color="auto"/>
            <w:bottom w:val="none" w:sz="0" w:space="0" w:color="auto"/>
            <w:right w:val="none" w:sz="0" w:space="0" w:color="auto"/>
          </w:divBdr>
        </w:div>
        <w:div w:id="274794493">
          <w:marLeft w:val="0"/>
          <w:marRight w:val="0"/>
          <w:marTop w:val="0"/>
          <w:marBottom w:val="0"/>
          <w:divBdr>
            <w:top w:val="none" w:sz="0" w:space="0" w:color="auto"/>
            <w:left w:val="none" w:sz="0" w:space="0" w:color="auto"/>
            <w:bottom w:val="none" w:sz="0" w:space="0" w:color="auto"/>
            <w:right w:val="none" w:sz="0" w:space="0" w:color="auto"/>
          </w:divBdr>
        </w:div>
      </w:divsChild>
    </w:div>
    <w:div w:id="1736320997">
      <w:bodyDiv w:val="1"/>
      <w:marLeft w:val="0"/>
      <w:marRight w:val="0"/>
      <w:marTop w:val="0"/>
      <w:marBottom w:val="0"/>
      <w:divBdr>
        <w:top w:val="none" w:sz="0" w:space="0" w:color="auto"/>
        <w:left w:val="none" w:sz="0" w:space="0" w:color="auto"/>
        <w:bottom w:val="none" w:sz="0" w:space="0" w:color="auto"/>
        <w:right w:val="none" w:sz="0" w:space="0" w:color="auto"/>
      </w:divBdr>
      <w:divsChild>
        <w:div w:id="593824351">
          <w:marLeft w:val="0"/>
          <w:marRight w:val="0"/>
          <w:marTop w:val="0"/>
          <w:marBottom w:val="0"/>
          <w:divBdr>
            <w:top w:val="none" w:sz="0" w:space="0" w:color="auto"/>
            <w:left w:val="none" w:sz="0" w:space="0" w:color="auto"/>
            <w:bottom w:val="none" w:sz="0" w:space="0" w:color="auto"/>
            <w:right w:val="none" w:sz="0" w:space="0" w:color="auto"/>
          </w:divBdr>
        </w:div>
        <w:div w:id="1778022695">
          <w:marLeft w:val="0"/>
          <w:marRight w:val="0"/>
          <w:marTop w:val="0"/>
          <w:marBottom w:val="0"/>
          <w:divBdr>
            <w:top w:val="none" w:sz="0" w:space="0" w:color="auto"/>
            <w:left w:val="none" w:sz="0" w:space="0" w:color="auto"/>
            <w:bottom w:val="none" w:sz="0" w:space="0" w:color="auto"/>
            <w:right w:val="none" w:sz="0" w:space="0" w:color="auto"/>
          </w:divBdr>
        </w:div>
        <w:div w:id="1894582768">
          <w:marLeft w:val="0"/>
          <w:marRight w:val="0"/>
          <w:marTop w:val="0"/>
          <w:marBottom w:val="0"/>
          <w:divBdr>
            <w:top w:val="none" w:sz="0" w:space="0" w:color="auto"/>
            <w:left w:val="none" w:sz="0" w:space="0" w:color="auto"/>
            <w:bottom w:val="none" w:sz="0" w:space="0" w:color="auto"/>
            <w:right w:val="none" w:sz="0" w:space="0" w:color="auto"/>
          </w:divBdr>
        </w:div>
        <w:div w:id="104525455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nrgene.com" TargetMode="External"/><Relationship Id="rId1" Type="http://schemas.openxmlformats.org/officeDocument/2006/relationships/hyperlink" Target="mailto:info@nrgen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1604</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Chomet</dc:creator>
  <cp:lastModifiedBy>Yana Voldman</cp:lastModifiedBy>
  <cp:revision>4</cp:revision>
  <dcterms:created xsi:type="dcterms:W3CDTF">2019-12-26T14:18:00Z</dcterms:created>
  <dcterms:modified xsi:type="dcterms:W3CDTF">2020-04-30T09:46:00Z</dcterms:modified>
</cp:coreProperties>
</file>