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602E" w:rsidRDefault="007E602E" w:rsidP="007E602E">
      <w:pPr>
        <w:autoSpaceDE w:val="0"/>
        <w:autoSpaceDN w:val="0"/>
        <w:adjustRightInd w:val="0"/>
        <w:spacing w:after="0" w:line="240" w:lineRule="auto"/>
        <w:jc w:val="center"/>
        <w:rPr>
          <w:rFonts w:ascii="Times New Roman" w:hAnsi="Times New Roman" w:cs="Times New Roman"/>
          <w:color w:val="222222"/>
          <w:sz w:val="28"/>
          <w:szCs w:val="28"/>
          <w:highlight w:val="white"/>
          <w:lang/>
        </w:rPr>
      </w:pPr>
      <w:r>
        <w:rPr>
          <w:rFonts w:ascii="Calibri" w:hAnsi="Calibri" w:cs="Calibri"/>
          <w:noProof/>
        </w:rPr>
        <w:drawing>
          <wp:inline distT="0" distB="0" distL="0" distR="0">
            <wp:extent cx="4086225" cy="8953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86225" cy="895350"/>
                    </a:xfrm>
                    <a:prstGeom prst="rect">
                      <a:avLst/>
                    </a:prstGeom>
                    <a:noFill/>
                    <a:ln>
                      <a:noFill/>
                    </a:ln>
                  </pic:spPr>
                </pic:pic>
              </a:graphicData>
            </a:graphic>
          </wp:inline>
        </w:drawing>
      </w:r>
    </w:p>
    <w:p w:rsidR="007E602E" w:rsidRDefault="007E602E" w:rsidP="007E602E">
      <w:pPr>
        <w:autoSpaceDE w:val="0"/>
        <w:autoSpaceDN w:val="0"/>
        <w:adjustRightInd w:val="0"/>
        <w:spacing w:after="0" w:line="240" w:lineRule="auto"/>
        <w:jc w:val="center"/>
        <w:rPr>
          <w:rFonts w:ascii="Times New Roman" w:hAnsi="Times New Roman" w:cs="Times New Roman"/>
          <w:b/>
          <w:bCs/>
          <w:sz w:val="72"/>
          <w:szCs w:val="72"/>
          <w:u w:val="single"/>
          <w:lang/>
        </w:rPr>
      </w:pPr>
      <w:r>
        <w:rPr>
          <w:rFonts w:ascii="Times New Roman" w:hAnsi="Times New Roman" w:cs="Times New Roman"/>
          <w:b/>
          <w:bCs/>
          <w:sz w:val="72"/>
          <w:szCs w:val="72"/>
          <w:u w:val="single"/>
          <w:lang/>
        </w:rPr>
        <w:t>HHO</w:t>
      </w:r>
    </w:p>
    <w:p w:rsidR="007E602E" w:rsidRDefault="007E602E" w:rsidP="007E602E">
      <w:pPr>
        <w:autoSpaceDE w:val="0"/>
        <w:autoSpaceDN w:val="0"/>
        <w:adjustRightInd w:val="0"/>
        <w:spacing w:after="0" w:line="240" w:lineRule="auto"/>
        <w:jc w:val="center"/>
        <w:rPr>
          <w:rFonts w:ascii="Times New Roman" w:hAnsi="Times New Roman" w:cs="Times New Roman"/>
          <w:b/>
          <w:bCs/>
          <w:sz w:val="56"/>
          <w:szCs w:val="56"/>
          <w:u w:val="single"/>
          <w:lang/>
        </w:rPr>
      </w:pPr>
      <w:r>
        <w:rPr>
          <w:rFonts w:ascii="Times New Roman" w:hAnsi="Times New Roman" w:cs="Times New Roman"/>
          <w:b/>
          <w:bCs/>
          <w:sz w:val="56"/>
          <w:szCs w:val="56"/>
          <w:u w:val="single"/>
          <w:lang/>
        </w:rPr>
        <w:t>Health &amp; Hope Oasis</w:t>
      </w:r>
    </w:p>
    <w:p w:rsidR="007E602E" w:rsidRDefault="007E602E" w:rsidP="007E602E">
      <w:pPr>
        <w:autoSpaceDE w:val="0"/>
        <w:autoSpaceDN w:val="0"/>
        <w:adjustRightInd w:val="0"/>
        <w:spacing w:after="0" w:line="240" w:lineRule="auto"/>
        <w:jc w:val="center"/>
        <w:rPr>
          <w:rFonts w:ascii="Times New Roman" w:hAnsi="Times New Roman" w:cs="Times New Roman"/>
          <w:b/>
          <w:bCs/>
          <w:sz w:val="20"/>
          <w:szCs w:val="20"/>
          <w:lang/>
        </w:rPr>
      </w:pPr>
      <w:r>
        <w:rPr>
          <w:rFonts w:ascii="Times New Roman" w:hAnsi="Times New Roman" w:cs="Times New Roman"/>
          <w:b/>
          <w:bCs/>
          <w:sz w:val="20"/>
          <w:szCs w:val="20"/>
          <w:lang/>
        </w:rPr>
        <w:t xml:space="preserve">Muhammad Shoaib Hashmi </w:t>
      </w:r>
    </w:p>
    <w:p w:rsidR="007E602E" w:rsidRDefault="007E602E" w:rsidP="007E602E">
      <w:pPr>
        <w:autoSpaceDE w:val="0"/>
        <w:autoSpaceDN w:val="0"/>
        <w:adjustRightInd w:val="0"/>
        <w:spacing w:after="0"/>
        <w:jc w:val="center"/>
        <w:rPr>
          <w:rFonts w:ascii="Times New Roman" w:hAnsi="Times New Roman" w:cs="Times New Roman"/>
          <w:b/>
          <w:bCs/>
          <w:color w:val="000000"/>
          <w:sz w:val="20"/>
          <w:szCs w:val="20"/>
          <w:lang/>
        </w:rPr>
      </w:pPr>
      <w:r>
        <w:rPr>
          <w:rFonts w:ascii="Times New Roman" w:hAnsi="Times New Roman" w:cs="Times New Roman"/>
          <w:b/>
          <w:bCs/>
          <w:sz w:val="20"/>
          <w:szCs w:val="20"/>
          <w:lang/>
        </w:rPr>
        <w:t xml:space="preserve"> HHO Power Development &amp;</w:t>
      </w:r>
      <w:r>
        <w:rPr>
          <w:rFonts w:ascii="Times New Roman" w:hAnsi="Times New Roman" w:cs="Times New Roman"/>
          <w:b/>
          <w:bCs/>
          <w:color w:val="000000"/>
          <w:sz w:val="20"/>
          <w:szCs w:val="20"/>
          <w:lang/>
        </w:rPr>
        <w:t xml:space="preserve"> Aeronautics (HHO-PDA) Pakistan</w:t>
      </w:r>
    </w:p>
    <w:p w:rsidR="007E602E" w:rsidRDefault="007E602E" w:rsidP="007E602E">
      <w:pPr>
        <w:autoSpaceDE w:val="0"/>
        <w:autoSpaceDN w:val="0"/>
        <w:adjustRightInd w:val="0"/>
        <w:spacing w:after="0" w:line="240" w:lineRule="auto"/>
        <w:jc w:val="center"/>
        <w:rPr>
          <w:rFonts w:ascii="Times New Roman" w:hAnsi="Times New Roman" w:cs="Times New Roman"/>
          <w:b/>
          <w:bCs/>
          <w:sz w:val="20"/>
          <w:szCs w:val="20"/>
          <w:lang/>
        </w:rPr>
      </w:pPr>
      <w:r>
        <w:rPr>
          <w:rFonts w:ascii="Times New Roman" w:hAnsi="Times New Roman" w:cs="Times New Roman"/>
          <w:b/>
          <w:bCs/>
          <w:sz w:val="20"/>
          <w:szCs w:val="20"/>
          <w:lang/>
        </w:rPr>
        <w:t>Research – Creativity – Innovation and Commercialization (RCIC) Program</w:t>
      </w:r>
    </w:p>
    <w:p w:rsidR="007E602E" w:rsidRDefault="007E602E" w:rsidP="007E602E">
      <w:pPr>
        <w:autoSpaceDE w:val="0"/>
        <w:autoSpaceDN w:val="0"/>
        <w:adjustRightInd w:val="0"/>
        <w:spacing w:after="0"/>
        <w:jc w:val="center"/>
        <w:rPr>
          <w:rFonts w:ascii="Times New Roman" w:hAnsi="Times New Roman" w:cs="Times New Roman"/>
          <w:b/>
          <w:bCs/>
          <w:sz w:val="20"/>
          <w:szCs w:val="20"/>
          <w:lang/>
        </w:rPr>
      </w:pPr>
      <w:r>
        <w:rPr>
          <w:rFonts w:ascii="Times New Roman" w:hAnsi="Times New Roman" w:cs="Times New Roman"/>
          <w:b/>
          <w:bCs/>
          <w:sz w:val="20"/>
          <w:szCs w:val="20"/>
          <w:lang/>
        </w:rPr>
        <w:t xml:space="preserve"> </w:t>
      </w:r>
      <w:hyperlink r:id="rId8" w:history="1">
        <w:r>
          <w:rPr>
            <w:rFonts w:ascii="Times New Roman" w:hAnsi="Times New Roman" w:cs="Times New Roman"/>
            <w:b/>
            <w:bCs/>
            <w:color w:val="0000FF"/>
            <w:sz w:val="20"/>
            <w:szCs w:val="20"/>
            <w:u w:val="single"/>
            <w:lang/>
          </w:rPr>
          <w:t>dhadws@gmail.com</w:t>
        </w:r>
      </w:hyperlink>
      <w:r>
        <w:rPr>
          <w:rFonts w:ascii="Times New Roman" w:hAnsi="Times New Roman" w:cs="Times New Roman"/>
          <w:b/>
          <w:bCs/>
          <w:sz w:val="20"/>
          <w:szCs w:val="20"/>
          <w:lang/>
        </w:rPr>
        <w:t xml:space="preserve">   </w:t>
      </w:r>
    </w:p>
    <w:p w:rsidR="007E602E" w:rsidRDefault="007E602E" w:rsidP="007E602E">
      <w:pPr>
        <w:autoSpaceDE w:val="0"/>
        <w:autoSpaceDN w:val="0"/>
        <w:adjustRightInd w:val="0"/>
        <w:spacing w:after="0" w:line="240" w:lineRule="auto"/>
        <w:jc w:val="center"/>
        <w:rPr>
          <w:rFonts w:ascii="Times New Roman" w:hAnsi="Times New Roman" w:cs="Times New Roman"/>
          <w:b/>
          <w:bCs/>
          <w:color w:val="222222"/>
          <w:sz w:val="28"/>
          <w:szCs w:val="28"/>
          <w:highlight w:val="white"/>
          <w:u w:val="single"/>
          <w:lang/>
        </w:rPr>
      </w:pPr>
      <w:r>
        <w:rPr>
          <w:rFonts w:ascii="Times New Roman" w:hAnsi="Times New Roman" w:cs="Times New Roman"/>
          <w:b/>
          <w:bCs/>
          <w:color w:val="222222"/>
          <w:sz w:val="28"/>
          <w:szCs w:val="28"/>
          <w:highlight w:val="white"/>
          <w:u w:val="single"/>
          <w:lang/>
        </w:rPr>
        <w:t xml:space="preserve">HHO’s gas (molecular hydrogen, oxygen) as a novel and sustainable treatment for COVID—19, COPD, respiratory diseases, cancer and other 170 diseases  </w:t>
      </w:r>
    </w:p>
    <w:p w:rsidR="007E602E" w:rsidRDefault="007E602E" w:rsidP="007E602E">
      <w:pPr>
        <w:autoSpaceDE w:val="0"/>
        <w:autoSpaceDN w:val="0"/>
        <w:adjustRightInd w:val="0"/>
        <w:spacing w:after="0" w:line="240" w:lineRule="auto"/>
        <w:jc w:val="both"/>
        <w:rPr>
          <w:rFonts w:ascii="Times New Roman" w:hAnsi="Times New Roman" w:cs="Times New Roman"/>
          <w:b/>
          <w:bCs/>
          <w:color w:val="222222"/>
          <w:sz w:val="28"/>
          <w:szCs w:val="28"/>
          <w:highlight w:val="white"/>
          <w:lang/>
        </w:rPr>
      </w:pPr>
      <w:r>
        <w:rPr>
          <w:rFonts w:ascii="Times New Roman" w:hAnsi="Times New Roman" w:cs="Times New Roman"/>
          <w:b/>
          <w:bCs/>
          <w:color w:val="222222"/>
          <w:sz w:val="28"/>
          <w:szCs w:val="28"/>
          <w:highlight w:val="white"/>
          <w:lang/>
        </w:rPr>
        <w:t>Abstract:</w:t>
      </w:r>
    </w:p>
    <w:p w:rsidR="007E602E" w:rsidRDefault="007E602E" w:rsidP="007E602E">
      <w:pPr>
        <w:autoSpaceDE w:val="0"/>
        <w:autoSpaceDN w:val="0"/>
        <w:adjustRightInd w:val="0"/>
        <w:spacing w:after="0" w:line="240" w:lineRule="auto"/>
        <w:jc w:val="both"/>
        <w:rPr>
          <w:rFonts w:ascii="Calibri" w:hAnsi="Calibri" w:cs="Calibri"/>
          <w:color w:val="222222"/>
          <w:sz w:val="28"/>
          <w:szCs w:val="28"/>
          <w:lang/>
        </w:rPr>
      </w:pPr>
      <w:r>
        <w:rPr>
          <w:rFonts w:ascii="Times New Roman" w:hAnsi="Times New Roman" w:cs="Times New Roman"/>
          <w:sz w:val="28"/>
          <w:szCs w:val="28"/>
          <w:highlight w:val="white"/>
          <w:lang/>
        </w:rPr>
        <w:t xml:space="preserve">The present invention relates to a new use of HHO’s gas and more particularly, to use of HHO’s gas </w:t>
      </w:r>
      <w:r>
        <w:rPr>
          <w:rFonts w:ascii="Times New Roman" w:hAnsi="Times New Roman" w:cs="Times New Roman"/>
          <w:color w:val="222222"/>
          <w:sz w:val="28"/>
          <w:szCs w:val="28"/>
          <w:highlight w:val="white"/>
          <w:lang/>
        </w:rPr>
        <w:t>as a novel and sustainable treatment for COVID—19, COPD, respiratory diseases, cancer and other 170 diseases</w:t>
      </w:r>
      <w:r>
        <w:rPr>
          <w:rFonts w:ascii="Times New Roman" w:hAnsi="Times New Roman" w:cs="Times New Roman"/>
          <w:sz w:val="28"/>
          <w:szCs w:val="28"/>
          <w:highlight w:val="white"/>
          <w:lang/>
        </w:rPr>
        <w:t>, and HHO’s gas supply apparatus there far. HHO-PDA-Pakistan (RCICP) HHO’s gas design develop in Pakistan.</w:t>
      </w:r>
      <w:r>
        <w:rPr>
          <w:rFonts w:ascii="Times New Roman" w:hAnsi="Times New Roman" w:cs="Times New Roman"/>
          <w:color w:val="222222"/>
          <w:sz w:val="28"/>
          <w:szCs w:val="28"/>
          <w:lang/>
        </w:rPr>
        <w:t xml:space="preserve"> HHO's Gas is a gas obtained by electrolyzing water, and is thought to include 2: 1 of hydrogen to oxygen in a volume ratio and a considerable amount of water vapor. Usually, when water is electrolyzed, hydrogen is obtained at the cathode and oxygen is obtained at the anode. HHO’s gas is generally known to be collected at once without collecting these gases separately. </w:t>
      </w:r>
      <w:r>
        <w:rPr>
          <w:rFonts w:ascii="Calibri" w:hAnsi="Calibri" w:cs="Calibri"/>
          <w:color w:val="222222"/>
          <w:sz w:val="28"/>
          <w:szCs w:val="28"/>
          <w:lang/>
        </w:rPr>
        <w:t>The present invention relates to looking at HHO’s Gas and studying its new use from a completely different perspective.</w:t>
      </w:r>
    </w:p>
    <w:p w:rsidR="007E602E" w:rsidRDefault="007E602E" w:rsidP="007E602E">
      <w:pPr>
        <w:autoSpaceDE w:val="0"/>
        <w:autoSpaceDN w:val="0"/>
        <w:adjustRightInd w:val="0"/>
        <w:spacing w:after="0" w:line="240" w:lineRule="auto"/>
        <w:jc w:val="both"/>
        <w:rPr>
          <w:rFonts w:ascii="Times New Roman" w:hAnsi="Times New Roman" w:cs="Times New Roman"/>
          <w:color w:val="222222"/>
          <w:sz w:val="28"/>
          <w:szCs w:val="28"/>
          <w:lang/>
        </w:rPr>
      </w:pPr>
      <w:r>
        <w:rPr>
          <w:rFonts w:ascii="Times New Roman" w:hAnsi="Times New Roman" w:cs="Times New Roman"/>
          <w:color w:val="222222"/>
          <w:sz w:val="28"/>
          <w:szCs w:val="28"/>
          <w:lang/>
        </w:rPr>
        <w:t xml:space="preserve">Water is the most important component of the body's components, accounting for about 50-60% of body weight. The actual share of water in the human body varies with age and gender, with the difference between about 80% for newborn male babies and 45% for women over 60. As a rule, water accounts for a greater proportion of men than women, and as you get older, the proportion of water is lower, regardless of gender. However, the important thing is that even in healthy people, the amount of water in the body gradually decreases as aging progresses. This suggests that water is related to human aging. In the human body, water constitutes body fluids and has become an important component in various tissues and organs. Various effects of HHO's gas on the human body are identified in the present invention, and many of these effects are considered to be directly or indirectly related to the action and efficacy of water in the human body. Specifically, in the present invention, brown gas is used as a therapeutic agent for </w:t>
      </w:r>
      <w:r>
        <w:rPr>
          <w:rFonts w:ascii="Times New Roman" w:hAnsi="Times New Roman" w:cs="Times New Roman"/>
          <w:color w:val="222222"/>
          <w:sz w:val="28"/>
          <w:szCs w:val="28"/>
          <w:lang/>
        </w:rPr>
        <w:lastRenderedPageBreak/>
        <w:t>disease caused by lack of water or dehydration in lesion tissue, cells or organs of a mammal administered by a topical application method using HHO’s gas as an active ingredient and spraying the lesion site.</w:t>
      </w:r>
    </w:p>
    <w:p w:rsidR="007E602E" w:rsidRDefault="007E602E" w:rsidP="007E602E">
      <w:pPr>
        <w:autoSpaceDE w:val="0"/>
        <w:autoSpaceDN w:val="0"/>
        <w:adjustRightInd w:val="0"/>
        <w:spacing w:after="0" w:line="240" w:lineRule="auto"/>
        <w:jc w:val="both"/>
        <w:rPr>
          <w:rFonts w:ascii="Times New Roman" w:hAnsi="Times New Roman" w:cs="Times New Roman"/>
          <w:color w:val="222222"/>
          <w:sz w:val="28"/>
          <w:szCs w:val="28"/>
          <w:lang/>
        </w:rPr>
      </w:pPr>
      <w:r>
        <w:rPr>
          <w:rFonts w:ascii="Times New Roman" w:hAnsi="Times New Roman" w:cs="Times New Roman"/>
          <w:color w:val="222222"/>
          <w:sz w:val="28"/>
          <w:szCs w:val="28"/>
          <w:lang/>
        </w:rPr>
        <w:t>The lesion site may be a lesion tissue, cell or organ, or a site associated with it or skin adjacent thereto. At this time, the lesion includes myalgia, arthritis, rheumatism, disc, infectious inflammation, non-infectious inflammation, allergic, rhinitis, bronchitis. Bacterial eye diseases such as asthma, work sickness, neuralgia, headache, blepharitis; Viral eye diseases such as Apollo's Eye Disease; glaucoma; Cardiovascular diseases including cataracts, eye diseases including cataracts, Parkinson's disease, gout, panic disorder, diabetic peripheral neuropathy, blood circulation disorder, angina pectoris, toothache; And various pains including menstrual pain and the like. In addition, in the present invention, a mammalian tissue and cell-activating agent, which is administered as a HHO’s gas as an active ingredient and administered by a topical application method that is sprayed onto the lesion site, hydrates the lesion tissue, cells or organs to cure or alleviate the symptoms of the lesion site. A new use of HHO's Gas as is provided. In addition, the present invention provides a new use of HHO’s gas as a skin moisture supplying agent which is applied by the method of using HHO’s gas as an active ingredient and spraying the skin.</w:t>
      </w:r>
    </w:p>
    <w:p w:rsidR="007E602E" w:rsidRDefault="007E602E" w:rsidP="007E602E">
      <w:pPr>
        <w:autoSpaceDE w:val="0"/>
        <w:autoSpaceDN w:val="0"/>
        <w:adjustRightInd w:val="0"/>
        <w:spacing w:after="0" w:line="240" w:lineRule="auto"/>
        <w:jc w:val="both"/>
        <w:rPr>
          <w:rFonts w:ascii="Times New Roman" w:hAnsi="Times New Roman" w:cs="Times New Roman"/>
          <w:b/>
          <w:bCs/>
          <w:i/>
          <w:iCs/>
          <w:sz w:val="28"/>
          <w:szCs w:val="28"/>
          <w:highlight w:val="white"/>
          <w:lang/>
        </w:rPr>
      </w:pPr>
      <w:r>
        <w:rPr>
          <w:rFonts w:ascii="Times New Roman" w:hAnsi="Times New Roman" w:cs="Times New Roman"/>
          <w:b/>
          <w:bCs/>
          <w:sz w:val="28"/>
          <w:szCs w:val="28"/>
          <w:highlight w:val="white"/>
          <w:lang/>
        </w:rPr>
        <w:t xml:space="preserve">Keywords: </w:t>
      </w:r>
      <w:r>
        <w:rPr>
          <w:rFonts w:ascii="Times New Roman" w:hAnsi="Times New Roman" w:cs="Times New Roman"/>
          <w:b/>
          <w:bCs/>
          <w:i/>
          <w:iCs/>
          <w:sz w:val="28"/>
          <w:szCs w:val="28"/>
          <w:highlight w:val="white"/>
          <w:lang/>
        </w:rPr>
        <w:t xml:space="preserve">DNA, HHO, Side effects, Hydrogen, damage cell, mutation occur, </w:t>
      </w:r>
    </w:p>
    <w:p w:rsidR="007E602E" w:rsidRDefault="007E602E" w:rsidP="007E602E">
      <w:pPr>
        <w:autoSpaceDE w:val="0"/>
        <w:autoSpaceDN w:val="0"/>
        <w:adjustRightInd w:val="0"/>
        <w:spacing w:after="0" w:line="450" w:lineRule="atLeast"/>
        <w:rPr>
          <w:rFonts w:ascii="Times New Roman" w:hAnsi="Times New Roman" w:cs="Times New Roman"/>
          <w:color w:val="222222"/>
          <w:sz w:val="28"/>
          <w:szCs w:val="28"/>
          <w:highlight w:val="white"/>
          <w:u w:val="single"/>
          <w:lang/>
        </w:rPr>
      </w:pPr>
      <w:r>
        <w:rPr>
          <w:rFonts w:ascii="Times New Roman" w:hAnsi="Times New Roman" w:cs="Times New Roman"/>
          <w:b/>
          <w:bCs/>
          <w:color w:val="222222"/>
          <w:sz w:val="28"/>
          <w:szCs w:val="28"/>
          <w:highlight w:val="white"/>
          <w:u w:val="single"/>
          <w:lang/>
        </w:rPr>
        <w:t>Function of Hydrogen in the Human Body</w:t>
      </w:r>
    </w:p>
    <w:p w:rsidR="007E602E" w:rsidRDefault="007E602E" w:rsidP="007E602E">
      <w:pPr>
        <w:autoSpaceDE w:val="0"/>
        <w:autoSpaceDN w:val="0"/>
        <w:adjustRightInd w:val="0"/>
        <w:spacing w:after="0" w:line="240" w:lineRule="auto"/>
        <w:rPr>
          <w:rFonts w:ascii="Times New Roman" w:hAnsi="Times New Roman" w:cs="Times New Roman"/>
          <w:color w:val="222222"/>
          <w:sz w:val="28"/>
          <w:szCs w:val="28"/>
          <w:highlight w:val="white"/>
          <w:lang/>
        </w:rPr>
      </w:pPr>
      <w:r>
        <w:rPr>
          <w:rFonts w:ascii="Times New Roman" w:hAnsi="Times New Roman" w:cs="Times New Roman"/>
          <w:color w:val="222222"/>
          <w:sz w:val="28"/>
          <w:szCs w:val="28"/>
          <w:highlight w:val="white"/>
          <w:lang/>
        </w:rPr>
        <w:t>Most of the matter in the universe whether planets etc. are mainly composed of hydrogen only.</w:t>
      </w:r>
      <w:r>
        <w:rPr>
          <w:rFonts w:ascii="Times New Roman" w:hAnsi="Times New Roman" w:cs="Times New Roman"/>
          <w:color w:val="222222"/>
          <w:sz w:val="28"/>
          <w:szCs w:val="28"/>
          <w:highlight w:val="white"/>
          <w:lang/>
        </w:rPr>
        <w:br/>
        <w:t>Water is a basic resource necessary for the survival of any form of life on earth and is made up of hydrogen and oxygen (H2O).</w:t>
      </w:r>
      <w:r>
        <w:rPr>
          <w:rFonts w:ascii="Times New Roman" w:hAnsi="Times New Roman" w:cs="Times New Roman"/>
          <w:color w:val="222222"/>
          <w:sz w:val="28"/>
          <w:szCs w:val="28"/>
          <w:highlight w:val="white"/>
          <w:lang/>
        </w:rPr>
        <w:br/>
        <w:t>Hydrogen is found in sugar, proteins, starch and fats which are important part of human diet.</w:t>
      </w:r>
    </w:p>
    <w:p w:rsidR="007E602E" w:rsidRDefault="007E602E" w:rsidP="007E602E">
      <w:pPr>
        <w:autoSpaceDE w:val="0"/>
        <w:autoSpaceDN w:val="0"/>
        <w:adjustRightInd w:val="0"/>
        <w:spacing w:after="0" w:line="240" w:lineRule="auto"/>
        <w:rPr>
          <w:rFonts w:ascii="Times New Roman" w:hAnsi="Times New Roman" w:cs="Times New Roman"/>
          <w:color w:val="222222"/>
          <w:sz w:val="28"/>
          <w:szCs w:val="28"/>
          <w:highlight w:val="white"/>
          <w:lang/>
        </w:rPr>
      </w:pPr>
      <w:r>
        <w:rPr>
          <w:rFonts w:ascii="Times New Roman" w:hAnsi="Times New Roman" w:cs="Times New Roman"/>
          <w:color w:val="222222"/>
          <w:sz w:val="28"/>
          <w:szCs w:val="28"/>
          <w:highlight w:val="white"/>
          <w:lang/>
        </w:rPr>
        <w:t>Hydrogen is an important component of water. Because of water, cells of the body remains hydrated and help in removing toxins from the body. Nutrients are also transported to the cells, joints remains lubricated and make immune system strong.</w:t>
      </w:r>
    </w:p>
    <w:p w:rsidR="007E602E" w:rsidRDefault="007E602E" w:rsidP="007E602E">
      <w:pPr>
        <w:autoSpaceDE w:val="0"/>
        <w:autoSpaceDN w:val="0"/>
        <w:adjustRightInd w:val="0"/>
        <w:spacing w:after="0" w:line="240" w:lineRule="auto"/>
        <w:rPr>
          <w:rFonts w:ascii="Times New Roman" w:hAnsi="Times New Roman" w:cs="Times New Roman"/>
          <w:color w:val="222222"/>
          <w:sz w:val="28"/>
          <w:szCs w:val="28"/>
          <w:highlight w:val="white"/>
          <w:lang/>
        </w:rPr>
      </w:pPr>
      <w:r>
        <w:rPr>
          <w:rFonts w:ascii="Times New Roman" w:hAnsi="Times New Roman" w:cs="Times New Roman"/>
          <w:color w:val="222222"/>
          <w:sz w:val="28"/>
          <w:szCs w:val="28"/>
          <w:highlight w:val="white"/>
          <w:lang/>
        </w:rPr>
        <w:t>Hydrogen helps in producing energy in the body. As, we know that human body uses energy in the form of ATP (Adenosine tri phosphate). We consume energy giving food like carbohydrates which is made up of carbon, hydrogen and oxygen. Enzymes present in our body helps in digestion of food and break down complex food in to simpler ones.</w:t>
      </w:r>
      <w:r>
        <w:rPr>
          <w:rFonts w:ascii="Times New Roman" w:hAnsi="Times New Roman" w:cs="Times New Roman"/>
          <w:color w:val="222222"/>
          <w:sz w:val="28"/>
          <w:szCs w:val="28"/>
          <w:highlight w:val="white"/>
          <w:lang/>
        </w:rPr>
        <w:br/>
        <w:t>Hydrogen is responsible for slowing down the aging process of the body. Do you know that aging is caused by the substance present in the body called free radicals? Hydrogen is stored in the tissues of our body which protects us from the damage that free radicals could do.</w:t>
      </w:r>
    </w:p>
    <w:p w:rsidR="007E602E" w:rsidRDefault="007E602E" w:rsidP="007E602E">
      <w:pPr>
        <w:autoSpaceDE w:val="0"/>
        <w:autoSpaceDN w:val="0"/>
        <w:adjustRightInd w:val="0"/>
        <w:spacing w:after="0" w:line="240" w:lineRule="auto"/>
        <w:rPr>
          <w:rFonts w:ascii="Calibri" w:hAnsi="Calibri" w:cs="Calibri"/>
          <w:b/>
          <w:bCs/>
          <w:sz w:val="28"/>
          <w:szCs w:val="28"/>
          <w:u w:val="single"/>
          <w:lang/>
        </w:rPr>
      </w:pPr>
      <w:r>
        <w:rPr>
          <w:rFonts w:ascii="Times New Roman" w:hAnsi="Times New Roman" w:cs="Times New Roman"/>
          <w:color w:val="222222"/>
          <w:sz w:val="28"/>
          <w:szCs w:val="28"/>
          <w:highlight w:val="white"/>
          <w:lang/>
        </w:rPr>
        <w:lastRenderedPageBreak/>
        <w:t>Molecular hydrogen provides medical help to many people as it elevates oral medicine to the level of intravenous medicine because of quick absorption and dispersion deep in to the cells.</w:t>
      </w:r>
      <w:r>
        <w:rPr>
          <w:rFonts w:ascii="Times New Roman" w:hAnsi="Times New Roman" w:cs="Times New Roman"/>
          <w:color w:val="222222"/>
          <w:sz w:val="28"/>
          <w:szCs w:val="28"/>
          <w:highlight w:val="white"/>
          <w:lang/>
        </w:rPr>
        <w:br/>
        <w:t>Molecular hydrogen is an ideal antioxidant molecule for oxidative stress in the mitochondria due to its small size. Drinking hydrogen dissolved water improves the pathology of mitochondrial disorders and also it stimulates energy metabolism as measured by oxygen consumption and carbon dioxide production.</w:t>
      </w:r>
      <w:r>
        <w:rPr>
          <w:rFonts w:ascii="Times New Roman" w:hAnsi="Times New Roman" w:cs="Times New Roman"/>
          <w:color w:val="222222"/>
          <w:sz w:val="28"/>
          <w:szCs w:val="28"/>
          <w:highlight w:val="white"/>
          <w:lang/>
        </w:rPr>
        <w:br/>
      </w:r>
      <w:r>
        <w:rPr>
          <w:rFonts w:ascii="Calibri" w:hAnsi="Calibri" w:cs="Calibri"/>
          <w:b/>
          <w:bCs/>
          <w:sz w:val="28"/>
          <w:szCs w:val="28"/>
          <w:u w:val="single"/>
          <w:lang/>
        </w:rPr>
        <w:t>Cancer</w:t>
      </w:r>
    </w:p>
    <w:p w:rsidR="007E602E" w:rsidRDefault="007E602E" w:rsidP="007E602E">
      <w:pPr>
        <w:autoSpaceDE w:val="0"/>
        <w:autoSpaceDN w:val="0"/>
        <w:adjustRightInd w:val="0"/>
        <w:spacing w:after="0" w:line="240" w:lineRule="auto"/>
        <w:jc w:val="both"/>
        <w:rPr>
          <w:rFonts w:ascii="Times New Roman" w:hAnsi="Times New Roman" w:cs="Times New Roman"/>
          <w:sz w:val="28"/>
          <w:szCs w:val="28"/>
          <w:lang/>
        </w:rPr>
      </w:pPr>
      <w:r>
        <w:rPr>
          <w:rFonts w:ascii="Times New Roman" w:hAnsi="Times New Roman" w:cs="Times New Roman"/>
          <w:sz w:val="28"/>
          <w:szCs w:val="28"/>
          <w:lang/>
        </w:rPr>
        <w:t>Most cancer drugs are aimed at killing cancer cells through various methods. But these drugs have many side effects and they kill healthy cells as well. Due to this many patients discontinue their treatment and some may even opt not to undergo chemotherapy. There is strong need for effective and also cost effective therapy without any side effects.</w:t>
      </w:r>
    </w:p>
    <w:p w:rsidR="007E602E" w:rsidRDefault="007E602E" w:rsidP="007E602E">
      <w:pPr>
        <w:autoSpaceDE w:val="0"/>
        <w:autoSpaceDN w:val="0"/>
        <w:adjustRightInd w:val="0"/>
        <w:spacing w:after="0" w:line="240" w:lineRule="auto"/>
        <w:jc w:val="both"/>
        <w:rPr>
          <w:rFonts w:ascii="Times New Roman" w:hAnsi="Times New Roman" w:cs="Times New Roman"/>
          <w:sz w:val="28"/>
          <w:szCs w:val="28"/>
          <w:highlight w:val="white"/>
          <w:lang/>
        </w:rPr>
      </w:pPr>
      <w:r>
        <w:rPr>
          <w:rFonts w:ascii="Times New Roman" w:hAnsi="Times New Roman" w:cs="Times New Roman"/>
          <w:sz w:val="28"/>
          <w:szCs w:val="28"/>
          <w:highlight w:val="white"/>
          <w:lang/>
        </w:rPr>
        <w:t>Cancer is an umbrella term for a large group of diseases caused when abnormal cells divide rapidly, and spread to other tissue and organs. Cancer is one of the leading causes of death in the world. In a healthy body, the trillions of cells it’s made of grow and divide, as the body needs them to function daily. Healthy cells have a specific life cycle, reproducing and dying off in a way that is determined by the type of cell. New cells take the place of old or damaged cells as they die. Cancer disrupts this process and leads to abnormal growth in cells. It’s caused by changes or mutations in DNA. DNA exists in the individual genes of every cell. It has instructions that tell the cell what functions to perform and how to grow and divide. Mutations occur frequently in DNA, but usually cells correct these mistakes. When a mistake is not corrected, a cell can become cancerous. Most cancer drugs are aimed at killing cancer cells through various methods. But these drugs have many side effects and they kill healthy cells as well. Due to this many patients discontinue their treatment and some may even opt not to undergo chemotherapy. There is strong need for effective and also cost effective therapy without any side effects.</w:t>
      </w:r>
    </w:p>
    <w:p w:rsidR="007E602E" w:rsidRDefault="007E602E" w:rsidP="007E602E">
      <w:pPr>
        <w:autoSpaceDE w:val="0"/>
        <w:autoSpaceDN w:val="0"/>
        <w:adjustRightInd w:val="0"/>
        <w:spacing w:after="0" w:line="240" w:lineRule="auto"/>
        <w:jc w:val="both"/>
        <w:rPr>
          <w:rFonts w:ascii="Times New Roman" w:hAnsi="Times New Roman" w:cs="Times New Roman"/>
          <w:b/>
          <w:bCs/>
          <w:sz w:val="28"/>
          <w:szCs w:val="28"/>
          <w:highlight w:val="white"/>
          <w:u w:val="single"/>
          <w:lang/>
        </w:rPr>
      </w:pPr>
      <w:r>
        <w:rPr>
          <w:rFonts w:ascii="Times New Roman" w:hAnsi="Times New Roman" w:cs="Times New Roman"/>
          <w:b/>
          <w:bCs/>
          <w:sz w:val="28"/>
          <w:szCs w:val="28"/>
          <w:highlight w:val="white"/>
          <w:u w:val="single"/>
          <w:lang/>
        </w:rPr>
        <w:t>Hydrogen Gas (HHO's gas) relieves the Adverse Effects Related to Chemotherapy/Radiotherapy</w:t>
      </w:r>
    </w:p>
    <w:p w:rsidR="007E602E" w:rsidRDefault="007E602E" w:rsidP="007E602E">
      <w:pPr>
        <w:autoSpaceDE w:val="0"/>
        <w:autoSpaceDN w:val="0"/>
        <w:adjustRightInd w:val="0"/>
        <w:spacing w:after="0" w:line="240" w:lineRule="auto"/>
        <w:jc w:val="both"/>
        <w:rPr>
          <w:rFonts w:ascii="Times New Roman" w:hAnsi="Times New Roman" w:cs="Times New Roman"/>
          <w:sz w:val="28"/>
          <w:szCs w:val="28"/>
          <w:highlight w:val="white"/>
          <w:lang/>
        </w:rPr>
      </w:pPr>
      <w:r>
        <w:rPr>
          <w:rFonts w:ascii="Times New Roman" w:hAnsi="Times New Roman" w:cs="Times New Roman"/>
          <w:sz w:val="28"/>
          <w:szCs w:val="28"/>
          <w:highlight w:val="white"/>
          <w:lang/>
        </w:rPr>
        <w:t>Chemotherapy and radiotherapy remain the leading strategies to treat cancer. However, cancer patients receiving these treatments often experience fatigue and impaired quality of life. The skyrocketed generation of ROS during the treatment is believed to contribute in the adverse effects, resulting in remarkable oxidative stress, and inflammation. Therefore, benefited from its anti-oxidant and anti-inflammatory and other cell protective properties, hydrogen gas can be adopted as an adjuvant therapeutic regimen to suppress these adverse effects.</w:t>
      </w:r>
    </w:p>
    <w:p w:rsidR="00511234" w:rsidRDefault="00511234" w:rsidP="007E602E">
      <w:pPr>
        <w:autoSpaceDE w:val="0"/>
        <w:autoSpaceDN w:val="0"/>
        <w:adjustRightInd w:val="0"/>
        <w:spacing w:after="0" w:line="240" w:lineRule="auto"/>
        <w:rPr>
          <w:rFonts w:ascii="Times New Roman" w:hAnsi="Times New Roman" w:cs="Times New Roman"/>
          <w:b/>
          <w:bCs/>
          <w:sz w:val="28"/>
          <w:szCs w:val="28"/>
          <w:highlight w:val="white"/>
          <w:u w:val="single"/>
          <w:lang/>
        </w:rPr>
      </w:pPr>
    </w:p>
    <w:p w:rsidR="00511234" w:rsidRDefault="00511234" w:rsidP="007E602E">
      <w:pPr>
        <w:autoSpaceDE w:val="0"/>
        <w:autoSpaceDN w:val="0"/>
        <w:adjustRightInd w:val="0"/>
        <w:spacing w:after="0" w:line="240" w:lineRule="auto"/>
        <w:rPr>
          <w:rFonts w:ascii="Times New Roman" w:hAnsi="Times New Roman" w:cs="Times New Roman"/>
          <w:b/>
          <w:bCs/>
          <w:sz w:val="28"/>
          <w:szCs w:val="28"/>
          <w:highlight w:val="white"/>
          <w:u w:val="single"/>
          <w:lang/>
        </w:rPr>
      </w:pPr>
    </w:p>
    <w:p w:rsidR="007E602E" w:rsidRDefault="007E602E" w:rsidP="007E602E">
      <w:pPr>
        <w:autoSpaceDE w:val="0"/>
        <w:autoSpaceDN w:val="0"/>
        <w:adjustRightInd w:val="0"/>
        <w:spacing w:after="0" w:line="240" w:lineRule="auto"/>
        <w:rPr>
          <w:rFonts w:ascii="Times New Roman" w:hAnsi="Times New Roman" w:cs="Times New Roman"/>
          <w:b/>
          <w:bCs/>
          <w:sz w:val="28"/>
          <w:szCs w:val="28"/>
          <w:highlight w:val="white"/>
          <w:u w:val="single"/>
          <w:lang/>
        </w:rPr>
      </w:pPr>
      <w:bookmarkStart w:id="0" w:name="_GoBack"/>
      <w:bookmarkEnd w:id="0"/>
      <w:r>
        <w:rPr>
          <w:rFonts w:ascii="Times New Roman" w:hAnsi="Times New Roman" w:cs="Times New Roman"/>
          <w:b/>
          <w:bCs/>
          <w:sz w:val="28"/>
          <w:szCs w:val="28"/>
          <w:highlight w:val="white"/>
          <w:u w:val="single"/>
          <w:lang/>
        </w:rPr>
        <w:lastRenderedPageBreak/>
        <w:t>Antioxidants and Cancer</w:t>
      </w:r>
    </w:p>
    <w:p w:rsidR="007E602E" w:rsidRDefault="007E602E" w:rsidP="007E602E">
      <w:pPr>
        <w:autoSpaceDE w:val="0"/>
        <w:autoSpaceDN w:val="0"/>
        <w:adjustRightInd w:val="0"/>
        <w:spacing w:after="0" w:line="240" w:lineRule="auto"/>
        <w:jc w:val="both"/>
        <w:rPr>
          <w:rFonts w:ascii="Times New Roman" w:hAnsi="Times New Roman" w:cs="Times New Roman"/>
          <w:sz w:val="28"/>
          <w:szCs w:val="28"/>
          <w:highlight w:val="white"/>
          <w:lang/>
        </w:rPr>
      </w:pPr>
      <w:r>
        <w:rPr>
          <w:rFonts w:ascii="Times New Roman" w:hAnsi="Times New Roman" w:cs="Times New Roman"/>
          <w:sz w:val="28"/>
          <w:szCs w:val="28"/>
          <w:highlight w:val="white"/>
          <w:lang/>
        </w:rPr>
        <w:t>According to the National Cancer Institute considerable laboratory, evidence from chemical, cell culture, and studies indicates that antioxidants may slow or possibly prevent the development of cancer. Antioxidants are nutrients (vitamins and minerals) as well as enzymes (proteins in your body that assist in chemical reactions). They are believed to play a role in preventing the development of such chronic diseases as cancer, heart disease, stroke, Alzheimer’s disease, Rheumatoid arthritis, and cataracts.</w:t>
      </w:r>
    </w:p>
    <w:p w:rsidR="00951208" w:rsidRDefault="007E602E" w:rsidP="007E602E">
      <w:r>
        <w:rPr>
          <w:rFonts w:ascii="Times New Roman" w:hAnsi="Times New Roman" w:cs="Times New Roman"/>
          <w:sz w:val="28"/>
          <w:szCs w:val="28"/>
          <w:highlight w:val="white"/>
          <w:lang/>
        </w:rPr>
        <w:t>Acute oxidative stress induced by ischemia-reperfusion or inflammation causes serious damage to tissues and persistent oxidative stress is accepted as one of the causes of many common diseases including cancer. H2 selectively reduces the Hydroxyl radical the most cytotoxic of ROS, and effectively protect cells; however, H2 (HHO's gas) does not react with other ROS, which possess physiological roles. The inhalation of H2 (HHO's gas) gas markedly suppressed brain injury by buffering the effects of oxidative stress. Thus, H2 (HHO's gas) can be used as an effective antioxidant therapy; owing to its ability to rapidly diffuse across membranes, it can reach and react with cytotoxic ROS and thus protect against oxidative damage. ROS are involved in metastatic processes including invasion of cancer cells into surrounding primary tumor sites. Generated ROS regulates tumor progression indicating that ROS is situated upstream in many signaling pathways including the pathway involved in metastasis. At tumor sites, large amount of ROS are produced by activated neutrophils and macrophages in the inflammatory response. Hydrogen (HHO's gas) erases ROS indispensable for tumor cell growth. Scientists who have studied its antitumor effects used hydrogen in combination with hyperthermia at 42°C and found it to be potent as an anti-tumor agent. Therapeutic opportunities of hydrogen (HHO's gas) increases in the presence of specific catalysts or heat thus for cancer and other serious diseases it should be used in the context of a full protocol.</w:t>
      </w:r>
    </w:p>
    <w:sectPr w:rsidR="0095120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1DFB" w:rsidRDefault="00781DFB" w:rsidP="007E602E">
      <w:pPr>
        <w:spacing w:after="0" w:line="240" w:lineRule="auto"/>
      </w:pPr>
      <w:r>
        <w:separator/>
      </w:r>
    </w:p>
  </w:endnote>
  <w:endnote w:type="continuationSeparator" w:id="0">
    <w:p w:rsidR="00781DFB" w:rsidRDefault="00781DFB" w:rsidP="007E6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8911338"/>
      <w:docPartObj>
        <w:docPartGallery w:val="Page Numbers (Bottom of Page)"/>
        <w:docPartUnique/>
      </w:docPartObj>
    </w:sdtPr>
    <w:sdtEndPr>
      <w:rPr>
        <w:noProof/>
      </w:rPr>
    </w:sdtEndPr>
    <w:sdtContent>
      <w:p w:rsidR="007E602E" w:rsidRDefault="007E602E">
        <w:pPr>
          <w:pStyle w:val="Footer"/>
          <w:jc w:val="center"/>
        </w:pPr>
        <w:r>
          <w:fldChar w:fldCharType="begin"/>
        </w:r>
        <w:r>
          <w:instrText xml:space="preserve"> PAGE   \* MERGEFORMAT </w:instrText>
        </w:r>
        <w:r>
          <w:fldChar w:fldCharType="separate"/>
        </w:r>
        <w:r w:rsidR="00511234">
          <w:rPr>
            <w:noProof/>
          </w:rPr>
          <w:t>1</w:t>
        </w:r>
        <w:r>
          <w:rPr>
            <w:noProof/>
          </w:rPr>
          <w:fldChar w:fldCharType="end"/>
        </w:r>
      </w:p>
    </w:sdtContent>
  </w:sdt>
  <w:p w:rsidR="007E602E" w:rsidRDefault="007E60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1DFB" w:rsidRDefault="00781DFB" w:rsidP="007E602E">
      <w:pPr>
        <w:spacing w:after="0" w:line="240" w:lineRule="auto"/>
      </w:pPr>
      <w:r>
        <w:separator/>
      </w:r>
    </w:p>
  </w:footnote>
  <w:footnote w:type="continuationSeparator" w:id="0">
    <w:p w:rsidR="00781DFB" w:rsidRDefault="00781DFB" w:rsidP="007E602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02E"/>
    <w:rsid w:val="00511234"/>
    <w:rsid w:val="00781DFB"/>
    <w:rsid w:val="007E602E"/>
    <w:rsid w:val="009512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60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60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602E"/>
    <w:rPr>
      <w:rFonts w:ascii="Tahoma" w:hAnsi="Tahoma" w:cs="Tahoma"/>
      <w:sz w:val="16"/>
      <w:szCs w:val="16"/>
    </w:rPr>
  </w:style>
  <w:style w:type="paragraph" w:styleId="Header">
    <w:name w:val="header"/>
    <w:basedOn w:val="Normal"/>
    <w:link w:val="HeaderChar"/>
    <w:uiPriority w:val="99"/>
    <w:unhideWhenUsed/>
    <w:rsid w:val="007E60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602E"/>
  </w:style>
  <w:style w:type="paragraph" w:styleId="Footer">
    <w:name w:val="footer"/>
    <w:basedOn w:val="Normal"/>
    <w:link w:val="FooterChar"/>
    <w:uiPriority w:val="99"/>
    <w:unhideWhenUsed/>
    <w:rsid w:val="007E60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60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60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60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602E"/>
    <w:rPr>
      <w:rFonts w:ascii="Tahoma" w:hAnsi="Tahoma" w:cs="Tahoma"/>
      <w:sz w:val="16"/>
      <w:szCs w:val="16"/>
    </w:rPr>
  </w:style>
  <w:style w:type="paragraph" w:styleId="Header">
    <w:name w:val="header"/>
    <w:basedOn w:val="Normal"/>
    <w:link w:val="HeaderChar"/>
    <w:uiPriority w:val="99"/>
    <w:unhideWhenUsed/>
    <w:rsid w:val="007E60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602E"/>
  </w:style>
  <w:style w:type="paragraph" w:styleId="Footer">
    <w:name w:val="footer"/>
    <w:basedOn w:val="Normal"/>
    <w:link w:val="FooterChar"/>
    <w:uiPriority w:val="99"/>
    <w:unhideWhenUsed/>
    <w:rsid w:val="007E60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60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hadws@gmail.com"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1459</Words>
  <Characters>8322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Shoaib Hashmi</dc:creator>
  <cp:lastModifiedBy>Shoaib Hashmi</cp:lastModifiedBy>
  <cp:revision>2</cp:revision>
  <dcterms:created xsi:type="dcterms:W3CDTF">2022-05-10T17:24:00Z</dcterms:created>
  <dcterms:modified xsi:type="dcterms:W3CDTF">2022-05-10T17:27:00Z</dcterms:modified>
</cp:coreProperties>
</file>