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F94" w:rsidRDefault="009B4F94" w:rsidP="009B4F9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  <w:kern w:val="36"/>
          <w:lang w:eastAsia="en-IN"/>
        </w:rPr>
        <w:t xml:space="preserve">Sexting not just about sex study destination of first black cover boy: To attract amazing girl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9B4F94" w:rsidRDefault="005E2A34" w:rsidP="009B4F9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9B4F94" w:rsidRPr="009B4F94" w:rsidRDefault="009B4F94" w:rsidP="009B4F9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  <w:lang w:eastAsia="en-IN"/>
        </w:rPr>
        <w:t xml:space="preserve">Sex desire has increasing all sides of world, many land </w:t>
      </w:r>
      <w:proofErr w:type="gramStart"/>
      <w:r>
        <w:rPr>
          <w:rFonts w:eastAsia="Times New Roman"/>
          <w:bCs/>
          <w:color w:val="000000" w:themeColor="text1"/>
          <w:lang w:eastAsia="en-IN"/>
        </w:rPr>
        <w:t>lady</w:t>
      </w:r>
      <w:proofErr w:type="gramEnd"/>
      <w:r>
        <w:rPr>
          <w:rFonts w:eastAsia="Times New Roman"/>
          <w:bCs/>
          <w:color w:val="000000" w:themeColor="text1"/>
          <w:lang w:eastAsia="en-IN"/>
        </w:rPr>
        <w:t xml:space="preserve"> engage in sex outside marriage.  A woman who sleeps with a man she just met signals that she has low self-esteem or that she is actually only using him for sex. </w:t>
      </w:r>
      <w:r>
        <w:rPr>
          <w:rFonts w:eastAsia="Times New Roman"/>
          <w:color w:val="000000" w:themeColor="text1"/>
          <w:lang w:eastAsia="en-IN"/>
        </w:rPr>
        <w:t xml:space="preserve">The study, led by the University of Pune, found that more than half of young </w:t>
      </w:r>
      <w:r>
        <w:rPr>
          <w:rFonts w:eastAsia="Times New Roman"/>
          <w:bCs/>
          <w:color w:val="000000" w:themeColor="text1"/>
          <w:lang w:eastAsia="en-IN"/>
        </w:rPr>
        <w:t>out</w:t>
      </w:r>
      <w:r>
        <w:rPr>
          <w:rFonts w:eastAsia="Times New Roman"/>
          <w:color w:val="000000" w:themeColor="text1"/>
          <w:lang w:eastAsia="en-IN"/>
        </w:rPr>
        <w:t xml:space="preserve"> land lady reported problems with extra maternal sexual affair function, with the probability of reporting sexual approach increasing over time. The study discovered that two years after their initial </w:t>
      </w:r>
      <w:r>
        <w:rPr>
          <w:rFonts w:eastAsia="Times New Roman"/>
          <w:bCs/>
          <w:color w:val="000000" w:themeColor="text1"/>
          <w:lang w:eastAsia="en-IN"/>
        </w:rPr>
        <w:t>some land lady out</w:t>
      </w:r>
      <w:r>
        <w:rPr>
          <w:rFonts w:eastAsia="Times New Roman"/>
          <w:color w:val="000000" w:themeColor="text1"/>
          <w:lang w:eastAsia="en-IN"/>
        </w:rPr>
        <w:t xml:space="preserve"> diagnosis, nearly 53 percent of young adults 18 to 69 years old still reported some degree of affected common mistake in extra maternal affair and caught in sexting for sex. 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 xml:space="preserve">National AIDS Research Institute Pune that was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2639F6">
      <w:pPr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598467" cy="570137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" cy="58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52568"/>
    <w:rsid w:val="00132768"/>
    <w:rsid w:val="002639F6"/>
    <w:rsid w:val="0039719D"/>
    <w:rsid w:val="004E36EF"/>
    <w:rsid w:val="005E2A34"/>
    <w:rsid w:val="00747156"/>
    <w:rsid w:val="00751C64"/>
    <w:rsid w:val="00973E05"/>
    <w:rsid w:val="009B4F94"/>
    <w:rsid w:val="009F61E8"/>
    <w:rsid w:val="00AD39E3"/>
    <w:rsid w:val="00D05E36"/>
    <w:rsid w:val="00D4016F"/>
    <w:rsid w:val="00D50FF6"/>
    <w:rsid w:val="00E3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2020-02-25T08:50:00Z</dcterms:created>
  <dcterms:modified xsi:type="dcterms:W3CDTF">2020-02-25T08:50:00Z</dcterms:modified>
</cp:coreProperties>
</file>