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8B5" w:rsidRPr="00A038B5" w:rsidRDefault="00A038B5" w:rsidP="00A038B5">
      <w:pPr>
        <w:pStyle w:val="Heading1"/>
        <w:spacing w:before="170"/>
        <w:ind w:left="0"/>
        <w:rPr>
          <w:color w:val="337AB7"/>
        </w:rPr>
      </w:pPr>
      <w:r w:rsidRPr="00A038B5">
        <w:rPr>
          <w:color w:val="337AB7"/>
        </w:rPr>
        <w:t>A Systematic Review of the Impact of Spirituality on Patients with Breast Cancer in Iran</w:t>
      </w:r>
    </w:p>
    <w:p w:rsidR="00AE3E37" w:rsidRDefault="00AE3E37" w:rsidP="00A038B5">
      <w:pPr>
        <w:pStyle w:val="Heading1"/>
        <w:spacing w:before="170"/>
        <w:ind w:left="0"/>
      </w:pPr>
    </w:p>
    <w:p w:rsidR="00A038B5" w:rsidRPr="00A038B5" w:rsidRDefault="00A038B5" w:rsidP="00A038B5">
      <w:pPr>
        <w:pStyle w:val="BodyText"/>
        <w:spacing w:before="73" w:line="198" w:lineRule="exact"/>
        <w:ind w:left="100" w:right="5987"/>
        <w:rPr>
          <w:rFonts w:ascii="Arial"/>
        </w:rPr>
      </w:pPr>
      <w:r w:rsidRPr="00A038B5">
        <w:rPr>
          <w:rFonts w:ascii="Arial"/>
        </w:rPr>
        <w:t xml:space="preserve">Sara </w:t>
      </w:r>
      <w:proofErr w:type="spellStart"/>
      <w:r w:rsidRPr="00A038B5">
        <w:rPr>
          <w:rFonts w:ascii="Arial"/>
        </w:rPr>
        <w:t>Khodabandehlooie</w:t>
      </w:r>
      <w:proofErr w:type="spellEnd"/>
      <w:r w:rsidRPr="00A038B5">
        <w:rPr>
          <w:rFonts w:ascii="Arial"/>
        </w:rPr>
        <w:t xml:space="preserve">, MSc, </w:t>
      </w:r>
      <w:proofErr w:type="spellStart"/>
      <w:r w:rsidRPr="00A038B5">
        <w:rPr>
          <w:rFonts w:ascii="Arial"/>
        </w:rPr>
        <w:t>Shahid</w:t>
      </w:r>
      <w:proofErr w:type="spellEnd"/>
      <w:r w:rsidRPr="00A038B5">
        <w:rPr>
          <w:rFonts w:ascii="Arial"/>
        </w:rPr>
        <w:t xml:space="preserve"> </w:t>
      </w:r>
      <w:proofErr w:type="spellStart"/>
      <w:r w:rsidRPr="00A038B5">
        <w:rPr>
          <w:rFonts w:ascii="Arial"/>
        </w:rPr>
        <w:t>Beheshti</w:t>
      </w:r>
      <w:proofErr w:type="spellEnd"/>
      <w:r w:rsidRPr="00A038B5">
        <w:rPr>
          <w:rFonts w:ascii="Arial"/>
        </w:rPr>
        <w:t xml:space="preserve"> University, Iran</w:t>
      </w:r>
    </w:p>
    <w:p w:rsidR="00A038B5" w:rsidRPr="00A038B5" w:rsidRDefault="00A038B5" w:rsidP="00A038B5">
      <w:pPr>
        <w:pStyle w:val="BodyText"/>
        <w:spacing w:before="73" w:line="198" w:lineRule="exact"/>
        <w:ind w:left="100" w:right="5987"/>
        <w:rPr>
          <w:rFonts w:ascii="Arial"/>
        </w:rPr>
      </w:pPr>
      <w:r w:rsidRPr="00A038B5">
        <w:rPr>
          <w:rFonts w:ascii="Arial"/>
          <w:lang w:val="it-IT"/>
        </w:rPr>
        <w:t>Camelia Rouhani</w:t>
      </w:r>
      <w:r w:rsidRPr="00A038B5">
        <w:rPr>
          <w:rFonts w:ascii="Arial"/>
        </w:rPr>
        <w:t xml:space="preserve">, PhD, </w:t>
      </w:r>
      <w:proofErr w:type="spellStart"/>
      <w:r w:rsidRPr="00A038B5">
        <w:rPr>
          <w:rFonts w:ascii="Arial"/>
        </w:rPr>
        <w:t>Shahid</w:t>
      </w:r>
      <w:proofErr w:type="spellEnd"/>
      <w:r w:rsidRPr="00A038B5">
        <w:rPr>
          <w:rFonts w:ascii="Arial"/>
        </w:rPr>
        <w:t xml:space="preserve"> </w:t>
      </w:r>
      <w:proofErr w:type="spellStart"/>
      <w:r w:rsidRPr="00A038B5">
        <w:rPr>
          <w:rFonts w:ascii="Arial"/>
        </w:rPr>
        <w:t>Beheshti</w:t>
      </w:r>
      <w:proofErr w:type="spellEnd"/>
      <w:r w:rsidRPr="00A038B5">
        <w:rPr>
          <w:rFonts w:ascii="Arial"/>
        </w:rPr>
        <w:t xml:space="preserve"> University, Iran</w:t>
      </w:r>
    </w:p>
    <w:p w:rsidR="005973B9" w:rsidRDefault="005973B9" w:rsidP="00A038B5">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002A8">
      <w:pPr>
        <w:pStyle w:val="Heading3"/>
        <w:spacing w:before="147"/>
        <w:ind w:left="0"/>
        <w:jc w:val="both"/>
      </w:pPr>
      <w:r>
        <w:rPr>
          <w:color w:val="BF5A14"/>
        </w:rPr>
        <w:lastRenderedPageBreak/>
        <w:t>Abstract</w:t>
      </w:r>
      <w:r w:rsidR="00404E5B">
        <w:rPr>
          <w:color w:val="BF5A14"/>
        </w:rPr>
        <w:t xml:space="preserve"> (300 word limit)</w:t>
      </w:r>
    </w:p>
    <w:p w:rsidR="00A038B5" w:rsidRPr="00A038B5" w:rsidRDefault="00A038B5" w:rsidP="00A038B5">
      <w:pPr>
        <w:pStyle w:val="BodyText"/>
        <w:spacing w:before="90" w:line="280" w:lineRule="auto"/>
        <w:jc w:val="both"/>
        <w:rPr>
          <w:sz w:val="22"/>
          <w:szCs w:val="22"/>
        </w:rPr>
      </w:pPr>
      <w:r w:rsidRPr="00A038B5">
        <w:rPr>
          <w:sz w:val="22"/>
          <w:szCs w:val="22"/>
        </w:rPr>
        <w:t xml:space="preserve">Background: Breast cancer is the most common cancer in women worldwide. It can cause feelings of fear, panic, anxiety, depression and mood disorders. Spirituality can be the source of peace, strength, and support over time. Providing spiritual needs to help patients adapt to psychological and social stressors can be an important strategy among nurses. Methods: A systematic search from 2013 to 2018 of google scholar, </w:t>
      </w:r>
      <w:proofErr w:type="spellStart"/>
      <w:r w:rsidRPr="00A038B5">
        <w:rPr>
          <w:sz w:val="22"/>
          <w:szCs w:val="22"/>
        </w:rPr>
        <w:t>Pubmed</w:t>
      </w:r>
      <w:proofErr w:type="spellEnd"/>
      <w:r w:rsidRPr="00A038B5">
        <w:rPr>
          <w:sz w:val="22"/>
          <w:szCs w:val="22"/>
        </w:rPr>
        <w:t xml:space="preserve">, Ovid, </w:t>
      </w:r>
      <w:proofErr w:type="spellStart"/>
      <w:r w:rsidRPr="00A038B5">
        <w:rPr>
          <w:sz w:val="22"/>
          <w:szCs w:val="22"/>
        </w:rPr>
        <w:t>Proquest</w:t>
      </w:r>
      <w:proofErr w:type="spellEnd"/>
      <w:r w:rsidRPr="00A038B5">
        <w:rPr>
          <w:sz w:val="22"/>
          <w:szCs w:val="22"/>
        </w:rPr>
        <w:t xml:space="preserve"> and Science Direct, SID and </w:t>
      </w:r>
      <w:proofErr w:type="spellStart"/>
      <w:r w:rsidRPr="00A038B5">
        <w:rPr>
          <w:sz w:val="22"/>
          <w:szCs w:val="22"/>
        </w:rPr>
        <w:t>Magiran</w:t>
      </w:r>
      <w:proofErr w:type="spellEnd"/>
      <w:r w:rsidRPr="00A038B5">
        <w:rPr>
          <w:sz w:val="22"/>
          <w:szCs w:val="22"/>
        </w:rPr>
        <w:t xml:space="preserve"> sites was performed using terms for "Spirituality",</w:t>
      </w:r>
      <w:r w:rsidRPr="00A038B5">
        <w:rPr>
          <w:rFonts w:hint="cs"/>
          <w:sz w:val="22"/>
          <w:szCs w:val="22"/>
          <w:rtl/>
          <w:lang w:bidi="fa-IR"/>
        </w:rPr>
        <w:t xml:space="preserve"> </w:t>
      </w:r>
      <w:r w:rsidRPr="00A038B5">
        <w:rPr>
          <w:sz w:val="22"/>
          <w:szCs w:val="22"/>
        </w:rPr>
        <w:t>"Breast Cancer"</w:t>
      </w:r>
      <w:r w:rsidRPr="00A038B5">
        <w:rPr>
          <w:rFonts w:hint="cs"/>
          <w:sz w:val="22"/>
          <w:szCs w:val="22"/>
          <w:rtl/>
          <w:lang w:bidi="fa-IR"/>
        </w:rPr>
        <w:t xml:space="preserve"> </w:t>
      </w:r>
      <w:r w:rsidRPr="00A038B5">
        <w:rPr>
          <w:sz w:val="22"/>
          <w:szCs w:val="22"/>
        </w:rPr>
        <w:t>and</w:t>
      </w:r>
      <w:r w:rsidRPr="00A038B5">
        <w:rPr>
          <w:rFonts w:hint="cs"/>
          <w:sz w:val="22"/>
          <w:szCs w:val="22"/>
          <w:rtl/>
          <w:lang w:bidi="fa-IR"/>
        </w:rPr>
        <w:t xml:space="preserve"> </w:t>
      </w:r>
      <w:r w:rsidRPr="00A038B5">
        <w:rPr>
          <w:sz w:val="22"/>
          <w:szCs w:val="22"/>
        </w:rPr>
        <w:t xml:space="preserve">"Iran". The abstract of all the surveys were studied and inapplicable studies were removed. The full text of the remaining studies </w:t>
      </w:r>
      <w:bookmarkStart w:id="0" w:name="_GoBack"/>
      <w:bookmarkEnd w:id="0"/>
      <w:r w:rsidR="00A95DDA" w:rsidRPr="00A038B5">
        <w:rPr>
          <w:sz w:val="22"/>
          <w:szCs w:val="22"/>
        </w:rPr>
        <w:t>was</w:t>
      </w:r>
      <w:r w:rsidRPr="00A038B5">
        <w:rPr>
          <w:sz w:val="22"/>
          <w:szCs w:val="22"/>
        </w:rPr>
        <w:t xml:space="preserve"> reviewed in details, and 33 proper studies were selected for this systematic review study. Results: The studies showed the positive effects of spirituality on mental health and the reduction of stress, anxiety, depression and psychological problems of patients with breast cancer. In addition, the studies indicated that spirituality improves quality of life and adaptation to illness. Conclusion: Spiritual intervention is significant to management and treatment of disease and care of these patients in Iran.</w:t>
      </w:r>
    </w:p>
    <w:p w:rsidR="00AE3E37" w:rsidRDefault="00AE3E37" w:rsidP="00A038B5">
      <w:pPr>
        <w:pStyle w:val="BodyText"/>
        <w:spacing w:before="90" w:line="280" w:lineRule="auto"/>
        <w:ind w:left="100"/>
        <w:jc w:val="both"/>
      </w:pPr>
    </w:p>
    <w:p w:rsidR="005973B9" w:rsidRPr="00A038B5" w:rsidRDefault="00A9710C" w:rsidP="00A038B5">
      <w:pPr>
        <w:pStyle w:val="Heading3"/>
        <w:spacing w:before="74"/>
      </w:pPr>
      <w:r>
        <w:rPr>
          <w:b w:val="0"/>
        </w:rPr>
        <w:br w:type="column"/>
      </w:r>
      <w:r w:rsidR="00A038B5" w:rsidRPr="00A038B5">
        <w:rPr>
          <w:color w:val="BF5A14"/>
        </w:rPr>
        <w:lastRenderedPageBreak/>
        <w:t>Recent Publications (minimum 5)</w:t>
      </w:r>
    </w:p>
    <w:p w:rsidR="00A038B5" w:rsidRPr="00A038B5" w:rsidRDefault="00A038B5" w:rsidP="00A038B5">
      <w:pPr>
        <w:pStyle w:val="ListParagraph"/>
        <w:numPr>
          <w:ilvl w:val="0"/>
          <w:numId w:val="3"/>
        </w:numPr>
        <w:tabs>
          <w:tab w:val="left" w:pos="384"/>
        </w:tabs>
        <w:spacing w:before="103" w:line="216" w:lineRule="exact"/>
        <w:ind w:right="138" w:hanging="283"/>
        <w:rPr>
          <w:sz w:val="18"/>
        </w:rPr>
      </w:pPr>
      <w:r w:rsidRPr="00A038B5">
        <w:rPr>
          <w:sz w:val="18"/>
        </w:rPr>
        <w:t>ROHANI, C., ABEDI, H.-A., OMRANIPOUR, R. &amp; LANGIUS-</w:t>
      </w:r>
      <w:proofErr w:type="spellStart"/>
      <w:r w:rsidRPr="00A038B5">
        <w:rPr>
          <w:sz w:val="18"/>
        </w:rPr>
        <w:t>EKLöF</w:t>
      </w:r>
      <w:proofErr w:type="spellEnd"/>
      <w:r w:rsidRPr="00A038B5">
        <w:rPr>
          <w:sz w:val="18"/>
        </w:rPr>
        <w:t>, A. 2015. Health-related quality of life and the predictive role of sense of coherence, spirituality and religious coping in a sample of Iranian women with breast cancer: a prospective study with comparative design. Health and quality of life outcomes, 13, 40.</w:t>
      </w:r>
    </w:p>
    <w:p w:rsidR="00A038B5" w:rsidRPr="00A038B5" w:rsidRDefault="00A038B5" w:rsidP="00A038B5">
      <w:pPr>
        <w:pStyle w:val="ListParagraph"/>
        <w:numPr>
          <w:ilvl w:val="0"/>
          <w:numId w:val="3"/>
        </w:numPr>
        <w:spacing w:before="103" w:line="216" w:lineRule="exact"/>
        <w:ind w:right="138"/>
        <w:rPr>
          <w:sz w:val="18"/>
        </w:rPr>
      </w:pPr>
      <w:r w:rsidRPr="00A038B5">
        <w:rPr>
          <w:sz w:val="18"/>
        </w:rPr>
        <w:t xml:space="preserve">ABEDI, G., JANBABAI, G., MOOSAZADEH, M., FARSHIDI, F., AMIRI, M. &amp; KHOSRAVI, A. 2016. Survival rate of breast cancer in Iran: a meta-analysis. </w:t>
      </w:r>
      <w:r w:rsidRPr="00A038B5">
        <w:rPr>
          <w:i/>
          <w:sz w:val="18"/>
        </w:rPr>
        <w:t>Asian Pacific Journal of Cancer Prevention,</w:t>
      </w:r>
      <w:r w:rsidRPr="00A038B5">
        <w:rPr>
          <w:sz w:val="18"/>
        </w:rPr>
        <w:t xml:space="preserve"> 17</w:t>
      </w:r>
      <w:r w:rsidRPr="00A038B5">
        <w:rPr>
          <w:b/>
          <w:sz w:val="18"/>
        </w:rPr>
        <w:t>,</w:t>
      </w:r>
      <w:r w:rsidRPr="00A038B5">
        <w:rPr>
          <w:sz w:val="18"/>
        </w:rPr>
        <w:t xml:space="preserve"> 4615-4621</w:t>
      </w:r>
      <w:r w:rsidRPr="00A038B5">
        <w:rPr>
          <w:sz w:val="18"/>
          <w:rtl/>
        </w:rPr>
        <w:t>.</w:t>
      </w:r>
    </w:p>
    <w:p w:rsidR="00A038B5" w:rsidRPr="00A038B5" w:rsidRDefault="00A038B5" w:rsidP="00A038B5">
      <w:pPr>
        <w:pStyle w:val="ListParagraph"/>
        <w:numPr>
          <w:ilvl w:val="0"/>
          <w:numId w:val="3"/>
        </w:numPr>
        <w:spacing w:before="103" w:line="216" w:lineRule="exact"/>
        <w:ind w:right="138"/>
        <w:rPr>
          <w:sz w:val="18"/>
        </w:rPr>
      </w:pPr>
      <w:r w:rsidRPr="00A038B5">
        <w:rPr>
          <w:sz w:val="18"/>
        </w:rPr>
        <w:t>MOUSAVI, S. M., MONTAZERI, A., MOHAGHEGHI, M. A., JARRAHI, A. M., HARIRCHI, I., NAJAFI, M. &amp; EBRAHIMI, M. 2007. Breast cancer in Iran: an epidemiological review. The breast journal, 13, 383-391.</w:t>
      </w:r>
    </w:p>
    <w:p w:rsidR="00A038B5" w:rsidRPr="00A038B5" w:rsidRDefault="00A038B5" w:rsidP="00A038B5">
      <w:pPr>
        <w:pStyle w:val="ListParagraph"/>
        <w:numPr>
          <w:ilvl w:val="0"/>
          <w:numId w:val="3"/>
        </w:numPr>
        <w:spacing w:before="103" w:line="216" w:lineRule="exact"/>
        <w:ind w:right="138"/>
        <w:rPr>
          <w:sz w:val="18"/>
        </w:rPr>
      </w:pPr>
      <w:r w:rsidRPr="00A038B5">
        <w:rPr>
          <w:sz w:val="18"/>
        </w:rPr>
        <w:t>ZAKARIA KIAEI, M., SALEHI, A., MOOSAZADEH NASRABADI, A., WHITEHEAD, D</w:t>
      </w:r>
      <w:r w:rsidRPr="00A038B5">
        <w:rPr>
          <w:sz w:val="18"/>
          <w:rtl/>
        </w:rPr>
        <w:t xml:space="preserve">., </w:t>
      </w:r>
      <w:r w:rsidRPr="00A038B5">
        <w:rPr>
          <w:sz w:val="18"/>
        </w:rPr>
        <w:t xml:space="preserve">AZMAL, M., KALHOR, R. &amp; SHAH BAHRAMI, E. 2015. Spirituality and spiritual care in Iran: nurses' perceptions and barriers. </w:t>
      </w:r>
      <w:r w:rsidRPr="00A038B5">
        <w:rPr>
          <w:i/>
          <w:sz w:val="18"/>
        </w:rPr>
        <w:t>International nursing review,</w:t>
      </w:r>
      <w:r w:rsidRPr="00A038B5">
        <w:rPr>
          <w:sz w:val="18"/>
        </w:rPr>
        <w:t xml:space="preserve"> 62</w:t>
      </w:r>
      <w:r w:rsidRPr="00A038B5">
        <w:rPr>
          <w:b/>
          <w:sz w:val="18"/>
        </w:rPr>
        <w:t>,</w:t>
      </w:r>
      <w:r w:rsidRPr="00A038B5">
        <w:rPr>
          <w:sz w:val="18"/>
        </w:rPr>
        <w:t xml:space="preserve"> 584-592</w:t>
      </w:r>
    </w:p>
    <w:p w:rsidR="00AE3E37" w:rsidRPr="00A038B5" w:rsidRDefault="00A038B5" w:rsidP="00A038B5">
      <w:pPr>
        <w:pStyle w:val="ListParagraph"/>
        <w:numPr>
          <w:ilvl w:val="0"/>
          <w:numId w:val="3"/>
        </w:numPr>
        <w:spacing w:before="103" w:line="216" w:lineRule="exact"/>
        <w:ind w:right="138"/>
        <w:rPr>
          <w:sz w:val="18"/>
        </w:rPr>
      </w:pPr>
      <w:r w:rsidRPr="00A038B5">
        <w:rPr>
          <w:sz w:val="18"/>
        </w:rPr>
        <w:t>JAFARI, N., ZAMANI, A., FARAJZADEGAN, Z., BAHRAMI, F., EMAMI, H. &amp; LOGHMANI, A. 2013b. The effect of spiritual therapy for improving the quality of life of women with breast cancer: a randomized controlled trial. Psychology, health &amp; medicine, 18, 56-69.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798A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404E5B">
      <w:pPr>
        <w:spacing w:before="92"/>
        <w:ind w:right="4234"/>
        <w:rPr>
          <w:rFonts w:ascii="Arial"/>
        </w:rPr>
      </w:pPr>
      <w:r>
        <w:rPr>
          <w:noProof/>
        </w:rPr>
        <w:t xml:space="preserve">              </w:t>
      </w:r>
      <w:r>
        <w:rPr>
          <w:noProof/>
          <w:lang w:bidi="fa-I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038B5" w:rsidRPr="00A038B5" w:rsidRDefault="00A038B5" w:rsidP="00A038B5">
      <w:pPr>
        <w:spacing w:before="41" w:line="154" w:lineRule="exact"/>
        <w:ind w:left="213" w:right="231"/>
        <w:jc w:val="both"/>
        <w:rPr>
          <w:rFonts w:ascii="Arial"/>
          <w:sz w:val="14"/>
        </w:rPr>
      </w:pPr>
      <w:r w:rsidRPr="00A038B5">
        <w:rPr>
          <w:rFonts w:ascii="Arial"/>
          <w:sz w:val="14"/>
          <w:lang w:val="it-IT"/>
        </w:rPr>
        <w:t>Sara Khodabandehlooie is pursuing her MSc in Community Health Nursing. Shahid Beheshti University of Medical Science, Iran. Her basic focus of work is healthcare and Management. She has publications on Healthcare.</w:t>
      </w:r>
    </w:p>
    <w:p w:rsidR="00AE3E37" w:rsidRDefault="00AE3E37" w:rsidP="00A038B5">
      <w:pPr>
        <w:spacing w:before="41" w:line="154" w:lineRule="exact"/>
        <w:ind w:left="213" w:right="231"/>
        <w:jc w:val="both"/>
        <w:rPr>
          <w:rFonts w:ascii="Arial"/>
          <w:sz w:val="14"/>
        </w:rPr>
      </w:pPr>
    </w:p>
    <w:p w:rsidR="00AE3E37" w:rsidRDefault="00A9710C" w:rsidP="00A038B5">
      <w:pPr>
        <w:spacing w:before="62"/>
        <w:ind w:left="4217" w:right="4235"/>
        <w:jc w:val="center"/>
        <w:rPr>
          <w:rFonts w:ascii="Arial"/>
          <w:sz w:val="14"/>
        </w:rPr>
      </w:pPr>
      <w:r>
        <w:rPr>
          <w:rFonts w:ascii="Arial"/>
          <w:sz w:val="14"/>
        </w:rPr>
        <w:t xml:space="preserve">Email: </w:t>
      </w:r>
      <w:hyperlink r:id="rId10" w:history="1">
        <w:hyperlink r:id="rId11" w:history="1">
          <w:r w:rsidR="00A038B5" w:rsidRPr="00A038B5">
            <w:rPr>
              <w:rStyle w:val="Hyperlink"/>
              <w:rFonts w:ascii="Arial"/>
              <w:sz w:val="14"/>
            </w:rPr>
            <w:t>sarakhodabandehlooie@gmail.com</w:t>
          </w:r>
        </w:hyperlink>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4ED9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CEC" w:rsidRDefault="00511CEC">
      <w:r>
        <w:separator/>
      </w:r>
    </w:p>
  </w:endnote>
  <w:endnote w:type="continuationSeparator" w:id="0">
    <w:p w:rsidR="00511CEC" w:rsidRDefault="0051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CEC" w:rsidRDefault="00511CEC">
      <w:r>
        <w:separator/>
      </w:r>
    </w:p>
  </w:footnote>
  <w:footnote w:type="continuationSeparator" w:id="0">
    <w:p w:rsidR="00511CEC" w:rsidRDefault="00511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3934"/>
    <w:rsid w:val="002455EC"/>
    <w:rsid w:val="00292ED9"/>
    <w:rsid w:val="002C28DD"/>
    <w:rsid w:val="00315FDB"/>
    <w:rsid w:val="004002A8"/>
    <w:rsid w:val="00404E5B"/>
    <w:rsid w:val="00414F7B"/>
    <w:rsid w:val="004355DC"/>
    <w:rsid w:val="004749B4"/>
    <w:rsid w:val="00494130"/>
    <w:rsid w:val="004F3523"/>
    <w:rsid w:val="00511CEC"/>
    <w:rsid w:val="005973B9"/>
    <w:rsid w:val="005B3A56"/>
    <w:rsid w:val="006060CE"/>
    <w:rsid w:val="0063497F"/>
    <w:rsid w:val="006D6675"/>
    <w:rsid w:val="00873DF0"/>
    <w:rsid w:val="008756E6"/>
    <w:rsid w:val="008A08B6"/>
    <w:rsid w:val="008B2542"/>
    <w:rsid w:val="009B2D44"/>
    <w:rsid w:val="00A038B5"/>
    <w:rsid w:val="00A07E82"/>
    <w:rsid w:val="00A95DDA"/>
    <w:rsid w:val="00A9710C"/>
    <w:rsid w:val="00AE3E37"/>
    <w:rsid w:val="00B21A57"/>
    <w:rsid w:val="00C1182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1E4E6C-9B35-48F6-ACAA-D89711FA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khodabandehlooie@gmail.com" TargetMode="Externa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k</cp:lastModifiedBy>
  <cp:revision>11</cp:revision>
  <dcterms:created xsi:type="dcterms:W3CDTF">2016-12-06T11:19:00Z</dcterms:created>
  <dcterms:modified xsi:type="dcterms:W3CDTF">2018-06-30T13:52:00Z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