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36EEC2" w14:textId="77777777" w:rsidR="00181110" w:rsidRDefault="00181110" w:rsidP="00C77367">
      <w:pPr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81110">
        <w:rPr>
          <w:rFonts w:ascii="Times New Roman" w:hAnsi="Times New Roman" w:cs="Times New Roman"/>
          <w:b/>
          <w:bCs/>
          <w:sz w:val="32"/>
          <w:szCs w:val="32"/>
        </w:rPr>
        <w:t xml:space="preserve">Electrochemical immunosensor based on </w:t>
      </w:r>
      <w:r>
        <w:rPr>
          <w:rFonts w:ascii="Times New Roman" w:hAnsi="Times New Roman" w:cs="Times New Roman"/>
          <w:b/>
          <w:bCs/>
          <w:sz w:val="32"/>
          <w:szCs w:val="32"/>
        </w:rPr>
        <w:t>M</w:t>
      </w:r>
      <w:r w:rsidRPr="00181110">
        <w:rPr>
          <w:rFonts w:ascii="Times New Roman" w:hAnsi="Times New Roman" w:cs="Times New Roman"/>
          <w:b/>
          <w:bCs/>
          <w:sz w:val="32"/>
          <w:szCs w:val="32"/>
        </w:rPr>
        <w:t xml:space="preserve">anganese oxide nanomaterial for the detection of </w:t>
      </w:r>
      <w:r>
        <w:rPr>
          <w:rFonts w:ascii="Times New Roman" w:hAnsi="Times New Roman" w:cs="Times New Roman"/>
          <w:b/>
          <w:bCs/>
          <w:sz w:val="32"/>
          <w:szCs w:val="32"/>
        </w:rPr>
        <w:t>A</w:t>
      </w:r>
      <w:r w:rsidRPr="00181110">
        <w:rPr>
          <w:rFonts w:ascii="Times New Roman" w:hAnsi="Times New Roman" w:cs="Times New Roman"/>
          <w:b/>
          <w:bCs/>
          <w:sz w:val="32"/>
          <w:szCs w:val="32"/>
        </w:rPr>
        <w:t>flatoxin B1</w:t>
      </w:r>
      <w:r w:rsidRPr="0018111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972824F" w14:textId="77777777" w:rsidR="00181110" w:rsidRPr="00972D3D" w:rsidRDefault="00181110" w:rsidP="00C77367">
      <w:pPr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72D3D">
        <w:rPr>
          <w:rFonts w:ascii="Times New Roman" w:hAnsi="Times New Roman" w:cs="Times New Roman"/>
          <w:sz w:val="26"/>
          <w:szCs w:val="26"/>
        </w:rPr>
        <w:t>Avinash Kumar Singh</w:t>
      </w:r>
      <w:r w:rsidRPr="00972D3D">
        <w:rPr>
          <w:rFonts w:ascii="Times New Roman" w:hAnsi="Times New Roman" w:cs="Times New Roman"/>
          <w:sz w:val="26"/>
          <w:szCs w:val="26"/>
          <w:vertAlign w:val="superscript"/>
        </w:rPr>
        <w:t>1,2</w:t>
      </w:r>
      <w:r w:rsidRPr="00972D3D">
        <w:rPr>
          <w:rFonts w:ascii="Times New Roman" w:hAnsi="Times New Roman" w:cs="Times New Roman"/>
          <w:sz w:val="26"/>
          <w:szCs w:val="26"/>
        </w:rPr>
        <w:t>, Tarun Kumar Dhiman</w:t>
      </w:r>
      <w:r w:rsidRPr="00972D3D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972D3D">
        <w:rPr>
          <w:rFonts w:ascii="Times New Roman" w:hAnsi="Times New Roman" w:cs="Times New Roman"/>
          <w:sz w:val="26"/>
          <w:szCs w:val="26"/>
        </w:rPr>
        <w:t>, GBVS Lakshmi</w:t>
      </w:r>
      <w:r w:rsidRPr="00972D3D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972D3D">
        <w:rPr>
          <w:rFonts w:ascii="Times New Roman" w:hAnsi="Times New Roman" w:cs="Times New Roman"/>
          <w:sz w:val="26"/>
          <w:szCs w:val="26"/>
        </w:rPr>
        <w:t>, Sobhan Sen</w:t>
      </w:r>
      <w:r w:rsidRPr="00972D3D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972D3D">
        <w:rPr>
          <w:rFonts w:ascii="Times New Roman" w:hAnsi="Times New Roman" w:cs="Times New Roman"/>
          <w:sz w:val="26"/>
          <w:szCs w:val="26"/>
        </w:rPr>
        <w:t xml:space="preserve"> and Pratima R. Solanki</w:t>
      </w:r>
      <w:r w:rsidRPr="00972D3D">
        <w:rPr>
          <w:rFonts w:ascii="Times New Roman" w:hAnsi="Times New Roman" w:cs="Times New Roman"/>
          <w:sz w:val="26"/>
          <w:szCs w:val="26"/>
          <w:vertAlign w:val="superscript"/>
        </w:rPr>
        <w:t>1*</w:t>
      </w:r>
    </w:p>
    <w:p w14:paraId="38FDF807" w14:textId="4122F3DF" w:rsidR="00181110" w:rsidRPr="00972D3D" w:rsidRDefault="00181110" w:rsidP="00C77367">
      <w:pPr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72D3D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972D3D">
        <w:rPr>
          <w:rFonts w:ascii="Times New Roman" w:hAnsi="Times New Roman" w:cs="Times New Roman"/>
          <w:sz w:val="26"/>
          <w:szCs w:val="26"/>
        </w:rPr>
        <w:t xml:space="preserve"> Special Centre for Nanoscience, J</w:t>
      </w:r>
      <w:r w:rsidR="00717EBF">
        <w:rPr>
          <w:rFonts w:ascii="Times New Roman" w:hAnsi="Times New Roman" w:cs="Times New Roman"/>
          <w:sz w:val="26"/>
          <w:szCs w:val="26"/>
        </w:rPr>
        <w:t>awaharlal Nehru University (J</w:t>
      </w:r>
      <w:r w:rsidRPr="00972D3D">
        <w:rPr>
          <w:rFonts w:ascii="Times New Roman" w:hAnsi="Times New Roman" w:cs="Times New Roman"/>
          <w:sz w:val="26"/>
          <w:szCs w:val="26"/>
        </w:rPr>
        <w:t>NU</w:t>
      </w:r>
      <w:r w:rsidR="00717EBF">
        <w:rPr>
          <w:rFonts w:ascii="Times New Roman" w:hAnsi="Times New Roman" w:cs="Times New Roman"/>
          <w:sz w:val="26"/>
          <w:szCs w:val="26"/>
        </w:rPr>
        <w:t>)</w:t>
      </w:r>
      <w:r w:rsidRPr="00972D3D">
        <w:rPr>
          <w:rFonts w:ascii="Times New Roman" w:hAnsi="Times New Roman" w:cs="Times New Roman"/>
          <w:sz w:val="26"/>
          <w:szCs w:val="26"/>
        </w:rPr>
        <w:t xml:space="preserve">, New Delhi-110067, India </w:t>
      </w:r>
    </w:p>
    <w:p w14:paraId="0220EA9B" w14:textId="77777777" w:rsidR="00181110" w:rsidRPr="00972D3D" w:rsidRDefault="00EF0A7E" w:rsidP="00C77367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</w:t>
      </w:r>
      <w:r w:rsidR="00181110" w:rsidRPr="00972D3D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="00181110" w:rsidRPr="00972D3D">
        <w:rPr>
          <w:rFonts w:ascii="Times New Roman" w:hAnsi="Times New Roman" w:cs="Times New Roman"/>
          <w:sz w:val="26"/>
          <w:szCs w:val="26"/>
        </w:rPr>
        <w:t xml:space="preserve"> School of Physical Sciences, JNU, New Delhi-110067, India </w:t>
      </w:r>
    </w:p>
    <w:p w14:paraId="43D4E96A" w14:textId="681BFE3A" w:rsidR="00181110" w:rsidRDefault="00181110" w:rsidP="00C77367">
      <w:pPr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72D3D">
        <w:rPr>
          <w:rFonts w:ascii="Times New Roman" w:hAnsi="Times New Roman" w:cs="Times New Roman"/>
          <w:sz w:val="26"/>
          <w:szCs w:val="26"/>
        </w:rPr>
        <w:t xml:space="preserve">*Corresponding author email: </w:t>
      </w:r>
      <w:hyperlink r:id="rId5" w:history="1">
        <w:r w:rsidR="00717EBF" w:rsidRPr="005C1409">
          <w:rPr>
            <w:rStyle w:val="Hyperlink"/>
            <w:rFonts w:ascii="Times New Roman" w:hAnsi="Times New Roman" w:cs="Times New Roman"/>
            <w:sz w:val="26"/>
            <w:szCs w:val="26"/>
          </w:rPr>
          <w:t>partima@mail.jnu.ac.in</w:t>
        </w:r>
      </w:hyperlink>
      <w:r w:rsidR="00717EBF">
        <w:rPr>
          <w:rFonts w:ascii="Times New Roman" w:hAnsi="Times New Roman" w:cs="Times New Roman"/>
          <w:sz w:val="26"/>
          <w:szCs w:val="26"/>
        </w:rPr>
        <w:t xml:space="preserve">; </w:t>
      </w:r>
      <w:hyperlink r:id="rId6" w:history="1">
        <w:r w:rsidRPr="00B2652C">
          <w:rPr>
            <w:rStyle w:val="Hyperlink"/>
            <w:rFonts w:ascii="Times New Roman" w:hAnsi="Times New Roman" w:cs="Times New Roman"/>
            <w:sz w:val="26"/>
            <w:szCs w:val="26"/>
          </w:rPr>
          <w:t>pratimarsolanki@gmail.com</w:t>
        </w:r>
      </w:hyperlink>
    </w:p>
    <w:p w14:paraId="5A0B6EAF" w14:textId="77777777" w:rsidR="00181110" w:rsidRDefault="00181110" w:rsidP="0018111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81110">
        <w:rPr>
          <w:rFonts w:ascii="Times New Roman" w:hAnsi="Times New Roman" w:cs="Times New Roman"/>
          <w:b/>
          <w:bCs/>
          <w:sz w:val="28"/>
          <w:szCs w:val="28"/>
        </w:rPr>
        <w:t xml:space="preserve">Abstract: </w:t>
      </w:r>
    </w:p>
    <w:p w14:paraId="7E71C996" w14:textId="295DB6E1" w:rsidR="00CE741C" w:rsidRPr="0029093B" w:rsidRDefault="00F55287" w:rsidP="002909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2FB">
        <w:rPr>
          <w:rFonts w:ascii="Times New Roman" w:hAnsi="Times New Roman" w:cs="Times New Roman"/>
          <w:sz w:val="28"/>
          <w:szCs w:val="28"/>
        </w:rPr>
        <w:t xml:space="preserve">The Aflatoxins </w:t>
      </w:r>
      <w:r w:rsidRPr="00673421">
        <w:rPr>
          <w:rFonts w:ascii="Times New Roman" w:hAnsi="Times New Roman" w:cs="Times New Roman"/>
          <w:bCs/>
          <w:sz w:val="28"/>
          <w:szCs w:val="28"/>
        </w:rPr>
        <w:t xml:space="preserve">(AFB1) </w:t>
      </w:r>
      <w:r w:rsidRPr="00D572FB">
        <w:rPr>
          <w:rFonts w:ascii="Times New Roman" w:hAnsi="Times New Roman" w:cs="Times New Roman"/>
          <w:bCs/>
          <w:sz w:val="28"/>
          <w:szCs w:val="28"/>
        </w:rPr>
        <w:t xml:space="preserve">are produced mainly </w:t>
      </w:r>
      <w:r w:rsidR="00702903">
        <w:rPr>
          <w:rFonts w:ascii="Times New Roman" w:hAnsi="Times New Roman" w:cs="Times New Roman"/>
          <w:bCs/>
          <w:sz w:val="28"/>
          <w:szCs w:val="28"/>
        </w:rPr>
        <w:t>by</w:t>
      </w:r>
      <w:r w:rsidRPr="00D572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02903" w:rsidRPr="00D572FB">
        <w:rPr>
          <w:rFonts w:ascii="Times New Roman" w:hAnsi="Times New Roman" w:cs="Times New Roman"/>
          <w:color w:val="000000"/>
          <w:sz w:val="28"/>
          <w:szCs w:val="28"/>
        </w:rPr>
        <w:t>fungi</w:t>
      </w:r>
      <w:r w:rsidR="00702903" w:rsidRPr="00D572F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D572FB">
        <w:rPr>
          <w:rFonts w:ascii="Times New Roman" w:hAnsi="Times New Roman" w:cs="Times New Roman"/>
          <w:i/>
          <w:iCs/>
          <w:color w:val="000000"/>
          <w:sz w:val="28"/>
          <w:szCs w:val="28"/>
        </w:rPr>
        <w:t>Aspergillus flavus</w:t>
      </w:r>
      <w:r w:rsidR="006734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285E">
        <w:rPr>
          <w:rFonts w:ascii="Times New Roman" w:hAnsi="Times New Roman" w:cs="Times New Roman"/>
          <w:color w:val="000000"/>
          <w:sz w:val="28"/>
          <w:szCs w:val="28"/>
        </w:rPr>
        <w:t xml:space="preserve">and </w:t>
      </w:r>
      <w:r w:rsidR="00A3285E" w:rsidRPr="00A3285E">
        <w:rPr>
          <w:rFonts w:ascii="Times New Roman" w:hAnsi="Times New Roman" w:cs="Times New Roman"/>
          <w:i/>
          <w:iCs/>
          <w:color w:val="000000"/>
          <w:sz w:val="28"/>
          <w:szCs w:val="28"/>
        </w:rPr>
        <w:t>Aspergillus</w:t>
      </w:r>
      <w:r w:rsidR="00673421" w:rsidRPr="00D572F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673421">
        <w:rPr>
          <w:rFonts w:ascii="Times New Roman" w:hAnsi="Times New Roman" w:cs="Times New Roman"/>
          <w:i/>
          <w:iCs/>
          <w:color w:val="000000"/>
          <w:sz w:val="28"/>
          <w:szCs w:val="28"/>
        </w:rPr>
        <w:t>niger</w:t>
      </w:r>
      <w:r w:rsidR="00C77367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. </w:t>
      </w:r>
      <w:r w:rsidR="00C77367" w:rsidRPr="00C77367"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C77367" w:rsidRPr="00C77367">
        <w:rPr>
          <w:rFonts w:ascii="Times New Roman" w:hAnsi="Times New Roman" w:cs="Times New Roman"/>
          <w:color w:val="000000"/>
          <w:sz w:val="28"/>
          <w:szCs w:val="28"/>
        </w:rPr>
        <w:instrText xml:space="preserve"> ADDIN EN.CITE &lt;EndNote&gt;&lt;Cite&gt;&lt;Author&gt;FDA&lt;/Author&gt;&lt;Year&gt;2012&lt;/Year&gt;&lt;RecNum&gt;1&lt;/RecNum&gt;&lt;DisplayText&gt;[1]&lt;/DisplayText&gt;&lt;record&gt;&lt;rec-number&gt;1&lt;/rec-number&gt;&lt;foreign-keys&gt;&lt;key app="EN" db-id="waxew9p2wrr99oe99stxtxrex55fsedzd5ps"&gt;1&lt;/key&gt;&lt;/foreign-keys&gt;&lt;ref-type name="Journal Article"&gt;17&lt;/ref-type&gt;&lt;contributors&gt;&lt;authors&gt;&lt;author&gt;FDA, U&lt;/author&gt;&lt;/authors&gt;&lt;/contributors&gt;&lt;titles&gt;&lt;title&gt;Handbook of foodborne pathogenic microorganisms and natural toxins&lt;/title&gt;&lt;secondary-title&gt;Bad Bug&lt;/secondary-title&gt;&lt;/titles&gt;&lt;periodical&gt;&lt;full-title&gt;Bad Bug&lt;/full-title&gt;&lt;/periodical&gt;&lt;dates&gt;&lt;year&gt;2012&lt;/year&gt;&lt;/dates&gt;&lt;urls&gt;&lt;/urls&gt;&lt;/record&gt;&lt;/Cite&gt;&lt;/EndNote&gt;</w:instrText>
      </w:r>
      <w:r w:rsidR="00C77367" w:rsidRPr="00C77367"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 w:rsidR="00C77367" w:rsidRPr="00C77367">
        <w:rPr>
          <w:rFonts w:ascii="Times New Roman" w:hAnsi="Times New Roman" w:cs="Times New Roman"/>
          <w:noProof/>
          <w:color w:val="000000"/>
          <w:sz w:val="28"/>
          <w:szCs w:val="28"/>
        </w:rPr>
        <w:t>[</w:t>
      </w:r>
      <w:hyperlink w:anchor="_ENREF_1" w:tooltip="FDA, 2012 #1" w:history="1">
        <w:r w:rsidR="00C77367" w:rsidRPr="00C77367">
          <w:rPr>
            <w:rFonts w:ascii="Times New Roman" w:hAnsi="Times New Roman" w:cs="Times New Roman"/>
            <w:noProof/>
            <w:color w:val="000000"/>
            <w:sz w:val="28"/>
            <w:szCs w:val="28"/>
          </w:rPr>
          <w:t>1</w:t>
        </w:r>
      </w:hyperlink>
      <w:r w:rsidR="00C77367" w:rsidRPr="00C77367">
        <w:rPr>
          <w:rFonts w:ascii="Times New Roman" w:hAnsi="Times New Roman" w:cs="Times New Roman"/>
          <w:noProof/>
          <w:color w:val="000000"/>
          <w:sz w:val="28"/>
          <w:szCs w:val="28"/>
        </w:rPr>
        <w:t>]</w:t>
      </w:r>
      <w:r w:rsidR="00C77367" w:rsidRPr="00C77367"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717EB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685880" w:rsidRPr="00D572FB">
        <w:rPr>
          <w:rFonts w:ascii="Times New Roman" w:hAnsi="Times New Roman" w:cs="Times New Roman"/>
          <w:color w:val="000000"/>
          <w:sz w:val="28"/>
          <w:szCs w:val="28"/>
        </w:rPr>
        <w:t xml:space="preserve">These toxins mainly </w:t>
      </w:r>
      <w:r w:rsidR="00702903">
        <w:rPr>
          <w:rFonts w:ascii="Times New Roman" w:hAnsi="Times New Roman" w:cs="Times New Roman"/>
          <w:color w:val="000000"/>
          <w:sz w:val="28"/>
          <w:szCs w:val="28"/>
        </w:rPr>
        <w:t>affect</w:t>
      </w:r>
      <w:r w:rsidR="00685880" w:rsidRPr="00D572FB">
        <w:rPr>
          <w:rFonts w:ascii="Times New Roman" w:hAnsi="Times New Roman" w:cs="Times New Roman"/>
          <w:color w:val="000000"/>
          <w:sz w:val="28"/>
          <w:szCs w:val="28"/>
        </w:rPr>
        <w:t xml:space="preserve"> cereal foods and due to this </w:t>
      </w:r>
      <w:r w:rsidR="00840CEB" w:rsidRPr="00D572FB">
        <w:rPr>
          <w:rFonts w:ascii="Times New Roman" w:hAnsi="Times New Roman" w:cs="Times New Roman"/>
          <w:color w:val="000000"/>
          <w:sz w:val="28"/>
          <w:szCs w:val="28"/>
        </w:rPr>
        <w:t>human</w:t>
      </w:r>
      <w:r w:rsidR="00702903">
        <w:rPr>
          <w:rFonts w:ascii="Times New Roman" w:hAnsi="Times New Roman" w:cs="Times New Roman"/>
          <w:color w:val="000000"/>
          <w:sz w:val="28"/>
          <w:szCs w:val="28"/>
        </w:rPr>
        <w:t>s</w:t>
      </w:r>
      <w:r w:rsidR="00840CEB" w:rsidRPr="00D572FB">
        <w:rPr>
          <w:rFonts w:ascii="Times New Roman" w:hAnsi="Times New Roman" w:cs="Times New Roman"/>
          <w:color w:val="000000"/>
          <w:sz w:val="28"/>
          <w:szCs w:val="28"/>
        </w:rPr>
        <w:t xml:space="preserve"> and animal</w:t>
      </w:r>
      <w:r w:rsidR="00702903">
        <w:rPr>
          <w:rFonts w:ascii="Times New Roman" w:hAnsi="Times New Roman" w:cs="Times New Roman"/>
          <w:color w:val="000000"/>
          <w:sz w:val="28"/>
          <w:szCs w:val="28"/>
        </w:rPr>
        <w:t>s are</w:t>
      </w:r>
      <w:r w:rsidR="00702903" w:rsidRPr="007029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2903" w:rsidRPr="00D572FB">
        <w:rPr>
          <w:rFonts w:ascii="Times New Roman" w:hAnsi="Times New Roman" w:cs="Times New Roman"/>
          <w:color w:val="000000"/>
          <w:sz w:val="28"/>
          <w:szCs w:val="28"/>
        </w:rPr>
        <w:t>easily expos</w:t>
      </w:r>
      <w:r w:rsidR="00702903">
        <w:rPr>
          <w:rFonts w:ascii="Times New Roman" w:hAnsi="Times New Roman" w:cs="Times New Roman"/>
          <w:color w:val="000000"/>
          <w:sz w:val="28"/>
          <w:szCs w:val="28"/>
        </w:rPr>
        <w:t>ed</w:t>
      </w:r>
      <w:r w:rsidR="00C7736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77367"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C77367">
        <w:rPr>
          <w:rFonts w:ascii="Times New Roman" w:hAnsi="Times New Roman" w:cs="Times New Roman"/>
          <w:color w:val="000000"/>
          <w:sz w:val="28"/>
          <w:szCs w:val="28"/>
        </w:rPr>
        <w:instrText xml:space="preserve"> ADDIN EN.CITE &lt;EndNote&gt;&lt;Cite&gt;&lt;Author&gt;Azri&lt;/Author&gt;&lt;Year&gt;2018&lt;/Year&gt;&lt;RecNum&gt;2&lt;/RecNum&gt;&lt;DisplayText&gt;[2]&lt;/DisplayText&gt;&lt;record&gt;&lt;rec-number&gt;2&lt;/rec-number&gt;&lt;foreign-keys&gt;&lt;key app="EN" db-id="waxew9p2wrr99oe99stxtxrex55fsedzd5ps"&gt;2&lt;/key&gt;&lt;/foreign-keys&gt;&lt;ref-type name="Journal Article"&gt;17&lt;/ref-type&gt;&lt;contributors&gt;&lt;authors&gt;&lt;author&gt;Azri, Farah&lt;/author&gt;&lt;author&gt;Sukor, Rashidah&lt;/author&gt;&lt;author&gt;Selamat, Jinap&lt;/author&gt;&lt;author&gt;Abu Bakar, Fatimah&lt;/author&gt;&lt;author&gt;Yusof, Nor&lt;/author&gt;&lt;author&gt;Hajian, Reza&lt;/author&gt;&lt;/authors&gt;&lt;/contributors&gt;&lt;titles&gt;&lt;title&gt;Electrochemical Immunosensor for Detection of Aflatoxin B1 Based on Indirect Competitive ELISA&lt;/title&gt;&lt;secondary-title&gt;Toxins&lt;/secondary-title&gt;&lt;/titles&gt;&lt;periodical&gt;&lt;full-title&gt;Toxins&lt;/full-title&gt;&lt;/periodical&gt;&lt;pages&gt;196&lt;/pages&gt;&lt;volume&gt;10&lt;/volume&gt;&lt;number&gt;5&lt;/number&gt;&lt;dates&gt;&lt;year&gt;2018&lt;/year&gt;&lt;/dates&gt;&lt;urls&gt;&lt;/urls&gt;&lt;/record&gt;&lt;/Cite&gt;&lt;/EndNote&gt;</w:instrText>
      </w:r>
      <w:r w:rsidR="00C77367"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 w:rsidR="00C77367">
        <w:rPr>
          <w:rFonts w:ascii="Times New Roman" w:hAnsi="Times New Roman" w:cs="Times New Roman"/>
          <w:noProof/>
          <w:color w:val="000000"/>
          <w:sz w:val="28"/>
          <w:szCs w:val="28"/>
        </w:rPr>
        <w:t>[</w:t>
      </w:r>
      <w:hyperlink w:anchor="_ENREF_2" w:tooltip="Azri, 2018 #2" w:history="1">
        <w:r w:rsidR="00C77367">
          <w:rPr>
            <w:rFonts w:ascii="Times New Roman" w:hAnsi="Times New Roman" w:cs="Times New Roman"/>
            <w:noProof/>
            <w:color w:val="000000"/>
            <w:sz w:val="28"/>
            <w:szCs w:val="28"/>
          </w:rPr>
          <w:t>2</w:t>
        </w:r>
      </w:hyperlink>
      <w:r w:rsidR="00C77367">
        <w:rPr>
          <w:rFonts w:ascii="Times New Roman" w:hAnsi="Times New Roman" w:cs="Times New Roman"/>
          <w:noProof/>
          <w:color w:val="000000"/>
          <w:sz w:val="28"/>
          <w:szCs w:val="28"/>
        </w:rPr>
        <w:t>]</w:t>
      </w:r>
      <w:r w:rsidR="00C77367"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85880" w:rsidRPr="00D572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2903">
        <w:rPr>
          <w:rFonts w:ascii="Times New Roman" w:hAnsi="Times New Roman" w:cs="Times New Roman"/>
          <w:color w:val="000000"/>
          <w:sz w:val="28"/>
          <w:szCs w:val="28"/>
        </w:rPr>
        <w:t>These have been classified as possible</w:t>
      </w:r>
      <w:r w:rsidR="0035665C" w:rsidRPr="00D572FB">
        <w:rPr>
          <w:rFonts w:ascii="Times New Roman" w:hAnsi="Times New Roman" w:cs="Times New Roman"/>
          <w:color w:val="000000"/>
          <w:sz w:val="28"/>
          <w:szCs w:val="28"/>
        </w:rPr>
        <w:t xml:space="preserve"> carcinogenic and </w:t>
      </w:r>
      <w:r w:rsidR="00702903">
        <w:rPr>
          <w:rFonts w:ascii="Times New Roman" w:hAnsi="Times New Roman" w:cs="Times New Roman"/>
          <w:color w:val="000000"/>
          <w:sz w:val="28"/>
          <w:szCs w:val="28"/>
        </w:rPr>
        <w:t xml:space="preserve">can also </w:t>
      </w:r>
      <w:r w:rsidR="0035665C" w:rsidRPr="00D572FB">
        <w:rPr>
          <w:rFonts w:ascii="Times New Roman" w:hAnsi="Times New Roman" w:cs="Times New Roman"/>
          <w:color w:val="000000"/>
          <w:sz w:val="28"/>
          <w:szCs w:val="28"/>
        </w:rPr>
        <w:t>caus</w:t>
      </w:r>
      <w:bookmarkStart w:id="0" w:name="_GoBack"/>
      <w:bookmarkEnd w:id="0"/>
      <w:r w:rsidR="0035665C" w:rsidRPr="00D572FB">
        <w:rPr>
          <w:rFonts w:ascii="Times New Roman" w:hAnsi="Times New Roman" w:cs="Times New Roman"/>
          <w:color w:val="000000"/>
          <w:sz w:val="28"/>
          <w:szCs w:val="28"/>
        </w:rPr>
        <w:t xml:space="preserve">e liver cancer. </w:t>
      </w:r>
      <w:r w:rsidR="00D6424D" w:rsidRPr="00D572FB">
        <w:rPr>
          <w:rFonts w:ascii="Times New Roman" w:hAnsi="Times New Roman" w:cs="Times New Roman"/>
          <w:color w:val="000000"/>
          <w:sz w:val="28"/>
          <w:szCs w:val="28"/>
        </w:rPr>
        <w:t>Here, manganese oxide</w:t>
      </w:r>
      <w:r w:rsidR="00EA20A6" w:rsidRPr="00D572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424D" w:rsidRPr="00D572FB">
        <w:rPr>
          <w:rFonts w:ascii="Times New Roman" w:hAnsi="Times New Roman" w:cs="Times New Roman"/>
          <w:color w:val="000000"/>
          <w:sz w:val="28"/>
          <w:szCs w:val="28"/>
        </w:rPr>
        <w:t>nano</w:t>
      </w:r>
      <w:r w:rsidR="00673421">
        <w:rPr>
          <w:rFonts w:ascii="Times New Roman" w:hAnsi="Times New Roman" w:cs="Times New Roman"/>
          <w:color w:val="000000"/>
          <w:sz w:val="28"/>
          <w:szCs w:val="28"/>
        </w:rPr>
        <w:t>particle</w:t>
      </w:r>
      <w:r w:rsidR="00D6424D" w:rsidRPr="00D572FB">
        <w:rPr>
          <w:rFonts w:ascii="Times New Roman" w:hAnsi="Times New Roman" w:cs="Times New Roman"/>
          <w:color w:val="000000"/>
          <w:sz w:val="28"/>
          <w:szCs w:val="28"/>
        </w:rPr>
        <w:t>s</w:t>
      </w:r>
      <w:r w:rsidR="007029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2903" w:rsidRPr="00D572FB">
        <w:rPr>
          <w:rFonts w:ascii="Times New Roman" w:hAnsi="Times New Roman" w:cs="Times New Roman"/>
          <w:color w:val="000000"/>
          <w:sz w:val="28"/>
          <w:szCs w:val="28"/>
        </w:rPr>
        <w:t>(MnO</w:t>
      </w:r>
      <w:r w:rsidR="00702903" w:rsidRPr="00D572FB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2</w:t>
      </w:r>
      <w:r w:rsidR="00702903">
        <w:rPr>
          <w:rFonts w:ascii="Times New Roman" w:hAnsi="Times New Roman" w:cs="Times New Roman"/>
          <w:color w:val="000000"/>
          <w:sz w:val="28"/>
          <w:szCs w:val="28"/>
        </w:rPr>
        <w:t>nps</w:t>
      </w:r>
      <w:r w:rsidR="00702903" w:rsidRPr="00D572F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D6424D" w:rsidRPr="00D572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2903">
        <w:rPr>
          <w:rFonts w:ascii="Times New Roman" w:hAnsi="Times New Roman" w:cs="Times New Roman"/>
          <w:color w:val="000000"/>
          <w:sz w:val="28"/>
          <w:szCs w:val="28"/>
        </w:rPr>
        <w:t>based electrochemical immunosensor has been proposed for the detection of Aflatoxin-B1.</w:t>
      </w:r>
      <w:r w:rsidR="00033D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33DDB" w:rsidRPr="00D572FB">
        <w:rPr>
          <w:rFonts w:ascii="Times New Roman" w:hAnsi="Times New Roman" w:cs="Times New Roman"/>
          <w:color w:val="000000"/>
          <w:sz w:val="28"/>
          <w:szCs w:val="28"/>
        </w:rPr>
        <w:t>MnO</w:t>
      </w:r>
      <w:r w:rsidR="00033DDB" w:rsidRPr="00D572FB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2</w:t>
      </w:r>
      <w:r w:rsidR="00033DDB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 </w:t>
      </w:r>
      <w:r w:rsidR="00033DDB">
        <w:rPr>
          <w:rFonts w:ascii="Times New Roman" w:hAnsi="Times New Roman" w:cs="Times New Roman"/>
          <w:color w:val="000000"/>
          <w:sz w:val="28"/>
          <w:szCs w:val="28"/>
        </w:rPr>
        <w:t xml:space="preserve">nps </w:t>
      </w:r>
      <w:r w:rsidR="00CA5CD3" w:rsidRPr="00D572FB">
        <w:rPr>
          <w:rFonts w:ascii="Times New Roman" w:hAnsi="Times New Roman" w:cs="Times New Roman"/>
          <w:color w:val="000000"/>
          <w:sz w:val="28"/>
          <w:szCs w:val="28"/>
        </w:rPr>
        <w:t>w</w:t>
      </w:r>
      <w:r w:rsidR="00033DDB">
        <w:rPr>
          <w:rFonts w:ascii="Times New Roman" w:hAnsi="Times New Roman" w:cs="Times New Roman"/>
          <w:color w:val="000000"/>
          <w:sz w:val="28"/>
          <w:szCs w:val="28"/>
        </w:rPr>
        <w:t>ere</w:t>
      </w:r>
      <w:r w:rsidR="00702903">
        <w:rPr>
          <w:rFonts w:ascii="Times New Roman" w:hAnsi="Times New Roman" w:cs="Times New Roman"/>
          <w:color w:val="000000"/>
          <w:sz w:val="28"/>
          <w:szCs w:val="28"/>
        </w:rPr>
        <w:t xml:space="preserve"> synthesized </w:t>
      </w:r>
      <w:r w:rsidR="00702903" w:rsidRPr="00717EBF">
        <w:rPr>
          <w:rFonts w:ascii="Times New Roman" w:hAnsi="Times New Roman" w:cs="Times New Roman"/>
          <w:i/>
          <w:iCs/>
          <w:color w:val="000000"/>
          <w:sz w:val="28"/>
          <w:szCs w:val="28"/>
        </w:rPr>
        <w:t>via</w:t>
      </w:r>
      <w:r w:rsidR="00702903">
        <w:rPr>
          <w:rFonts w:ascii="Times New Roman" w:hAnsi="Times New Roman" w:cs="Times New Roman"/>
          <w:color w:val="000000"/>
          <w:sz w:val="28"/>
          <w:szCs w:val="28"/>
        </w:rPr>
        <w:t xml:space="preserve"> wet chemical method</w:t>
      </w:r>
      <w:r w:rsidR="00033DDB">
        <w:rPr>
          <w:rFonts w:ascii="Times New Roman" w:hAnsi="Times New Roman" w:cs="Times New Roman"/>
          <w:color w:val="000000"/>
          <w:sz w:val="28"/>
          <w:szCs w:val="28"/>
        </w:rPr>
        <w:t xml:space="preserve"> and further c</w:t>
      </w:r>
      <w:r w:rsidR="002D6F80">
        <w:rPr>
          <w:rFonts w:ascii="Times New Roman" w:hAnsi="Times New Roman" w:cs="Times New Roman"/>
          <w:color w:val="000000"/>
          <w:sz w:val="28"/>
          <w:szCs w:val="28"/>
        </w:rPr>
        <w:t>alcined at 450</w:t>
      </w:r>
      <w:r w:rsidR="00673421" w:rsidRPr="0067342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o</w:t>
      </w:r>
      <w:r w:rsidR="002D6F80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="00673421">
        <w:rPr>
          <w:rFonts w:ascii="Times New Roman" w:hAnsi="Times New Roman" w:cs="Times New Roman"/>
          <w:color w:val="000000"/>
          <w:sz w:val="28"/>
          <w:szCs w:val="28"/>
        </w:rPr>
        <w:t xml:space="preserve"> and</w:t>
      </w:r>
      <w:r w:rsidR="002D6F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CD3" w:rsidRPr="00D572FB">
        <w:rPr>
          <w:rFonts w:ascii="Times New Roman" w:hAnsi="Times New Roman" w:cs="Times New Roman"/>
          <w:color w:val="000000"/>
          <w:sz w:val="28"/>
          <w:szCs w:val="28"/>
        </w:rPr>
        <w:t xml:space="preserve">characterized by </w:t>
      </w:r>
      <w:r w:rsidR="00CA5CD3" w:rsidRPr="00D572FB">
        <w:rPr>
          <w:rFonts w:ascii="Times New Roman" w:hAnsi="Times New Roman" w:cs="Times New Roman"/>
          <w:sz w:val="28"/>
          <w:szCs w:val="28"/>
        </w:rPr>
        <w:t>X- Ray diffraction, Raman spectroscopy</w:t>
      </w:r>
      <w:r w:rsidR="00702903">
        <w:rPr>
          <w:rFonts w:ascii="Times New Roman" w:hAnsi="Times New Roman" w:cs="Times New Roman"/>
          <w:sz w:val="28"/>
          <w:szCs w:val="28"/>
        </w:rPr>
        <w:t xml:space="preserve">, </w:t>
      </w:r>
      <w:r w:rsidR="00673421">
        <w:rPr>
          <w:rFonts w:ascii="Times New Roman" w:hAnsi="Times New Roman" w:cs="Times New Roman"/>
          <w:sz w:val="28"/>
          <w:szCs w:val="28"/>
        </w:rPr>
        <w:t>F</w:t>
      </w:r>
      <w:r w:rsidR="00CA5CD3" w:rsidRPr="00D572FB">
        <w:rPr>
          <w:rFonts w:ascii="Times New Roman" w:hAnsi="Times New Roman" w:cs="Times New Roman"/>
          <w:sz w:val="28"/>
          <w:szCs w:val="28"/>
        </w:rPr>
        <w:t xml:space="preserve">ourier </w:t>
      </w:r>
      <w:r w:rsidR="00673421">
        <w:rPr>
          <w:rFonts w:ascii="Times New Roman" w:hAnsi="Times New Roman" w:cs="Times New Roman"/>
          <w:sz w:val="28"/>
          <w:szCs w:val="28"/>
        </w:rPr>
        <w:t>T</w:t>
      </w:r>
      <w:r w:rsidR="00CA5CD3" w:rsidRPr="00D572FB">
        <w:rPr>
          <w:rFonts w:ascii="Times New Roman" w:hAnsi="Times New Roman" w:cs="Times New Roman"/>
          <w:sz w:val="28"/>
          <w:szCs w:val="28"/>
        </w:rPr>
        <w:t>ransform Infrared spectroscopy, UV- vis absorption, and field effect scanning electron microscopy to study phase, crystallinity, structure, absorption and morphology</w:t>
      </w:r>
      <w:r w:rsidR="002D6F80">
        <w:rPr>
          <w:rFonts w:ascii="Times New Roman" w:hAnsi="Times New Roman" w:cs="Times New Roman"/>
          <w:sz w:val="28"/>
          <w:szCs w:val="28"/>
        </w:rPr>
        <w:t xml:space="preserve">. </w:t>
      </w:r>
      <w:r w:rsidR="00DA1390" w:rsidRPr="00D572FB">
        <w:rPr>
          <w:rFonts w:ascii="Times New Roman" w:hAnsi="Times New Roman" w:cs="Times New Roman"/>
          <w:sz w:val="28"/>
          <w:szCs w:val="28"/>
        </w:rPr>
        <w:t>Average crystallite size of MnO</w:t>
      </w:r>
      <w:r w:rsidR="00DA1390" w:rsidRPr="00D572F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673421">
        <w:rPr>
          <w:rFonts w:ascii="Times New Roman" w:hAnsi="Times New Roman" w:cs="Times New Roman"/>
          <w:sz w:val="28"/>
          <w:szCs w:val="28"/>
        </w:rPr>
        <w:t xml:space="preserve">nps </w:t>
      </w:r>
      <w:r w:rsidR="00DA1390" w:rsidRPr="00D572FB">
        <w:rPr>
          <w:rFonts w:ascii="Times New Roman" w:hAnsi="Times New Roman" w:cs="Times New Roman"/>
          <w:sz w:val="28"/>
          <w:szCs w:val="28"/>
        </w:rPr>
        <w:t xml:space="preserve">was observed between </w:t>
      </w:r>
      <w:r w:rsidR="002D6F80">
        <w:rPr>
          <w:rFonts w:ascii="Times New Roman" w:hAnsi="Times New Roman" w:cs="Times New Roman"/>
          <w:sz w:val="28"/>
          <w:szCs w:val="28"/>
        </w:rPr>
        <w:t>2</w:t>
      </w:r>
      <w:r w:rsidR="00DA1390" w:rsidRPr="00D572FB">
        <w:rPr>
          <w:rFonts w:ascii="Times New Roman" w:hAnsi="Times New Roman" w:cs="Times New Roman"/>
          <w:sz w:val="28"/>
          <w:szCs w:val="28"/>
        </w:rPr>
        <w:t>0-</w:t>
      </w:r>
      <w:r w:rsidR="002D6F80">
        <w:rPr>
          <w:rFonts w:ascii="Times New Roman" w:hAnsi="Times New Roman" w:cs="Times New Roman"/>
          <w:sz w:val="28"/>
          <w:szCs w:val="28"/>
        </w:rPr>
        <w:t>3</w:t>
      </w:r>
      <w:r w:rsidR="00DA1390" w:rsidRPr="00D572FB">
        <w:rPr>
          <w:rFonts w:ascii="Times New Roman" w:hAnsi="Times New Roman" w:cs="Times New Roman"/>
          <w:sz w:val="28"/>
          <w:szCs w:val="28"/>
        </w:rPr>
        <w:t>0 nm.</w:t>
      </w:r>
      <w:r w:rsidR="00244296" w:rsidRPr="00D572FB">
        <w:rPr>
          <w:rFonts w:ascii="Times New Roman" w:hAnsi="Times New Roman" w:cs="Times New Roman"/>
          <w:sz w:val="28"/>
          <w:szCs w:val="28"/>
        </w:rPr>
        <w:t xml:space="preserve"> SEM study confirmed the n</w:t>
      </w:r>
      <w:r w:rsidR="00673421">
        <w:rPr>
          <w:rFonts w:ascii="Times New Roman" w:hAnsi="Times New Roman" w:cs="Times New Roman"/>
          <w:sz w:val="28"/>
          <w:szCs w:val="28"/>
        </w:rPr>
        <w:t>ps</w:t>
      </w:r>
      <w:r w:rsidR="00244296" w:rsidRPr="00D572FB">
        <w:rPr>
          <w:rFonts w:ascii="Times New Roman" w:hAnsi="Times New Roman" w:cs="Times New Roman"/>
          <w:sz w:val="28"/>
          <w:szCs w:val="28"/>
        </w:rPr>
        <w:t xml:space="preserve"> morphology of the material along with average particle size in the range of 40-50 nm. </w:t>
      </w:r>
      <w:r w:rsidR="00F168A0" w:rsidRPr="00D572FB">
        <w:rPr>
          <w:rFonts w:ascii="Times New Roman" w:hAnsi="Times New Roman" w:cs="Times New Roman"/>
          <w:sz w:val="28"/>
          <w:szCs w:val="28"/>
        </w:rPr>
        <w:t>Maximum absorbance of MnO</w:t>
      </w:r>
      <w:r w:rsidR="00F168A0" w:rsidRPr="00D572F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F168A0" w:rsidRPr="00D572FB">
        <w:rPr>
          <w:rFonts w:ascii="Times New Roman" w:hAnsi="Times New Roman" w:cs="Times New Roman"/>
          <w:sz w:val="28"/>
          <w:szCs w:val="28"/>
        </w:rPr>
        <w:t xml:space="preserve"> was observed around 250 nm. </w:t>
      </w:r>
      <w:r w:rsidR="002D6F80">
        <w:rPr>
          <w:rFonts w:ascii="Times New Roman" w:hAnsi="Times New Roman" w:cs="Times New Roman"/>
          <w:sz w:val="28"/>
          <w:szCs w:val="28"/>
        </w:rPr>
        <w:t>M</w:t>
      </w:r>
      <w:r w:rsidR="00EF0A7E" w:rsidRPr="00D572FB">
        <w:rPr>
          <w:rFonts w:ascii="Times New Roman" w:hAnsi="Times New Roman" w:cs="Times New Roman"/>
          <w:sz w:val="28"/>
          <w:szCs w:val="28"/>
        </w:rPr>
        <w:t xml:space="preserve">anganese </w:t>
      </w:r>
      <w:r w:rsidR="00F54138" w:rsidRPr="00D572FB">
        <w:rPr>
          <w:rFonts w:ascii="Times New Roman" w:hAnsi="Times New Roman" w:cs="Times New Roman"/>
          <w:sz w:val="28"/>
          <w:szCs w:val="28"/>
        </w:rPr>
        <w:t>oxide based MnO</w:t>
      </w:r>
      <w:r w:rsidR="00F54138" w:rsidRPr="00D572F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F54138" w:rsidRPr="00D572FB">
        <w:rPr>
          <w:rFonts w:ascii="Times New Roman" w:hAnsi="Times New Roman" w:cs="Times New Roman"/>
          <w:sz w:val="28"/>
          <w:szCs w:val="28"/>
        </w:rPr>
        <w:t xml:space="preserve">/ITO electrodes were fabricated </w:t>
      </w:r>
      <w:r w:rsidR="00F54138" w:rsidRPr="00717EBF">
        <w:rPr>
          <w:rFonts w:ascii="Times New Roman" w:hAnsi="Times New Roman" w:cs="Times New Roman"/>
          <w:i/>
          <w:iCs/>
          <w:sz w:val="28"/>
          <w:szCs w:val="28"/>
        </w:rPr>
        <w:t>via</w:t>
      </w:r>
      <w:r w:rsidR="00F54138" w:rsidRPr="00D572FB">
        <w:rPr>
          <w:rFonts w:ascii="Times New Roman" w:hAnsi="Times New Roman" w:cs="Times New Roman"/>
          <w:sz w:val="28"/>
          <w:szCs w:val="28"/>
        </w:rPr>
        <w:t xml:space="preserve"> drop casting </w:t>
      </w:r>
      <w:r w:rsidR="000B35E2" w:rsidRPr="00D572FB">
        <w:rPr>
          <w:rFonts w:ascii="Times New Roman" w:hAnsi="Times New Roman" w:cs="Times New Roman"/>
          <w:sz w:val="28"/>
          <w:szCs w:val="28"/>
        </w:rPr>
        <w:t xml:space="preserve">process </w:t>
      </w:r>
      <w:r w:rsidR="001A3FF0" w:rsidRPr="00D572FB">
        <w:rPr>
          <w:rFonts w:ascii="Times New Roman" w:hAnsi="Times New Roman" w:cs="Times New Roman"/>
          <w:sz w:val="28"/>
          <w:szCs w:val="28"/>
        </w:rPr>
        <w:t xml:space="preserve">and further functionalized with antibodies specific to Aflatoxin B1 (anti-AFB1) and </w:t>
      </w:r>
      <w:r w:rsidR="00AA428D">
        <w:rPr>
          <w:rFonts w:ascii="Times New Roman" w:hAnsi="Times New Roman" w:cs="Times New Roman"/>
          <w:sz w:val="28"/>
          <w:szCs w:val="28"/>
        </w:rPr>
        <w:t xml:space="preserve">non-specific sites were blocked with </w:t>
      </w:r>
      <w:r w:rsidR="001A3FF0" w:rsidRPr="00D572FB">
        <w:rPr>
          <w:rFonts w:ascii="Times New Roman" w:hAnsi="Times New Roman" w:cs="Times New Roman"/>
          <w:sz w:val="28"/>
          <w:szCs w:val="28"/>
        </w:rPr>
        <w:t>bovine serum albumin (BSA).</w:t>
      </w:r>
      <w:r w:rsidR="00F50F29" w:rsidRPr="00D572FB">
        <w:rPr>
          <w:rFonts w:ascii="Times New Roman" w:hAnsi="Times New Roman" w:cs="Times New Roman"/>
          <w:sz w:val="28"/>
          <w:szCs w:val="28"/>
        </w:rPr>
        <w:t xml:space="preserve"> </w:t>
      </w:r>
      <w:r w:rsidR="009110A1" w:rsidRPr="00D572FB">
        <w:rPr>
          <w:rFonts w:ascii="Times New Roman" w:hAnsi="Times New Roman" w:cs="Times New Roman"/>
          <w:sz w:val="28"/>
          <w:szCs w:val="28"/>
        </w:rPr>
        <w:t>Fabricated BSA/anti-AFB1/MnO</w:t>
      </w:r>
      <w:r w:rsidR="009110A1" w:rsidRPr="00D572F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9110A1" w:rsidRPr="00D572FB">
        <w:rPr>
          <w:rFonts w:ascii="Times New Roman" w:hAnsi="Times New Roman" w:cs="Times New Roman"/>
          <w:sz w:val="28"/>
          <w:szCs w:val="28"/>
        </w:rPr>
        <w:t xml:space="preserve">/ITO immunoelectrode showed </w:t>
      </w:r>
      <w:r w:rsidR="00AA428D">
        <w:rPr>
          <w:rFonts w:ascii="Times New Roman" w:hAnsi="Times New Roman" w:cs="Times New Roman"/>
          <w:sz w:val="28"/>
          <w:szCs w:val="28"/>
        </w:rPr>
        <w:t>higher</w:t>
      </w:r>
      <w:r w:rsidR="009110A1" w:rsidRPr="00D572FB">
        <w:rPr>
          <w:rFonts w:ascii="Times New Roman" w:hAnsi="Times New Roman" w:cs="Times New Roman"/>
          <w:sz w:val="28"/>
          <w:szCs w:val="28"/>
        </w:rPr>
        <w:t xml:space="preserve"> sensitivity </w:t>
      </w:r>
      <w:r w:rsidR="00673421">
        <w:rPr>
          <w:rFonts w:ascii="Times New Roman" w:hAnsi="Times New Roman" w:cs="Times New Roman"/>
          <w:sz w:val="28"/>
          <w:szCs w:val="28"/>
        </w:rPr>
        <w:t xml:space="preserve">of </w:t>
      </w:r>
      <w:r w:rsidR="00A3285E" w:rsidRPr="00C20CAF">
        <w:rPr>
          <w:rFonts w:ascii="Times New Roman" w:hAnsi="Times New Roman" w:cs="Times New Roman"/>
          <w:sz w:val="28"/>
          <w:szCs w:val="28"/>
        </w:rPr>
        <w:t>(0.032</w:t>
      </w:r>
      <w:r w:rsidR="00A328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285E" w:rsidRPr="00C20CAF">
        <w:rPr>
          <w:rFonts w:ascii="Times New Roman" w:hAnsi="Times New Roman" w:cs="Times New Roman"/>
          <w:sz w:val="28"/>
          <w:szCs w:val="28"/>
        </w:rPr>
        <w:t>pg</w:t>
      </w:r>
      <w:proofErr w:type="spellEnd"/>
      <w:r w:rsidR="00A3285E" w:rsidRPr="00C20CAF">
        <w:rPr>
          <w:rFonts w:ascii="Times New Roman" w:hAnsi="Times New Roman" w:cs="Times New Roman"/>
          <w:sz w:val="28"/>
          <w:szCs w:val="28"/>
        </w:rPr>
        <w:t>/ml.cm</w:t>
      </w:r>
      <w:r w:rsidR="00A3285E" w:rsidRPr="00A3285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673421" w:rsidRPr="00C20CAF">
        <w:rPr>
          <w:rFonts w:ascii="Times New Roman" w:hAnsi="Times New Roman" w:cs="Times New Roman"/>
          <w:sz w:val="28"/>
          <w:szCs w:val="28"/>
        </w:rPr>
        <w:t>)</w:t>
      </w:r>
      <w:r w:rsidR="00673421">
        <w:rPr>
          <w:rFonts w:ascii="Times New Roman" w:hAnsi="Times New Roman" w:cs="Times New Roman"/>
          <w:sz w:val="28"/>
          <w:szCs w:val="28"/>
        </w:rPr>
        <w:t xml:space="preserve"> </w:t>
      </w:r>
      <w:r w:rsidR="002D6F80">
        <w:rPr>
          <w:rFonts w:ascii="Times New Roman" w:hAnsi="Times New Roman" w:cs="Times New Roman"/>
          <w:sz w:val="28"/>
          <w:szCs w:val="28"/>
        </w:rPr>
        <w:t xml:space="preserve">for the detection of Aflatoxin-B1. </w:t>
      </w:r>
      <w:r w:rsidR="009110A1" w:rsidRPr="00D572FB">
        <w:rPr>
          <w:rFonts w:ascii="Times New Roman" w:hAnsi="Times New Roman" w:cs="Times New Roman"/>
          <w:sz w:val="28"/>
          <w:szCs w:val="28"/>
        </w:rPr>
        <w:t xml:space="preserve">The developed immunosensor showed a </w:t>
      </w:r>
      <w:r w:rsidR="00B4616F">
        <w:rPr>
          <w:rFonts w:ascii="Times New Roman" w:hAnsi="Times New Roman" w:cs="Times New Roman"/>
          <w:sz w:val="28"/>
          <w:szCs w:val="28"/>
        </w:rPr>
        <w:t xml:space="preserve">linear </w:t>
      </w:r>
      <w:r w:rsidR="00404FFA">
        <w:rPr>
          <w:rFonts w:ascii="Times New Roman" w:hAnsi="Times New Roman" w:cs="Times New Roman"/>
          <w:sz w:val="28"/>
          <w:szCs w:val="28"/>
        </w:rPr>
        <w:t xml:space="preserve">detection </w:t>
      </w:r>
      <w:r w:rsidR="00B4616F">
        <w:rPr>
          <w:rFonts w:ascii="Times New Roman" w:hAnsi="Times New Roman" w:cs="Times New Roman"/>
          <w:sz w:val="28"/>
          <w:szCs w:val="28"/>
        </w:rPr>
        <w:t xml:space="preserve">in the </w:t>
      </w:r>
      <w:r w:rsidR="00CB52AE" w:rsidRPr="00D572FB">
        <w:rPr>
          <w:rFonts w:ascii="Times New Roman" w:hAnsi="Times New Roman" w:cs="Times New Roman"/>
          <w:sz w:val="28"/>
          <w:szCs w:val="28"/>
        </w:rPr>
        <w:t>rang</w:t>
      </w:r>
      <w:r w:rsidR="002D6F80">
        <w:rPr>
          <w:rFonts w:ascii="Times New Roman" w:hAnsi="Times New Roman" w:cs="Times New Roman"/>
          <w:sz w:val="28"/>
          <w:szCs w:val="28"/>
        </w:rPr>
        <w:t>e</w:t>
      </w:r>
      <w:r w:rsidR="00CB52AE" w:rsidRPr="00D572FB">
        <w:rPr>
          <w:rFonts w:ascii="Times New Roman" w:hAnsi="Times New Roman" w:cs="Times New Roman"/>
          <w:sz w:val="28"/>
          <w:szCs w:val="28"/>
        </w:rPr>
        <w:t xml:space="preserve"> of </w:t>
      </w:r>
      <w:r w:rsidR="002D6F80">
        <w:rPr>
          <w:rFonts w:ascii="Times New Roman" w:hAnsi="Times New Roman" w:cs="Times New Roman"/>
          <w:sz w:val="28"/>
          <w:szCs w:val="28"/>
        </w:rPr>
        <w:t>0.1pg/mL</w:t>
      </w:r>
      <w:r w:rsidR="00CB52AE" w:rsidRPr="00D572FB">
        <w:rPr>
          <w:rFonts w:ascii="Times New Roman" w:hAnsi="Times New Roman" w:cs="Times New Roman"/>
          <w:sz w:val="28"/>
          <w:szCs w:val="28"/>
        </w:rPr>
        <w:t xml:space="preserve"> to 1</w:t>
      </w:r>
      <w:r w:rsidR="00803EAA">
        <w:rPr>
          <w:rFonts w:ascii="Times New Roman" w:hAnsi="Times New Roman" w:cs="Times New Roman"/>
          <w:sz w:val="28"/>
          <w:szCs w:val="28"/>
        </w:rPr>
        <w:t>0n</w:t>
      </w:r>
      <w:r w:rsidR="00CB52AE" w:rsidRPr="00D572FB">
        <w:rPr>
          <w:rFonts w:ascii="Times New Roman" w:hAnsi="Times New Roman" w:cs="Times New Roman"/>
          <w:sz w:val="28"/>
          <w:szCs w:val="28"/>
        </w:rPr>
        <w:t>g/ml</w:t>
      </w:r>
      <w:r w:rsidR="00AA428D">
        <w:rPr>
          <w:rFonts w:ascii="Times New Roman" w:hAnsi="Times New Roman" w:cs="Times New Roman"/>
          <w:sz w:val="28"/>
          <w:szCs w:val="28"/>
        </w:rPr>
        <w:t xml:space="preserve"> with lower detection of </w:t>
      </w:r>
      <w:r w:rsidR="00673421">
        <w:rPr>
          <w:rFonts w:ascii="Times New Roman" w:hAnsi="Times New Roman" w:cs="Times New Roman"/>
          <w:sz w:val="28"/>
          <w:szCs w:val="28"/>
        </w:rPr>
        <w:t xml:space="preserve">0.1pg/mL. </w:t>
      </w:r>
    </w:p>
    <w:p w14:paraId="1F2A9D72" w14:textId="5D0711B6" w:rsidR="0029093B" w:rsidRDefault="00997194" w:rsidP="00AA428D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194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Keywords: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Aflatoxin B1, Manganese oxide, </w:t>
      </w:r>
      <w:r w:rsidR="00C77367"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</w:rPr>
        <w:t>mmunoelectrode.</w:t>
      </w:r>
    </w:p>
    <w:p w14:paraId="37D8B6B5" w14:textId="27D9EF3F" w:rsidR="006B3B37" w:rsidRPr="006B3B37" w:rsidRDefault="006B3B37" w:rsidP="00AA428D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3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>Reference:</w:t>
      </w:r>
    </w:p>
    <w:p w14:paraId="1F5C6AB7" w14:textId="77777777" w:rsidR="00C77367" w:rsidRPr="004E1A77" w:rsidRDefault="003936A6" w:rsidP="00C7736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E1A77">
        <w:rPr>
          <w:rFonts w:ascii="Times New Roman" w:hAnsi="Times New Roman" w:cs="Times New Roman"/>
          <w:sz w:val="24"/>
          <w:szCs w:val="24"/>
        </w:rPr>
        <w:fldChar w:fldCharType="begin"/>
      </w:r>
      <w:r w:rsidRPr="004E1A77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4E1A77">
        <w:rPr>
          <w:rFonts w:ascii="Times New Roman" w:hAnsi="Times New Roman" w:cs="Times New Roman"/>
          <w:sz w:val="24"/>
          <w:szCs w:val="24"/>
        </w:rPr>
        <w:fldChar w:fldCharType="end"/>
      </w:r>
      <w:bookmarkStart w:id="1" w:name="_ENREF_1"/>
      <w:r w:rsidR="00C77367" w:rsidRPr="004E1A77">
        <w:rPr>
          <w:rFonts w:ascii="Times New Roman" w:hAnsi="Times New Roman" w:cs="Times New Roman"/>
          <w:sz w:val="24"/>
          <w:szCs w:val="24"/>
        </w:rPr>
        <w:t>[1] U. FDA, Handbook of foodborne pathogenic microorganisms and natural toxins, Bad Bug, (2012).</w:t>
      </w:r>
      <w:bookmarkEnd w:id="1"/>
    </w:p>
    <w:p w14:paraId="4D0CE64F" w14:textId="77777777" w:rsidR="00C77367" w:rsidRPr="004E1A77" w:rsidRDefault="00C77367" w:rsidP="00C7736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" w:name="_ENREF_2"/>
      <w:r w:rsidRPr="004E1A77">
        <w:rPr>
          <w:rFonts w:ascii="Times New Roman" w:hAnsi="Times New Roman" w:cs="Times New Roman"/>
          <w:sz w:val="24"/>
          <w:szCs w:val="24"/>
        </w:rPr>
        <w:t xml:space="preserve">[2] F. </w:t>
      </w:r>
      <w:proofErr w:type="spellStart"/>
      <w:r w:rsidRPr="004E1A77">
        <w:rPr>
          <w:rFonts w:ascii="Times New Roman" w:hAnsi="Times New Roman" w:cs="Times New Roman"/>
          <w:sz w:val="24"/>
          <w:szCs w:val="24"/>
        </w:rPr>
        <w:t>Azri</w:t>
      </w:r>
      <w:proofErr w:type="spellEnd"/>
      <w:r w:rsidRPr="004E1A77">
        <w:rPr>
          <w:rFonts w:ascii="Times New Roman" w:hAnsi="Times New Roman" w:cs="Times New Roman"/>
          <w:sz w:val="24"/>
          <w:szCs w:val="24"/>
        </w:rPr>
        <w:t xml:space="preserve">, R. </w:t>
      </w:r>
      <w:proofErr w:type="spellStart"/>
      <w:r w:rsidRPr="004E1A77">
        <w:rPr>
          <w:rFonts w:ascii="Times New Roman" w:hAnsi="Times New Roman" w:cs="Times New Roman"/>
          <w:sz w:val="24"/>
          <w:szCs w:val="24"/>
        </w:rPr>
        <w:t>Sukor</w:t>
      </w:r>
      <w:proofErr w:type="spellEnd"/>
      <w:r w:rsidRPr="004E1A77">
        <w:rPr>
          <w:rFonts w:ascii="Times New Roman" w:hAnsi="Times New Roman" w:cs="Times New Roman"/>
          <w:sz w:val="24"/>
          <w:szCs w:val="24"/>
        </w:rPr>
        <w:t xml:space="preserve">, J. </w:t>
      </w:r>
      <w:proofErr w:type="spellStart"/>
      <w:r w:rsidRPr="004E1A77">
        <w:rPr>
          <w:rFonts w:ascii="Times New Roman" w:hAnsi="Times New Roman" w:cs="Times New Roman"/>
          <w:sz w:val="24"/>
          <w:szCs w:val="24"/>
        </w:rPr>
        <w:t>Selamat</w:t>
      </w:r>
      <w:proofErr w:type="spellEnd"/>
      <w:r w:rsidRPr="004E1A77">
        <w:rPr>
          <w:rFonts w:ascii="Times New Roman" w:hAnsi="Times New Roman" w:cs="Times New Roman"/>
          <w:sz w:val="24"/>
          <w:szCs w:val="24"/>
        </w:rPr>
        <w:t xml:space="preserve">, F. Abu Bakar, N. Yusof, R. </w:t>
      </w:r>
      <w:proofErr w:type="spellStart"/>
      <w:r w:rsidRPr="004E1A77">
        <w:rPr>
          <w:rFonts w:ascii="Times New Roman" w:hAnsi="Times New Roman" w:cs="Times New Roman"/>
          <w:sz w:val="24"/>
          <w:szCs w:val="24"/>
        </w:rPr>
        <w:t>Hajian</w:t>
      </w:r>
      <w:proofErr w:type="spellEnd"/>
      <w:r w:rsidRPr="004E1A77">
        <w:rPr>
          <w:rFonts w:ascii="Times New Roman" w:hAnsi="Times New Roman" w:cs="Times New Roman"/>
          <w:sz w:val="24"/>
          <w:szCs w:val="24"/>
        </w:rPr>
        <w:t>, Electrochemical Immunosensor for Detection of Aflatoxin B1 Based on Indirect Competitive ELISA, Toxins, 10(2018) 196.</w:t>
      </w:r>
      <w:bookmarkEnd w:id="2"/>
    </w:p>
    <w:p w14:paraId="1E294DD8" w14:textId="319C0F37" w:rsidR="00C77367" w:rsidRDefault="00C77367" w:rsidP="00C77367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28AF954E" w14:textId="77777777" w:rsidR="00C77367" w:rsidRPr="00E9786A" w:rsidRDefault="00C77367" w:rsidP="00C77367">
      <w:pPr>
        <w:spacing w:line="480" w:lineRule="auto"/>
        <w:jc w:val="center"/>
        <w:rPr>
          <w:rFonts w:ascii="Times New Roman" w:hAnsi="Times New Roman" w:cs="Times New Roman"/>
          <w:b/>
          <w:bCs/>
          <w:sz w:val="32"/>
        </w:rPr>
      </w:pPr>
      <w:r w:rsidRPr="00E9786A">
        <w:rPr>
          <w:rFonts w:ascii="Times New Roman" w:hAnsi="Times New Roman" w:cs="Times New Roman"/>
          <w:b/>
          <w:bCs/>
          <w:sz w:val="32"/>
        </w:rPr>
        <w:t>Biography</w:t>
      </w:r>
    </w:p>
    <w:p w14:paraId="72FFA7BA" w14:textId="77777777" w:rsidR="00C77367" w:rsidRPr="00A3285E" w:rsidRDefault="00C77367" w:rsidP="00C77367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A3285E">
        <w:rPr>
          <w:rFonts w:ascii="Times New Roman" w:hAnsi="Times New Roman" w:cs="Times New Roman"/>
          <w:b/>
          <w:bCs/>
          <w:sz w:val="24"/>
        </w:rPr>
        <w:t>Avinash Kumar Singh</w:t>
      </w:r>
    </w:p>
    <w:p w14:paraId="54D274F8" w14:textId="77777777" w:rsidR="00C77367" w:rsidRPr="007B27C4" w:rsidRDefault="00C77367" w:rsidP="00C77367">
      <w:pPr>
        <w:jc w:val="center"/>
        <w:rPr>
          <w:rFonts w:ascii="Times New Roman" w:hAnsi="Times New Roman" w:cs="Times New Roman"/>
          <w:sz w:val="32"/>
        </w:rPr>
      </w:pPr>
      <w:r w:rsidRPr="002E1DFF">
        <w:rPr>
          <w:rFonts w:ascii="Times New Roman" w:hAnsi="Times New Roman" w:cs="Times New Roman"/>
          <w:noProof/>
          <w:sz w:val="32"/>
        </w:rPr>
        <w:drawing>
          <wp:inline distT="0" distB="0" distL="0" distR="0" wp14:anchorId="6D475226" wp14:editId="64277676">
            <wp:extent cx="1655936" cy="1613891"/>
            <wp:effectExtent l="1905" t="0" r="3810" b="3810"/>
            <wp:docPr id="6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49DC2925-8C86-48DA-9B16-030551DC33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49DC2925-8C86-48DA-9B16-030551DC336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8" t="11400" r="28503" b="2474"/>
                    <a:stretch/>
                  </pic:blipFill>
                  <pic:spPr>
                    <a:xfrm rot="5400000">
                      <a:off x="0" y="0"/>
                      <a:ext cx="1669884" cy="162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E253D" w14:textId="77777777" w:rsidR="00C77367" w:rsidRDefault="00C77367" w:rsidP="00C7736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Avinash Kumar Singh</w:t>
      </w:r>
      <w:r w:rsidRPr="00503E32">
        <w:rPr>
          <w:rFonts w:ascii="Times New Roman" w:hAnsi="Times New Roman" w:cs="Times New Roman"/>
          <w:sz w:val="24"/>
        </w:rPr>
        <w:t xml:space="preserve"> is currently pursuing his Ph. D</w:t>
      </w:r>
      <w:r>
        <w:rPr>
          <w:rFonts w:ascii="Times New Roman" w:hAnsi="Times New Roman" w:cs="Times New Roman"/>
          <w:sz w:val="24"/>
        </w:rPr>
        <w:t>.</w:t>
      </w:r>
      <w:r w:rsidRPr="00503E32">
        <w:rPr>
          <w:rFonts w:ascii="Times New Roman" w:hAnsi="Times New Roman" w:cs="Times New Roman"/>
          <w:sz w:val="24"/>
        </w:rPr>
        <w:t xml:space="preserve"> at </w:t>
      </w:r>
      <w:r>
        <w:rPr>
          <w:rFonts w:ascii="Times New Roman" w:hAnsi="Times New Roman" w:cs="Times New Roman"/>
          <w:sz w:val="24"/>
        </w:rPr>
        <w:t xml:space="preserve">School of Physical Sciences and </w:t>
      </w:r>
      <w:r w:rsidRPr="00503E32">
        <w:rPr>
          <w:rFonts w:ascii="Times New Roman" w:hAnsi="Times New Roman" w:cs="Times New Roman"/>
          <w:sz w:val="24"/>
        </w:rPr>
        <w:t xml:space="preserve">Special </w:t>
      </w:r>
      <w:proofErr w:type="spellStart"/>
      <w:r w:rsidRPr="00503E32">
        <w:rPr>
          <w:rFonts w:ascii="Times New Roman" w:hAnsi="Times New Roman" w:cs="Times New Roman"/>
          <w:sz w:val="24"/>
        </w:rPr>
        <w:t>Center</w:t>
      </w:r>
      <w:proofErr w:type="spellEnd"/>
      <w:r w:rsidRPr="00503E32">
        <w:rPr>
          <w:rFonts w:ascii="Times New Roman" w:hAnsi="Times New Roman" w:cs="Times New Roman"/>
          <w:sz w:val="24"/>
        </w:rPr>
        <w:t xml:space="preserve"> for Nanoscience, Jawaharlal Nehru University. His current </w:t>
      </w:r>
      <w:r>
        <w:rPr>
          <w:rFonts w:ascii="Times New Roman" w:hAnsi="Times New Roman" w:cs="Times New Roman"/>
          <w:sz w:val="24"/>
        </w:rPr>
        <w:t xml:space="preserve">  </w:t>
      </w:r>
      <w:r w:rsidRPr="00503E32">
        <w:rPr>
          <w:rFonts w:ascii="Times New Roman" w:hAnsi="Times New Roman" w:cs="Times New Roman"/>
          <w:sz w:val="24"/>
        </w:rPr>
        <w:t xml:space="preserve">area of research is </w:t>
      </w:r>
      <w:r>
        <w:rPr>
          <w:rFonts w:ascii="Times New Roman" w:hAnsi="Times New Roman" w:cs="Times New Roman"/>
          <w:sz w:val="24"/>
        </w:rPr>
        <w:t>molecular dynamics</w:t>
      </w:r>
      <w:r w:rsidRPr="00503E32">
        <w:rPr>
          <w:rFonts w:ascii="Times New Roman" w:hAnsi="Times New Roman" w:cs="Times New Roman"/>
          <w:sz w:val="24"/>
        </w:rPr>
        <w:t xml:space="preserve"> and biosensing using </w:t>
      </w:r>
      <w:r>
        <w:rPr>
          <w:rFonts w:ascii="Times New Roman" w:hAnsi="Times New Roman" w:cs="Times New Roman"/>
          <w:sz w:val="24"/>
        </w:rPr>
        <w:t>various nanomaterials and different techniques</w:t>
      </w:r>
      <w:r w:rsidRPr="00503E32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He is currently working in optical, electrochemical and microfluidic </w:t>
      </w:r>
      <w:proofErr w:type="spellStart"/>
      <w:r>
        <w:rPr>
          <w:rFonts w:ascii="Times New Roman" w:hAnsi="Times New Roman" w:cs="Times New Roman"/>
          <w:sz w:val="24"/>
        </w:rPr>
        <w:t>nanobiosensors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r w:rsidRPr="00503E32">
        <w:rPr>
          <w:rFonts w:ascii="Times New Roman" w:hAnsi="Times New Roman" w:cs="Times New Roman"/>
          <w:sz w:val="24"/>
        </w:rPr>
        <w:t>He has done his M. Sc</w:t>
      </w:r>
      <w:r>
        <w:rPr>
          <w:rFonts w:ascii="Times New Roman" w:hAnsi="Times New Roman" w:cs="Times New Roman"/>
          <w:sz w:val="24"/>
        </w:rPr>
        <w:t>.</w:t>
      </w:r>
      <w:r w:rsidRPr="00503E3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 Chemistry fro</w:t>
      </w:r>
      <w:r w:rsidRPr="00503E32">
        <w:rPr>
          <w:rFonts w:ascii="Times New Roman" w:hAnsi="Times New Roman" w:cs="Times New Roman"/>
          <w:sz w:val="24"/>
        </w:rPr>
        <w:t>m University</w:t>
      </w:r>
      <w:r>
        <w:rPr>
          <w:rFonts w:ascii="Times New Roman" w:hAnsi="Times New Roman" w:cs="Times New Roman"/>
          <w:sz w:val="24"/>
        </w:rPr>
        <w:t xml:space="preserve"> of Allahabad, Uttar Pradesh.</w:t>
      </w:r>
      <w:r w:rsidRPr="00503E32">
        <w:rPr>
          <w:rFonts w:ascii="Times New Roman" w:hAnsi="Times New Roman" w:cs="Times New Roman"/>
          <w:sz w:val="24"/>
        </w:rPr>
        <w:t xml:space="preserve"> and B. Sc</w:t>
      </w:r>
      <w:r>
        <w:rPr>
          <w:rFonts w:ascii="Times New Roman" w:hAnsi="Times New Roman" w:cs="Times New Roman"/>
          <w:sz w:val="24"/>
        </w:rPr>
        <w:t xml:space="preserve">. in chemistry </w:t>
      </w:r>
      <w:r w:rsidRPr="00503E32">
        <w:rPr>
          <w:rFonts w:ascii="Times New Roman" w:hAnsi="Times New Roman" w:cs="Times New Roman"/>
          <w:sz w:val="24"/>
        </w:rPr>
        <w:t xml:space="preserve">from </w:t>
      </w:r>
      <w:r>
        <w:rPr>
          <w:rFonts w:ascii="Times New Roman" w:hAnsi="Times New Roman" w:cs="Times New Roman"/>
          <w:sz w:val="24"/>
        </w:rPr>
        <w:t>University of Allahabad</w:t>
      </w:r>
      <w:r w:rsidRPr="00503E32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Uttar Pradesh</w:t>
      </w:r>
      <w:r w:rsidRPr="00503E32">
        <w:rPr>
          <w:rFonts w:ascii="Times New Roman" w:hAnsi="Times New Roman" w:cs="Times New Roman"/>
          <w:sz w:val="24"/>
        </w:rPr>
        <w:t xml:space="preserve">. </w:t>
      </w:r>
    </w:p>
    <w:p w14:paraId="5BF83F83" w14:textId="4B913EF6" w:rsidR="005B446B" w:rsidRPr="00181110" w:rsidRDefault="004E1A77" w:rsidP="0015528A">
      <w:pPr>
        <w:rPr>
          <w:rFonts w:ascii="Times New Roman" w:hAnsi="Times New Roman" w:cs="Times New Roman"/>
          <w:b/>
          <w:bCs/>
          <w:sz w:val="32"/>
          <w:szCs w:val="32"/>
        </w:rPr>
      </w:pPr>
    </w:p>
    <w:sectPr w:rsidR="005B446B" w:rsidRPr="001811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76C38"/>
    <w:multiLevelType w:val="hybridMultilevel"/>
    <w:tmpl w:val="98E06EAA"/>
    <w:lvl w:ilvl="0" w:tplc="D8303EB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C419B"/>
    <w:multiLevelType w:val="multilevel"/>
    <w:tmpl w:val="678C419B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entative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entative="1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entative="1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entative="1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entative="1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entative="1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entative="1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entative="1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ensors Actuator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waxew9p2wrr99oe99stxtxrex55fsedzd5ps&quot;&gt;MnO_450&lt;record-ids&gt;&lt;item&gt;1&lt;/item&gt;&lt;item&gt;2&lt;/item&gt;&lt;/record-ids&gt;&lt;/item&gt;&lt;/Libraries&gt;"/>
  </w:docVars>
  <w:rsids>
    <w:rsidRoot w:val="00181110"/>
    <w:rsid w:val="00033DDB"/>
    <w:rsid w:val="000B35E2"/>
    <w:rsid w:val="0015528A"/>
    <w:rsid w:val="00181110"/>
    <w:rsid w:val="001A3FF0"/>
    <w:rsid w:val="00244296"/>
    <w:rsid w:val="0029093B"/>
    <w:rsid w:val="002D6F80"/>
    <w:rsid w:val="00321A39"/>
    <w:rsid w:val="0035665C"/>
    <w:rsid w:val="003936A6"/>
    <w:rsid w:val="00404FFA"/>
    <w:rsid w:val="004E1A77"/>
    <w:rsid w:val="005D5205"/>
    <w:rsid w:val="00673421"/>
    <w:rsid w:val="00685880"/>
    <w:rsid w:val="006A4123"/>
    <w:rsid w:val="006B3B37"/>
    <w:rsid w:val="00702903"/>
    <w:rsid w:val="00717EBF"/>
    <w:rsid w:val="00791768"/>
    <w:rsid w:val="00803EAA"/>
    <w:rsid w:val="00815B74"/>
    <w:rsid w:val="00840CEB"/>
    <w:rsid w:val="009110A1"/>
    <w:rsid w:val="00997194"/>
    <w:rsid w:val="00A21D29"/>
    <w:rsid w:val="00A220DF"/>
    <w:rsid w:val="00A3285E"/>
    <w:rsid w:val="00AA428D"/>
    <w:rsid w:val="00B4616F"/>
    <w:rsid w:val="00C20CAF"/>
    <w:rsid w:val="00C57C35"/>
    <w:rsid w:val="00C77367"/>
    <w:rsid w:val="00CA5CD3"/>
    <w:rsid w:val="00CB52AE"/>
    <w:rsid w:val="00CB5CD0"/>
    <w:rsid w:val="00CE741C"/>
    <w:rsid w:val="00D572FB"/>
    <w:rsid w:val="00D6424D"/>
    <w:rsid w:val="00DA1390"/>
    <w:rsid w:val="00DF16D1"/>
    <w:rsid w:val="00EA20A6"/>
    <w:rsid w:val="00EF0A7E"/>
    <w:rsid w:val="00EF743B"/>
    <w:rsid w:val="00F168A0"/>
    <w:rsid w:val="00F50F29"/>
    <w:rsid w:val="00F54138"/>
    <w:rsid w:val="00F5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8F722"/>
  <w15:chartTrackingRefBased/>
  <w15:docId w15:val="{37312531-4573-41F5-9FE7-2E173577B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1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11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11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E741C"/>
    <w:pPr>
      <w:ind w:left="720"/>
      <w:contextualSpacing/>
    </w:pPr>
    <w:rPr>
      <w:lang w:val="en-US"/>
    </w:rPr>
  </w:style>
  <w:style w:type="paragraph" w:customStyle="1" w:styleId="ListParagraph1">
    <w:name w:val="List Paragraph1"/>
    <w:basedOn w:val="Normal"/>
    <w:uiPriority w:val="34"/>
    <w:qFormat/>
    <w:rsid w:val="00CE741C"/>
    <w:pPr>
      <w:suppressAutoHyphens/>
      <w:autoSpaceDN w:val="0"/>
      <w:ind w:left="720"/>
      <w:textAlignment w:val="baseline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atimarsolanki@gmail.com" TargetMode="External"/><Relationship Id="rId5" Type="http://schemas.openxmlformats.org/officeDocument/2006/relationships/hyperlink" Target="mailto:partima@mail.jnu.ac.i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2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Avinash</dc:creator>
  <cp:keywords/>
  <dc:description/>
  <cp:lastModifiedBy>Avinash</cp:lastModifiedBy>
  <cp:revision>38</cp:revision>
  <dcterms:created xsi:type="dcterms:W3CDTF">2019-08-24T07:17:00Z</dcterms:created>
  <dcterms:modified xsi:type="dcterms:W3CDTF">2019-08-26T13:40:00Z</dcterms:modified>
</cp:coreProperties>
</file>