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4DB" w:rsidRDefault="00E764DB" w:rsidP="00CD30DB">
      <w:pPr>
        <w:spacing w:after="0" w:line="240" w:lineRule="auto"/>
        <w:jc w:val="center"/>
        <w:rPr>
          <w:rFonts w:ascii="Times New Roman" w:hAnsi="Times New Roman"/>
          <w:noProof/>
          <w:sz w:val="32"/>
          <w:szCs w:val="36"/>
        </w:rPr>
      </w:pPr>
    </w:p>
    <w:p w:rsidR="00E764DB" w:rsidRPr="00CA6DD4" w:rsidRDefault="00E764DB" w:rsidP="00CD30DB">
      <w:pPr>
        <w:spacing w:after="0" w:line="240" w:lineRule="auto"/>
        <w:jc w:val="center"/>
        <w:rPr>
          <w:rFonts w:ascii="Times New Roman" w:hAnsi="Times New Roman"/>
          <w:noProof/>
          <w:sz w:val="28"/>
          <w:szCs w:val="28"/>
        </w:rPr>
      </w:pPr>
      <w:r>
        <w:rPr>
          <w:rFonts w:ascii="Times New Roman" w:hAnsi="Times New Roman"/>
          <w:noProof/>
          <w:sz w:val="32"/>
          <w:szCs w:val="36"/>
        </w:rPr>
        <w:t>Preparation and Characterizations of ZnO doped with HfO</w:t>
      </w:r>
      <w:r>
        <w:rPr>
          <w:rFonts w:ascii="Times New Roman" w:hAnsi="Times New Roman"/>
          <w:noProof/>
          <w:sz w:val="32"/>
          <w:szCs w:val="36"/>
          <w:vertAlign w:val="subscript"/>
        </w:rPr>
        <w:t>2</w:t>
      </w:r>
      <w:r>
        <w:rPr>
          <w:rFonts w:ascii="Times New Roman" w:hAnsi="Times New Roman"/>
          <w:noProof/>
          <w:sz w:val="32"/>
          <w:szCs w:val="36"/>
        </w:rPr>
        <w:t xml:space="preserve"> for its </w:t>
      </w:r>
      <w:r w:rsidR="00CA6DD4">
        <w:rPr>
          <w:rFonts w:ascii="Times New Roman" w:hAnsi="Times New Roman"/>
          <w:noProof/>
          <w:sz w:val="32"/>
          <w:szCs w:val="36"/>
        </w:rPr>
        <w:t>Germination</w:t>
      </w:r>
      <w:r>
        <w:rPr>
          <w:rFonts w:ascii="Times New Roman" w:hAnsi="Times New Roman"/>
          <w:noProof/>
          <w:sz w:val="32"/>
          <w:szCs w:val="36"/>
        </w:rPr>
        <w:t xml:space="preserve"> Applications</w:t>
      </w:r>
      <w:r w:rsidR="00CA6DD4">
        <w:rPr>
          <w:rFonts w:ascii="Times New Roman" w:hAnsi="Times New Roman"/>
          <w:noProof/>
          <w:sz w:val="32"/>
          <w:szCs w:val="36"/>
        </w:rPr>
        <w:t xml:space="preserve"> of </w:t>
      </w:r>
      <w:r w:rsidR="00CA6DD4" w:rsidRPr="00CA6DD4">
        <w:rPr>
          <w:rFonts w:ascii="Times New Roman" w:hAnsi="Times New Roman" w:cs="Times New Roman"/>
          <w:sz w:val="28"/>
          <w:szCs w:val="28"/>
        </w:rPr>
        <w:t>Green Gram</w:t>
      </w:r>
    </w:p>
    <w:p w:rsidR="00CD30DB" w:rsidRPr="00CA6DD4" w:rsidRDefault="00CD30DB" w:rsidP="00CD30DB">
      <w:pPr>
        <w:spacing w:after="0" w:line="360" w:lineRule="auto"/>
        <w:ind w:right="270"/>
        <w:contextualSpacing/>
        <w:jc w:val="center"/>
        <w:rPr>
          <w:rFonts w:ascii="Arial" w:hAnsi="Arial" w:cs="Arial"/>
          <w:sz w:val="28"/>
          <w:szCs w:val="28"/>
        </w:rPr>
      </w:pPr>
    </w:p>
    <w:p w:rsidR="00CD30DB" w:rsidRPr="00CD30DB" w:rsidRDefault="00CD30DB" w:rsidP="00CD30DB">
      <w:pPr>
        <w:adjustRightInd w:val="0"/>
        <w:spacing w:after="0" w:line="360" w:lineRule="auto"/>
        <w:ind w:right="270"/>
        <w:jc w:val="center"/>
        <w:rPr>
          <w:rFonts w:ascii="Times New Roman" w:hAnsi="Times New Roman" w:cs="Times New Roman"/>
          <w:color w:val="000000"/>
          <w:sz w:val="24"/>
          <w:szCs w:val="24"/>
        </w:rPr>
      </w:pPr>
      <w:r w:rsidRPr="00CD30DB">
        <w:rPr>
          <w:rFonts w:ascii="Times New Roman" w:eastAsia="TimesNewRoman" w:hAnsi="Times New Roman" w:cs="Times New Roman"/>
          <w:sz w:val="24"/>
          <w:szCs w:val="24"/>
        </w:rPr>
        <w:t>A.Ayeshamariam</w:t>
      </w:r>
      <w:r w:rsidRPr="00CD30DB">
        <w:rPr>
          <w:rFonts w:ascii="Times New Roman" w:eastAsia="TimesNewRoman" w:hAnsi="Times New Roman" w:cs="Times New Roman"/>
          <w:sz w:val="24"/>
          <w:szCs w:val="24"/>
          <w:vertAlign w:val="superscript"/>
        </w:rPr>
        <w:t>1</w:t>
      </w:r>
      <w:proofErr w:type="gramStart"/>
      <w:r w:rsidRPr="00CD30DB">
        <w:rPr>
          <w:rFonts w:ascii="Times New Roman" w:eastAsia="TimesNewRoman" w:hAnsi="Times New Roman" w:cs="Times New Roman"/>
          <w:sz w:val="24"/>
          <w:szCs w:val="24"/>
          <w:vertAlign w:val="superscript"/>
        </w:rPr>
        <w:t>,2</w:t>
      </w:r>
      <w:proofErr w:type="gramEnd"/>
      <w:r w:rsidRPr="00CD30DB">
        <w:rPr>
          <w:rFonts w:ascii="Times New Roman" w:eastAsia="TimesNewRoman" w:hAnsi="Times New Roman" w:cs="Times New Roman"/>
          <w:sz w:val="24"/>
          <w:szCs w:val="24"/>
          <w:vertAlign w:val="superscript"/>
        </w:rPr>
        <w:t>*</w:t>
      </w:r>
      <w:r w:rsidRPr="00CD30DB">
        <w:rPr>
          <w:rFonts w:ascii="Times New Roman" w:eastAsia="TimesNewRoman" w:hAnsi="Times New Roman" w:cs="Times New Roman"/>
          <w:sz w:val="24"/>
          <w:szCs w:val="24"/>
        </w:rPr>
        <w:t xml:space="preserve">, </w:t>
      </w:r>
      <w:r w:rsidRPr="00CD30DB">
        <w:rPr>
          <w:rFonts w:ascii="Times New Roman" w:hAnsi="Times New Roman" w:cs="Times New Roman"/>
          <w:sz w:val="24"/>
          <w:szCs w:val="24"/>
        </w:rPr>
        <w:t>G.Prabhavathi</w:t>
      </w:r>
      <w:r w:rsidRPr="00CD30DB">
        <w:rPr>
          <w:rFonts w:ascii="Times New Roman" w:hAnsi="Times New Roman" w:cs="Times New Roman"/>
          <w:sz w:val="24"/>
          <w:szCs w:val="24"/>
          <w:vertAlign w:val="superscript"/>
        </w:rPr>
        <w:t xml:space="preserve"> 1,2</w:t>
      </w:r>
      <w:r w:rsidRPr="00CD30DB">
        <w:rPr>
          <w:rFonts w:ascii="Times New Roman" w:eastAsia="TimesNewRoman" w:hAnsi="Times New Roman" w:cs="Times New Roman"/>
          <w:sz w:val="24"/>
          <w:szCs w:val="24"/>
        </w:rPr>
        <w:t xml:space="preserve">, M. </w:t>
      </w:r>
      <w:proofErr w:type="spellStart"/>
      <w:r w:rsidRPr="00CD30DB">
        <w:rPr>
          <w:rFonts w:ascii="Times New Roman" w:eastAsia="TimesNewRoman" w:hAnsi="Times New Roman" w:cs="Times New Roman"/>
          <w:sz w:val="24"/>
          <w:szCs w:val="24"/>
        </w:rPr>
        <w:t>Kavin</w:t>
      </w:r>
      <w:proofErr w:type="spellEnd"/>
      <w:r w:rsidRPr="00CD30DB">
        <w:rPr>
          <w:rFonts w:ascii="Times New Roman" w:eastAsia="TimesNewRoman" w:hAnsi="Times New Roman" w:cs="Times New Roman"/>
          <w:sz w:val="24"/>
          <w:szCs w:val="24"/>
        </w:rPr>
        <w:t xml:space="preserve"> Micheal</w:t>
      </w:r>
      <w:r w:rsidRPr="00CD30DB">
        <w:rPr>
          <w:rFonts w:ascii="Times New Roman" w:eastAsia="TimesNewRoman" w:hAnsi="Times New Roman" w:cs="Times New Roman"/>
          <w:sz w:val="24"/>
          <w:szCs w:val="24"/>
          <w:vertAlign w:val="superscript"/>
        </w:rPr>
        <w:t>1, 2</w:t>
      </w:r>
      <w:r w:rsidRPr="00CD30DB">
        <w:rPr>
          <w:rFonts w:ascii="Times New Roman" w:eastAsia="TimesNewRoman" w:hAnsi="Times New Roman" w:cs="Times New Roman"/>
          <w:sz w:val="24"/>
          <w:szCs w:val="24"/>
        </w:rPr>
        <w:t>, N.M.I. Alhaji</w:t>
      </w:r>
      <w:r w:rsidRPr="00CD30DB">
        <w:rPr>
          <w:rFonts w:ascii="Times New Roman" w:eastAsia="TimesNewRoman" w:hAnsi="Times New Roman" w:cs="Times New Roman"/>
          <w:sz w:val="24"/>
          <w:szCs w:val="24"/>
          <w:vertAlign w:val="superscript"/>
        </w:rPr>
        <w:t>3</w:t>
      </w:r>
      <w:r w:rsidRPr="00CD30DB">
        <w:rPr>
          <w:rFonts w:ascii="Times New Roman" w:eastAsia="TimesNewRoman" w:hAnsi="Times New Roman" w:cs="Times New Roman"/>
          <w:sz w:val="24"/>
          <w:szCs w:val="24"/>
        </w:rPr>
        <w:t>, S. Sivaranjani</w:t>
      </w:r>
      <w:r w:rsidR="00E764DB">
        <w:rPr>
          <w:rFonts w:ascii="Times New Roman" w:eastAsia="TimesNewRoman" w:hAnsi="Times New Roman" w:cs="Times New Roman"/>
          <w:sz w:val="24"/>
          <w:szCs w:val="24"/>
          <w:vertAlign w:val="superscript"/>
        </w:rPr>
        <w:t>4</w:t>
      </w:r>
      <w:r w:rsidRPr="00CD30DB">
        <w:rPr>
          <w:rFonts w:ascii="Times New Roman" w:eastAsia="TimesNewRoman" w:hAnsi="Times New Roman" w:cs="Times New Roman"/>
          <w:sz w:val="24"/>
          <w:szCs w:val="24"/>
        </w:rPr>
        <w:t>,  M.Jayachandran</w:t>
      </w:r>
      <w:r w:rsidR="00E764DB">
        <w:rPr>
          <w:rFonts w:ascii="Times New Roman" w:hAnsi="Times New Roman" w:cs="Times New Roman"/>
          <w:color w:val="000000"/>
          <w:sz w:val="24"/>
          <w:szCs w:val="24"/>
          <w:vertAlign w:val="superscript"/>
        </w:rPr>
        <w:t>5</w:t>
      </w:r>
    </w:p>
    <w:p w:rsidR="00CD30DB" w:rsidRPr="00E764DB" w:rsidRDefault="00E764DB" w:rsidP="00E764DB">
      <w:pPr>
        <w:pStyle w:val="Heading3"/>
        <w:shd w:val="clear" w:color="auto" w:fill="FFFFFF"/>
        <w:spacing w:before="0" w:line="360" w:lineRule="auto"/>
        <w:contextualSpacing/>
        <w:rPr>
          <w:rFonts w:ascii="Times New Roman" w:hAnsi="Times New Roman"/>
          <w:b w:val="0"/>
          <w:color w:val="000000" w:themeColor="text1"/>
          <w:sz w:val="24"/>
          <w:szCs w:val="24"/>
        </w:rPr>
      </w:pPr>
      <w:r w:rsidRPr="00E764DB">
        <w:rPr>
          <w:rFonts w:ascii="Times New Roman" w:eastAsia="TimesNewRoman" w:hAnsi="Times New Roman"/>
          <w:b w:val="0"/>
          <w:iCs/>
          <w:color w:val="000000" w:themeColor="text1"/>
          <w:sz w:val="24"/>
          <w:szCs w:val="24"/>
          <w:vertAlign w:val="superscript"/>
        </w:rPr>
        <w:t>1</w:t>
      </w:r>
      <w:hyperlink r:id="rId4" w:history="1">
        <w:r w:rsidR="00CD30DB" w:rsidRPr="00E764DB">
          <w:rPr>
            <w:rStyle w:val="Hyperlink"/>
            <w:rFonts w:ascii="Times New Roman" w:hAnsi="Times New Roman"/>
            <w:b w:val="0"/>
            <w:color w:val="000000" w:themeColor="text1"/>
            <w:sz w:val="24"/>
            <w:szCs w:val="24"/>
            <w:u w:val="none"/>
          </w:rPr>
          <w:t>Research and Development Centre</w:t>
        </w:r>
      </w:hyperlink>
      <w:r w:rsidR="00CD30DB" w:rsidRPr="00E764DB">
        <w:rPr>
          <w:rFonts w:ascii="Times New Roman" w:hAnsi="Times New Roman"/>
          <w:b w:val="0"/>
          <w:color w:val="000000" w:themeColor="text1"/>
          <w:sz w:val="24"/>
          <w:szCs w:val="24"/>
        </w:rPr>
        <w:t xml:space="preserve">, </w:t>
      </w:r>
      <w:r>
        <w:rPr>
          <w:rFonts w:ascii="Times New Roman" w:hAnsi="Times New Roman"/>
          <w:b w:val="0"/>
          <w:color w:val="000000" w:themeColor="text1"/>
          <w:sz w:val="24"/>
          <w:szCs w:val="24"/>
        </w:rPr>
        <w:t>Bharathidasan University</w:t>
      </w:r>
      <w:r w:rsidR="00CD30DB" w:rsidRPr="00E764DB">
        <w:rPr>
          <w:rFonts w:ascii="Times New Roman" w:hAnsi="Times New Roman"/>
          <w:b w:val="0"/>
          <w:color w:val="000000" w:themeColor="text1"/>
          <w:sz w:val="24"/>
          <w:szCs w:val="24"/>
          <w:lang w:val="en-US"/>
        </w:rPr>
        <w:t>,</w:t>
      </w:r>
      <w:r>
        <w:rPr>
          <w:rFonts w:ascii="Times New Roman" w:hAnsi="Times New Roman"/>
          <w:b w:val="0"/>
          <w:color w:val="000000" w:themeColor="text1"/>
          <w:sz w:val="24"/>
          <w:szCs w:val="24"/>
          <w:lang w:val="en-US"/>
        </w:rPr>
        <w:t xml:space="preserve"> Tiruchirappalli, 620 024</w:t>
      </w:r>
      <w:r w:rsidR="00CD30DB" w:rsidRPr="00E764DB">
        <w:rPr>
          <w:rFonts w:ascii="Times New Roman" w:hAnsi="Times New Roman"/>
          <w:b w:val="0"/>
          <w:color w:val="000000" w:themeColor="text1"/>
          <w:sz w:val="24"/>
          <w:szCs w:val="24"/>
          <w:lang w:val="en-US"/>
        </w:rPr>
        <w:t xml:space="preserve"> </w:t>
      </w:r>
    </w:p>
    <w:p w:rsidR="00CD30DB" w:rsidRPr="00E764DB" w:rsidRDefault="00CD30DB" w:rsidP="00E764DB">
      <w:pPr>
        <w:spacing w:after="0" w:line="360" w:lineRule="auto"/>
        <w:rPr>
          <w:rFonts w:ascii="Times New Roman" w:hAnsi="Times New Roman" w:cs="Times New Roman"/>
          <w:color w:val="000000" w:themeColor="text1"/>
          <w:sz w:val="24"/>
          <w:szCs w:val="24"/>
          <w:lang w:val="en-IN"/>
        </w:rPr>
      </w:pPr>
      <w:r w:rsidRPr="00E764DB">
        <w:rPr>
          <w:rFonts w:ascii="Times New Roman" w:hAnsi="Times New Roman" w:cs="Times New Roman"/>
          <w:color w:val="000000" w:themeColor="text1"/>
          <w:sz w:val="24"/>
          <w:szCs w:val="24"/>
          <w:vertAlign w:val="superscript"/>
          <w:lang w:val="en-IN"/>
        </w:rPr>
        <w:t>2</w:t>
      </w:r>
      <w:r w:rsidRPr="00E764DB">
        <w:rPr>
          <w:rFonts w:ascii="Times New Roman" w:hAnsi="Times New Roman" w:cs="Times New Roman"/>
          <w:color w:val="000000" w:themeColor="text1"/>
          <w:sz w:val="24"/>
          <w:szCs w:val="24"/>
          <w:lang w:val="en-IN"/>
        </w:rPr>
        <w:t>Department of Physics, Khadir Mohideen College, Adirampattinam</w:t>
      </w:r>
      <w:r w:rsidR="00E764DB">
        <w:rPr>
          <w:rFonts w:ascii="Times New Roman" w:hAnsi="Times New Roman" w:cs="Times New Roman"/>
          <w:color w:val="000000" w:themeColor="text1"/>
          <w:sz w:val="24"/>
          <w:szCs w:val="24"/>
          <w:lang w:val="en-IN"/>
        </w:rPr>
        <w:t>,</w:t>
      </w:r>
      <w:r w:rsidRPr="00E764DB">
        <w:rPr>
          <w:rFonts w:ascii="Times New Roman" w:hAnsi="Times New Roman" w:cs="Times New Roman"/>
          <w:color w:val="000000" w:themeColor="text1"/>
          <w:sz w:val="24"/>
          <w:szCs w:val="24"/>
          <w:lang w:val="en-IN"/>
        </w:rPr>
        <w:t xml:space="preserve"> 614701</w:t>
      </w:r>
    </w:p>
    <w:p w:rsidR="00CD30DB" w:rsidRDefault="00E764DB" w:rsidP="00E764DB">
      <w:pPr>
        <w:adjustRightInd w:val="0"/>
        <w:spacing w:after="0"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3</w:t>
      </w:r>
      <w:r w:rsidR="00CD30DB" w:rsidRPr="00E764DB">
        <w:rPr>
          <w:rFonts w:ascii="Times New Roman" w:hAnsi="Times New Roman" w:cs="Times New Roman"/>
          <w:color w:val="000000" w:themeColor="text1"/>
          <w:sz w:val="24"/>
          <w:szCs w:val="24"/>
        </w:rPr>
        <w:t xml:space="preserve">Department of Chemistry, Khadir Mohideen College, Adirampattinam – 614 701 </w:t>
      </w:r>
    </w:p>
    <w:p w:rsidR="00E764DB" w:rsidRPr="00E764DB" w:rsidRDefault="00E764DB" w:rsidP="00E764DB">
      <w:pPr>
        <w:pStyle w:val="Heading3"/>
        <w:shd w:val="clear" w:color="auto" w:fill="FFFFFF"/>
        <w:spacing w:before="0" w:line="360" w:lineRule="auto"/>
        <w:contextualSpacing/>
        <w:rPr>
          <w:rFonts w:ascii="Times New Roman" w:hAnsi="Times New Roman"/>
          <w:b w:val="0"/>
          <w:color w:val="000000" w:themeColor="text1"/>
          <w:sz w:val="24"/>
          <w:szCs w:val="24"/>
        </w:rPr>
      </w:pPr>
      <w:r w:rsidRPr="00E764DB">
        <w:rPr>
          <w:rFonts w:ascii="Times New Roman" w:hAnsi="Times New Roman"/>
          <w:b w:val="0"/>
          <w:color w:val="000000" w:themeColor="text1"/>
          <w:sz w:val="24"/>
          <w:szCs w:val="24"/>
          <w:vertAlign w:val="superscript"/>
        </w:rPr>
        <w:t>4</w:t>
      </w:r>
      <w:r w:rsidRPr="00E764DB">
        <w:rPr>
          <w:rFonts w:ascii="Times New Roman" w:eastAsia="TimesNewRoman" w:hAnsi="Times New Roman"/>
          <w:b w:val="0"/>
          <w:iCs/>
          <w:color w:val="000000" w:themeColor="text1"/>
          <w:sz w:val="24"/>
          <w:szCs w:val="24"/>
        </w:rPr>
        <w:t xml:space="preserve">Department of Physics, SBM College of Engineering and Technology, </w:t>
      </w:r>
      <w:proofErr w:type="spellStart"/>
      <w:r w:rsidRPr="00E764DB">
        <w:rPr>
          <w:rFonts w:ascii="Times New Roman" w:eastAsia="TimesNewRoman" w:hAnsi="Times New Roman"/>
          <w:b w:val="0"/>
          <w:iCs/>
          <w:color w:val="000000" w:themeColor="text1"/>
          <w:sz w:val="24"/>
          <w:szCs w:val="24"/>
        </w:rPr>
        <w:t>Dindigul</w:t>
      </w:r>
      <w:proofErr w:type="spellEnd"/>
      <w:r w:rsidRPr="00E764DB">
        <w:rPr>
          <w:rFonts w:ascii="Times New Roman" w:eastAsia="TimesNewRoman" w:hAnsi="Times New Roman"/>
          <w:b w:val="0"/>
          <w:iCs/>
          <w:color w:val="000000" w:themeColor="text1"/>
          <w:sz w:val="24"/>
          <w:szCs w:val="24"/>
        </w:rPr>
        <w:t xml:space="preserve">- 624 005, </w:t>
      </w:r>
    </w:p>
    <w:p w:rsidR="00CD30DB" w:rsidRPr="00E764DB" w:rsidRDefault="00E764DB" w:rsidP="00E764DB">
      <w:p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vertAlign w:val="superscript"/>
        </w:rPr>
        <w:t>5</w:t>
      </w:r>
      <w:r w:rsidR="00CD30DB" w:rsidRPr="00E764DB">
        <w:rPr>
          <w:rFonts w:ascii="Times New Roman" w:hAnsi="Times New Roman"/>
          <w:color w:val="000000" w:themeColor="text1"/>
          <w:sz w:val="24"/>
          <w:szCs w:val="24"/>
        </w:rPr>
        <w:t xml:space="preserve">Department of Physics, </w:t>
      </w:r>
      <w:proofErr w:type="spellStart"/>
      <w:r w:rsidR="00CD30DB" w:rsidRPr="00E764DB">
        <w:rPr>
          <w:rFonts w:ascii="Times New Roman" w:hAnsi="Times New Roman"/>
          <w:color w:val="000000" w:themeColor="text1"/>
          <w:sz w:val="24"/>
          <w:szCs w:val="24"/>
        </w:rPr>
        <w:t>Sethu</w:t>
      </w:r>
      <w:proofErr w:type="spellEnd"/>
      <w:r w:rsidR="00CD30DB" w:rsidRPr="00E764DB">
        <w:rPr>
          <w:rFonts w:ascii="Times New Roman" w:hAnsi="Times New Roman"/>
          <w:color w:val="000000" w:themeColor="text1"/>
          <w:sz w:val="24"/>
          <w:szCs w:val="24"/>
        </w:rPr>
        <w:t xml:space="preserve"> Institute of Technolog</w:t>
      </w:r>
      <w:r>
        <w:rPr>
          <w:rFonts w:ascii="Times New Roman" w:hAnsi="Times New Roman"/>
          <w:color w:val="000000" w:themeColor="text1"/>
          <w:sz w:val="24"/>
          <w:szCs w:val="24"/>
        </w:rPr>
        <w:t xml:space="preserve">y, </w:t>
      </w:r>
      <w:proofErr w:type="spellStart"/>
      <w:r>
        <w:rPr>
          <w:rFonts w:ascii="Times New Roman" w:hAnsi="Times New Roman"/>
          <w:color w:val="000000" w:themeColor="text1"/>
          <w:sz w:val="24"/>
          <w:szCs w:val="24"/>
        </w:rPr>
        <w:t>Pullor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Kariapatti</w:t>
      </w:r>
      <w:proofErr w:type="spellEnd"/>
      <w:r>
        <w:rPr>
          <w:rFonts w:ascii="Times New Roman" w:hAnsi="Times New Roman"/>
          <w:color w:val="000000" w:themeColor="text1"/>
          <w:sz w:val="24"/>
          <w:szCs w:val="24"/>
        </w:rPr>
        <w:t>, 626 106</w:t>
      </w:r>
    </w:p>
    <w:p w:rsidR="00CD30DB" w:rsidRPr="00E764DB" w:rsidRDefault="00CD30DB" w:rsidP="00E764DB">
      <w:pPr>
        <w:spacing w:after="0" w:line="360" w:lineRule="auto"/>
        <w:rPr>
          <w:rFonts w:ascii="Times New Roman" w:hAnsi="Times New Roman" w:cs="Times New Roman"/>
          <w:color w:val="000000" w:themeColor="text1"/>
          <w:sz w:val="24"/>
          <w:szCs w:val="24"/>
        </w:rPr>
      </w:pPr>
      <w:r w:rsidRPr="00E764DB">
        <w:rPr>
          <w:rFonts w:ascii="Times New Roman" w:hAnsi="Times New Roman"/>
          <w:color w:val="000000" w:themeColor="text1"/>
          <w:sz w:val="24"/>
          <w:szCs w:val="24"/>
        </w:rPr>
        <w:t>Corresponding author Email; aamariam786@gmail.com</w:t>
      </w:r>
      <w:r w:rsidR="00E764DB" w:rsidRPr="00E764DB">
        <w:rPr>
          <w:rFonts w:ascii="Times New Roman" w:hAnsi="Times New Roman"/>
          <w:color w:val="000000" w:themeColor="text1"/>
          <w:sz w:val="24"/>
          <w:szCs w:val="24"/>
        </w:rPr>
        <w:t>/</w:t>
      </w:r>
      <w:r w:rsidRPr="00E764DB">
        <w:rPr>
          <w:rFonts w:ascii="Times New Roman" w:hAnsi="Times New Roman" w:cs="Times New Roman"/>
          <w:color w:val="000000" w:themeColor="text1"/>
          <w:sz w:val="24"/>
          <w:szCs w:val="24"/>
        </w:rPr>
        <w:t xml:space="preserve"> </w:t>
      </w:r>
      <w:hyperlink r:id="rId5" w:history="1">
        <w:r w:rsidRPr="00E764DB">
          <w:rPr>
            <w:rStyle w:val="Hyperlink"/>
            <w:rFonts w:ascii="Times New Roman" w:hAnsi="Times New Roman" w:cs="Times New Roman"/>
            <w:color w:val="000000" w:themeColor="text1"/>
            <w:sz w:val="24"/>
            <w:szCs w:val="24"/>
            <w:u w:val="none"/>
          </w:rPr>
          <w:t>aismma786@gmail.com</w:t>
        </w:r>
      </w:hyperlink>
      <w:r w:rsidRPr="00E764DB">
        <w:rPr>
          <w:rFonts w:ascii="Times New Roman" w:hAnsi="Times New Roman" w:cs="Times New Roman"/>
          <w:color w:val="000000" w:themeColor="text1"/>
          <w:sz w:val="24"/>
          <w:szCs w:val="24"/>
        </w:rPr>
        <w:t xml:space="preserve"> </w:t>
      </w:r>
    </w:p>
    <w:p w:rsidR="00CD30DB" w:rsidRPr="00CD30DB" w:rsidRDefault="00CD30DB" w:rsidP="00CD30DB">
      <w:pPr>
        <w:spacing w:after="0" w:line="360" w:lineRule="auto"/>
        <w:jc w:val="center"/>
        <w:rPr>
          <w:rFonts w:ascii="Times New Roman" w:hAnsi="Times New Roman" w:cs="Times New Roman"/>
          <w:noProof/>
          <w:sz w:val="24"/>
          <w:szCs w:val="24"/>
        </w:rPr>
      </w:pPr>
    </w:p>
    <w:p w:rsidR="00CD30DB" w:rsidRDefault="00CD30DB" w:rsidP="00CD30DB">
      <w:pPr>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Abstract</w:t>
      </w:r>
    </w:p>
    <w:p w:rsidR="00E764DB" w:rsidRPr="00CE7224" w:rsidRDefault="007A35B5" w:rsidP="00CA6DD4">
      <w:pPr>
        <w:spacing w:after="0" w:line="360" w:lineRule="auto"/>
        <w:jc w:val="both"/>
        <w:rPr>
          <w:rFonts w:ascii="Times New Roman" w:hAnsi="Times New Roman" w:cs="Times New Roman"/>
          <w:color w:val="000000" w:themeColor="text1"/>
          <w:sz w:val="24"/>
          <w:szCs w:val="24"/>
          <w:shd w:val="clear" w:color="auto" w:fill="FFFFFF"/>
        </w:rPr>
      </w:pPr>
      <w:r w:rsidRPr="007A35B5">
        <w:rPr>
          <w:rFonts w:ascii="Times New Roman" w:hAnsi="Times New Roman" w:cs="Times New Roman"/>
          <w:color w:val="000000"/>
          <w:sz w:val="24"/>
          <w:szCs w:val="24"/>
          <w:shd w:val="clear" w:color="auto" w:fill="FFFFFF"/>
        </w:rPr>
        <w:t>T</w:t>
      </w:r>
      <w:r w:rsidR="00E764DB" w:rsidRPr="007A35B5">
        <w:rPr>
          <w:rFonts w:ascii="Times New Roman" w:hAnsi="Times New Roman" w:cs="Times New Roman"/>
          <w:color w:val="000000"/>
          <w:sz w:val="24"/>
          <w:szCs w:val="24"/>
          <w:shd w:val="clear" w:color="auto" w:fill="FFFFFF"/>
        </w:rPr>
        <w:t xml:space="preserve">he quality of organic crops has been </w:t>
      </w:r>
      <w:r w:rsidRPr="007A35B5">
        <w:rPr>
          <w:rFonts w:ascii="Times New Roman" w:hAnsi="Times New Roman" w:cs="Times New Roman"/>
          <w:color w:val="000000"/>
          <w:sz w:val="24"/>
          <w:szCs w:val="24"/>
          <w:shd w:val="clear" w:color="auto" w:fill="FFFFFF"/>
        </w:rPr>
        <w:t>interesting subject areas</w:t>
      </w:r>
      <w:r w:rsidR="00E764DB" w:rsidRPr="007A35B5">
        <w:rPr>
          <w:rFonts w:ascii="Times New Roman" w:hAnsi="Times New Roman" w:cs="Times New Roman"/>
          <w:color w:val="000000"/>
          <w:sz w:val="24"/>
          <w:szCs w:val="24"/>
          <w:shd w:val="clear" w:color="auto" w:fill="FFFFFF"/>
        </w:rPr>
        <w:t xml:space="preserve">, there is still a lack of </w:t>
      </w:r>
      <w:r w:rsidRPr="007A35B5">
        <w:rPr>
          <w:rFonts w:ascii="Times New Roman" w:hAnsi="Times New Roman" w:cs="Times New Roman"/>
          <w:color w:val="000000"/>
          <w:sz w:val="24"/>
          <w:szCs w:val="24"/>
          <w:shd w:val="clear" w:color="auto" w:fill="FFFFFF"/>
        </w:rPr>
        <w:t xml:space="preserve">fertilizer </w:t>
      </w:r>
      <w:r w:rsidR="00E764DB" w:rsidRPr="007A35B5">
        <w:rPr>
          <w:rFonts w:ascii="Times New Roman" w:hAnsi="Times New Roman" w:cs="Times New Roman"/>
          <w:color w:val="000000"/>
          <w:sz w:val="24"/>
          <w:szCs w:val="24"/>
          <w:shd w:val="clear" w:color="auto" w:fill="FFFFFF"/>
        </w:rPr>
        <w:t xml:space="preserve">can prove the superiority of organic crops over conventional ones. There is no doubt that the organic food is safer due to the lack of pesticide residues; however, it is still not entirely sure whether vegetables and fruits produced in this way are better in the context of nutritional values. </w:t>
      </w:r>
      <w:r w:rsidRPr="007A35B5">
        <w:rPr>
          <w:rFonts w:ascii="Times New Roman" w:hAnsi="Times New Roman" w:cs="Times New Roman"/>
          <w:color w:val="000000"/>
          <w:sz w:val="24"/>
          <w:szCs w:val="24"/>
          <w:shd w:val="clear" w:color="auto" w:fill="FFFFFF"/>
        </w:rPr>
        <w:t xml:space="preserve">We have tried here our biosynthesized nanoparticles as manure for the germinations. </w:t>
      </w:r>
      <w:r w:rsidR="00E764DB" w:rsidRPr="007A35B5">
        <w:rPr>
          <w:rFonts w:ascii="Times New Roman" w:hAnsi="Times New Roman" w:cs="Times New Roman"/>
          <w:color w:val="000000"/>
          <w:sz w:val="24"/>
          <w:szCs w:val="24"/>
          <w:shd w:val="clear" w:color="auto" w:fill="FFFFFF"/>
        </w:rPr>
        <w:t xml:space="preserve">The study of commonly used vegetables </w:t>
      </w:r>
      <w:r w:rsidRPr="007A35B5">
        <w:rPr>
          <w:rFonts w:ascii="Times New Roman" w:hAnsi="Times New Roman" w:cs="Times New Roman"/>
          <w:color w:val="000000"/>
          <w:sz w:val="24"/>
          <w:szCs w:val="24"/>
          <w:shd w:val="clear" w:color="auto" w:fill="FFFFFF"/>
        </w:rPr>
        <w:t>and fruits for the Indian</w:t>
      </w:r>
      <w:r w:rsidR="00E764DB" w:rsidRPr="007A35B5">
        <w:rPr>
          <w:rFonts w:ascii="Times New Roman" w:hAnsi="Times New Roman" w:cs="Times New Roman"/>
          <w:color w:val="000000"/>
          <w:sz w:val="24"/>
          <w:szCs w:val="24"/>
          <w:shd w:val="clear" w:color="auto" w:fill="FFFFFF"/>
        </w:rPr>
        <w:t xml:space="preserve"> diet was performed to evaluate the difference in concentration of macro nutrients such as Ca, Mg, Na, N, K and P between organic and conventional crops. </w:t>
      </w:r>
      <w:proofErr w:type="spellStart"/>
      <w:r w:rsidRPr="00CE7224">
        <w:rPr>
          <w:rFonts w:ascii="Times New Roman" w:hAnsi="Times New Roman"/>
          <w:color w:val="000000" w:themeColor="text1"/>
          <w:sz w:val="24"/>
          <w:szCs w:val="24"/>
        </w:rPr>
        <w:t>ZnO</w:t>
      </w:r>
      <w:proofErr w:type="spellEnd"/>
      <w:r w:rsidRPr="00CE7224">
        <w:rPr>
          <w:rFonts w:ascii="Times New Roman" w:hAnsi="Times New Roman"/>
          <w:color w:val="000000" w:themeColor="text1"/>
          <w:sz w:val="24"/>
          <w:szCs w:val="24"/>
        </w:rPr>
        <w:t xml:space="preserve"> doped with Hafnium oxide were prepared by hydrothermal method and characterized by using X-ray diffractometer, morphological studies were studied by using Scanning Electron Microscopy. XRD is good agreement with the JCPDS file no: 06-0318 and its size was nearly 58 nm. The calculated lattice parameter values were well matched with this file number. Cube shaped size of the annealed sample was observed by scanning electron microscopy. </w:t>
      </w:r>
      <w:r w:rsidRPr="00CE7224">
        <w:rPr>
          <w:rFonts w:ascii="Times New Roman" w:hAnsi="Times New Roman" w:cs="Times New Roman"/>
          <w:color w:val="000000" w:themeColor="text1"/>
          <w:sz w:val="24"/>
          <w:szCs w:val="24"/>
          <w:shd w:val="clear" w:color="auto" w:fill="FFFFFF"/>
        </w:rPr>
        <w:t>T</w:t>
      </w:r>
      <w:r w:rsidR="00E764DB" w:rsidRPr="00CE7224">
        <w:rPr>
          <w:rFonts w:ascii="Times New Roman" w:hAnsi="Times New Roman" w:cs="Times New Roman"/>
          <w:color w:val="000000" w:themeColor="text1"/>
          <w:sz w:val="24"/>
          <w:szCs w:val="24"/>
          <w:shd w:val="clear" w:color="auto" w:fill="FFFFFF"/>
        </w:rPr>
        <w:t xml:space="preserve">he soil analysis was performed </w:t>
      </w:r>
      <w:r w:rsidRPr="00CE7224">
        <w:rPr>
          <w:rFonts w:ascii="Times New Roman" w:hAnsi="Times New Roman" w:cs="Times New Roman"/>
          <w:color w:val="000000" w:themeColor="text1"/>
          <w:sz w:val="24"/>
          <w:szCs w:val="24"/>
          <w:shd w:val="clear" w:color="auto" w:fill="FFFFFF"/>
        </w:rPr>
        <w:t xml:space="preserve">after spraying </w:t>
      </w:r>
      <w:proofErr w:type="spellStart"/>
      <w:r w:rsidRPr="00CE7224">
        <w:rPr>
          <w:rFonts w:ascii="Times New Roman" w:hAnsi="Times New Roman"/>
          <w:color w:val="000000" w:themeColor="text1"/>
          <w:sz w:val="24"/>
          <w:szCs w:val="24"/>
        </w:rPr>
        <w:t>ZnO</w:t>
      </w:r>
      <w:proofErr w:type="spellEnd"/>
      <w:r w:rsidRPr="00CE7224">
        <w:rPr>
          <w:rFonts w:ascii="Times New Roman" w:hAnsi="Times New Roman"/>
          <w:color w:val="000000" w:themeColor="text1"/>
          <w:sz w:val="24"/>
          <w:szCs w:val="24"/>
        </w:rPr>
        <w:t xml:space="preserve"> doped with Hafnium oxide</w:t>
      </w:r>
      <w:r w:rsidRPr="00CE7224">
        <w:rPr>
          <w:rFonts w:ascii="Times New Roman" w:hAnsi="Times New Roman" w:cs="Times New Roman"/>
          <w:color w:val="000000" w:themeColor="text1"/>
          <w:sz w:val="24"/>
          <w:szCs w:val="24"/>
          <w:shd w:val="clear" w:color="auto" w:fill="FFFFFF"/>
        </w:rPr>
        <w:t xml:space="preserve"> NPs for the germinations </w:t>
      </w:r>
      <w:r w:rsidR="00772C8C">
        <w:rPr>
          <w:rFonts w:ascii="Times New Roman" w:hAnsi="Times New Roman" w:cs="Times New Roman"/>
          <w:color w:val="000000" w:themeColor="text1"/>
          <w:sz w:val="24"/>
          <w:szCs w:val="24"/>
          <w:shd w:val="clear" w:color="auto" w:fill="FFFFFF"/>
        </w:rPr>
        <w:t>of</w:t>
      </w:r>
      <w:r w:rsidR="00E764DB" w:rsidRPr="00CE7224">
        <w:rPr>
          <w:rFonts w:ascii="Times New Roman" w:hAnsi="Times New Roman" w:cs="Times New Roman"/>
          <w:color w:val="000000" w:themeColor="text1"/>
          <w:sz w:val="24"/>
          <w:szCs w:val="24"/>
          <w:shd w:val="clear" w:color="auto" w:fill="FFFFFF"/>
        </w:rPr>
        <w:t xml:space="preserve"> the </w:t>
      </w:r>
      <w:r w:rsidR="00CA6DD4" w:rsidRPr="00CA6DD4">
        <w:rPr>
          <w:rFonts w:ascii="Times New Roman" w:hAnsi="Times New Roman" w:cs="Times New Roman"/>
          <w:sz w:val="24"/>
          <w:szCs w:val="24"/>
        </w:rPr>
        <w:t>Green Gram</w:t>
      </w:r>
      <w:r w:rsidR="00E764DB" w:rsidRPr="00CE7224">
        <w:rPr>
          <w:rFonts w:ascii="Times New Roman" w:hAnsi="Times New Roman" w:cs="Times New Roman"/>
          <w:color w:val="000000" w:themeColor="text1"/>
          <w:sz w:val="24"/>
          <w:szCs w:val="24"/>
          <w:shd w:val="clear" w:color="auto" w:fill="FFFFFF"/>
        </w:rPr>
        <w:t xml:space="preserve"> </w:t>
      </w:r>
      <w:r w:rsidRPr="00CE7224">
        <w:rPr>
          <w:rFonts w:ascii="Times New Roman" w:hAnsi="Times New Roman" w:cs="Times New Roman"/>
          <w:color w:val="000000" w:themeColor="text1"/>
          <w:sz w:val="24"/>
          <w:szCs w:val="24"/>
          <w:shd w:val="clear" w:color="auto" w:fill="FFFFFF"/>
        </w:rPr>
        <w:t xml:space="preserve">for growing systems and </w:t>
      </w:r>
      <w:r w:rsidR="00E764DB" w:rsidRPr="00CE7224">
        <w:rPr>
          <w:rFonts w:ascii="Times New Roman" w:hAnsi="Times New Roman" w:cs="Times New Roman"/>
          <w:color w:val="000000" w:themeColor="text1"/>
          <w:sz w:val="24"/>
          <w:szCs w:val="24"/>
          <w:shd w:val="clear" w:color="auto" w:fill="FFFFFF"/>
        </w:rPr>
        <w:t xml:space="preserve">organically cultivated vegetables had generally a higher level of macro nutrients. </w:t>
      </w:r>
    </w:p>
    <w:p w:rsidR="005A3E5F" w:rsidRDefault="00CD30DB" w:rsidP="00CE7224">
      <w:pPr>
        <w:spacing w:after="0" w:line="360" w:lineRule="auto"/>
        <w:ind w:right="716"/>
        <w:jc w:val="both"/>
      </w:pPr>
      <w:r w:rsidRPr="007A35B5">
        <w:rPr>
          <w:rFonts w:ascii="Times New Roman" w:hAnsi="Times New Roman" w:cs="Times New Roman"/>
          <w:color w:val="000000" w:themeColor="text1"/>
          <w:sz w:val="24"/>
          <w:szCs w:val="24"/>
        </w:rPr>
        <w:t>Keywords: Nanocomposites, XRD, FESEM, Antibacterial, antifungal and Photocatalytic.</w:t>
      </w:r>
    </w:p>
    <w:sectPr w:rsidR="005A3E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D30DB"/>
    <w:rsid w:val="005A3E5F"/>
    <w:rsid w:val="00772C8C"/>
    <w:rsid w:val="007A35B5"/>
    <w:rsid w:val="00CA6DD4"/>
    <w:rsid w:val="00CD30DB"/>
    <w:rsid w:val="00CE7224"/>
    <w:rsid w:val="00E764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rsid w:val="00CD30DB"/>
    <w:pPr>
      <w:keepNext/>
      <w:keepLines/>
      <w:spacing w:before="200" w:after="0"/>
      <w:outlineLvl w:val="2"/>
    </w:pPr>
    <w:rPr>
      <w:rFonts w:ascii="Cambria" w:eastAsia="Times New Roman" w:hAnsi="Cambria" w:cs="Times New Roman"/>
      <w:b/>
      <w:bCs/>
      <w:color w:val="4F81BD"/>
      <w:sz w:val="20"/>
      <w:szCs w:val="20"/>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30DB"/>
    <w:rPr>
      <w:rFonts w:ascii="Cambria" w:eastAsia="Times New Roman" w:hAnsi="Cambria" w:cs="Times New Roman"/>
      <w:b/>
      <w:bCs/>
      <w:color w:val="4F81BD"/>
      <w:sz w:val="20"/>
      <w:szCs w:val="20"/>
      <w:lang w:val="en-IN"/>
    </w:rPr>
  </w:style>
  <w:style w:type="character" w:styleId="Hyperlink">
    <w:name w:val="Hyperlink"/>
    <w:basedOn w:val="DefaultParagraphFont"/>
    <w:uiPriority w:val="99"/>
    <w:rsid w:val="00CD30D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ismma786@gmail.com" TargetMode="External"/><Relationship Id="rId4" Type="http://schemas.openxmlformats.org/officeDocument/2006/relationships/hyperlink" Target="https://www.google.co.in/url?sa=t&amp;rct=j&amp;q=&amp;esrc=s&amp;source=web&amp;cd=1&amp;cad=rja&amp;uact=8&amp;ved=0ahUKEwjDs7b6vq3LAhXOB44KHefnCpcQFggcMAA&amp;url=http%3A%2F%2Fb-u.ac.in%2Fsyl_phd%2Fjan06.pdf&amp;usg=AFQjCNFsrk-k3lYJRwDYEhBU3PxHa9guHA&amp;sig2=gcNNODck52VanDFMQDQq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dc:creator>
  <cp:keywords/>
  <dc:description/>
  <cp:lastModifiedBy>AYESHA</cp:lastModifiedBy>
  <cp:revision>4</cp:revision>
  <dcterms:created xsi:type="dcterms:W3CDTF">2019-04-10T14:11:00Z</dcterms:created>
  <dcterms:modified xsi:type="dcterms:W3CDTF">2019-04-10T14:59:00Z</dcterms:modified>
</cp:coreProperties>
</file>