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F89" w:rsidRPr="00AC2E99" w:rsidRDefault="00C46234" w:rsidP="00C4623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Chitosan stabilized s</w:t>
      </w:r>
      <w:r w:rsidR="00E12F89" w:rsidRPr="00AC2E99">
        <w:rPr>
          <w:rFonts w:ascii="Times New Roman" w:hAnsi="Times New Roman" w:cs="Times New Roman"/>
          <w:b/>
          <w:bCs/>
          <w:sz w:val="28"/>
          <w:szCs w:val="28"/>
          <w:lang w:val="en-US"/>
        </w:rPr>
        <w:t>ilver nanoparticles</w:t>
      </w:r>
      <w:bookmarkStart w:id="0" w:name="_GoBack"/>
      <w:bookmarkEnd w:id="0"/>
      <w:r w:rsidR="00E12F89" w:rsidRPr="00AC2E9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for reducing 4-nitroaniline</w:t>
      </w:r>
      <w:r w:rsidR="00D43ADB" w:rsidRPr="00AC2E9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4A706C" w:rsidRPr="00AC2E99">
        <w:rPr>
          <w:rFonts w:ascii="Times New Roman" w:hAnsi="Times New Roman" w:cs="Times New Roman"/>
          <w:b/>
          <w:bCs/>
          <w:sz w:val="28"/>
          <w:szCs w:val="28"/>
          <w:lang w:val="en-US"/>
        </w:rPr>
        <w:t>using electrochemical methods: Electroc</w:t>
      </w:r>
      <w:r w:rsidR="00E12F89" w:rsidRPr="00AC2E99">
        <w:rPr>
          <w:rFonts w:ascii="Times New Roman" w:hAnsi="Times New Roman" w:cs="Times New Roman"/>
          <w:b/>
          <w:bCs/>
          <w:sz w:val="28"/>
          <w:szCs w:val="28"/>
          <w:lang w:val="en-US"/>
        </w:rPr>
        <w:t>atalytic activity</w:t>
      </w:r>
    </w:p>
    <w:p w:rsidR="00B31A98" w:rsidRPr="00BD070D" w:rsidRDefault="00B31A98" w:rsidP="00B31A9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D070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 xml:space="preserve">F. </w:t>
      </w:r>
      <w:proofErr w:type="spellStart"/>
      <w:r w:rsidRPr="00BD070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Laghrib</w:t>
      </w:r>
      <w:r w:rsidRPr="00BD070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vertAlign w:val="superscript"/>
          <w:lang w:val="en-US"/>
        </w:rPr>
        <w:t>a</w:t>
      </w:r>
      <w:proofErr w:type="spellEnd"/>
      <w:r w:rsidRPr="00BD070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S. </w:t>
      </w:r>
      <w:proofErr w:type="spellStart"/>
      <w:r w:rsidRPr="00BD070D">
        <w:rPr>
          <w:rFonts w:ascii="Times New Roman" w:hAnsi="Times New Roman" w:cs="Times New Roman"/>
          <w:color w:val="000000"/>
          <w:sz w:val="24"/>
          <w:szCs w:val="24"/>
          <w:lang w:val="en-US"/>
        </w:rPr>
        <w:t>Lahrich</w:t>
      </w:r>
      <w:r w:rsidRPr="00BD070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a</w:t>
      </w:r>
      <w:proofErr w:type="spellEnd"/>
      <w:r w:rsidRPr="00BD070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A. </w:t>
      </w:r>
      <w:proofErr w:type="spellStart"/>
      <w:r w:rsidRPr="00BD070D">
        <w:rPr>
          <w:rFonts w:ascii="Times New Roman" w:hAnsi="Times New Roman" w:cs="Times New Roman"/>
          <w:color w:val="000000"/>
          <w:sz w:val="24"/>
          <w:szCs w:val="24"/>
          <w:lang w:val="en-US"/>
        </w:rPr>
        <w:t>Farahi</w:t>
      </w:r>
      <w:r w:rsidRPr="00BD070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b</w:t>
      </w:r>
      <w:proofErr w:type="spellEnd"/>
      <w:r w:rsidRPr="00BD070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M.A. El </w:t>
      </w:r>
      <w:proofErr w:type="spellStart"/>
      <w:r w:rsidRPr="00BD070D">
        <w:rPr>
          <w:rFonts w:ascii="Times New Roman" w:hAnsi="Times New Roman" w:cs="Times New Roman"/>
          <w:color w:val="000000"/>
          <w:sz w:val="24"/>
          <w:szCs w:val="24"/>
          <w:lang w:val="en-US"/>
        </w:rPr>
        <w:t>Mhammedi</w:t>
      </w:r>
      <w:r w:rsidRPr="00BD070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a</w:t>
      </w:r>
      <w:proofErr w:type="spellEnd"/>
    </w:p>
    <w:p w:rsidR="00B31A98" w:rsidRPr="00AC2E99" w:rsidRDefault="00B31A98" w:rsidP="00B31A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AC2E99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 w:rsidRPr="00AC2E99">
        <w:rPr>
          <w:rFonts w:ascii="Times New Roman" w:hAnsi="Times New Roman" w:cs="Times New Roman"/>
          <w:i/>
          <w:sz w:val="24"/>
          <w:szCs w:val="24"/>
        </w:rPr>
        <w:t>Univ</w:t>
      </w:r>
      <w:proofErr w:type="spellEnd"/>
      <w:proofErr w:type="gramEnd"/>
      <w:r w:rsidRPr="00AC2E99">
        <w:rPr>
          <w:rFonts w:ascii="Times New Roman" w:hAnsi="Times New Roman" w:cs="Times New Roman"/>
          <w:i/>
          <w:sz w:val="24"/>
          <w:szCs w:val="24"/>
        </w:rPr>
        <w:t>. Hassan 1</w:t>
      </w:r>
      <w:r w:rsidRPr="00AC2E99">
        <w:rPr>
          <w:rFonts w:ascii="Times New Roman" w:hAnsi="Times New Roman" w:cs="Times New Roman"/>
          <w:i/>
          <w:sz w:val="24"/>
          <w:szCs w:val="24"/>
          <w:vertAlign w:val="superscript"/>
        </w:rPr>
        <w:t>er</w:t>
      </w:r>
      <w:r w:rsidRPr="00AC2E99">
        <w:rPr>
          <w:rFonts w:ascii="Times New Roman" w:hAnsi="Times New Roman" w:cs="Times New Roman"/>
          <w:i/>
          <w:sz w:val="24"/>
          <w:szCs w:val="24"/>
        </w:rPr>
        <w:t>, Laboratoire de Chimie et Modélisation Mathématique (LCMM), Faculté Polydisciplinaire, BP 145, 25 000 Khouribga, Morocco.</w:t>
      </w:r>
    </w:p>
    <w:p w:rsidR="00B31A98" w:rsidRPr="00AC2E99" w:rsidRDefault="00B31A98" w:rsidP="00B31A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AC2E99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AC2E99">
        <w:rPr>
          <w:rFonts w:ascii="Times New Roman" w:hAnsi="Times New Roman" w:cs="Times New Roman"/>
          <w:i/>
          <w:sz w:val="24"/>
          <w:szCs w:val="24"/>
        </w:rPr>
        <w:t>Univ</w:t>
      </w:r>
      <w:proofErr w:type="spellEnd"/>
      <w:proofErr w:type="gramEnd"/>
      <w:r w:rsidRPr="00AC2E99">
        <w:rPr>
          <w:rFonts w:ascii="Times New Roman" w:hAnsi="Times New Roman" w:cs="Times New Roman"/>
          <w:i/>
          <w:sz w:val="24"/>
          <w:szCs w:val="24"/>
        </w:rPr>
        <w:t xml:space="preserve">. Ibn </w:t>
      </w:r>
      <w:proofErr w:type="spellStart"/>
      <w:r w:rsidRPr="00AC2E99">
        <w:rPr>
          <w:rFonts w:ascii="Times New Roman" w:hAnsi="Times New Roman" w:cs="Times New Roman"/>
          <w:i/>
          <w:sz w:val="24"/>
          <w:szCs w:val="24"/>
        </w:rPr>
        <w:t>Zohr</w:t>
      </w:r>
      <w:proofErr w:type="spellEnd"/>
      <w:r w:rsidRPr="00AC2E99">
        <w:rPr>
          <w:rFonts w:ascii="Times New Roman" w:hAnsi="Times New Roman" w:cs="Times New Roman"/>
          <w:i/>
          <w:sz w:val="24"/>
          <w:szCs w:val="24"/>
        </w:rPr>
        <w:t>, Faculté de Sciences, BP 8106 Cité Dakhla, Agadir, Morocco.</w:t>
      </w:r>
    </w:p>
    <w:p w:rsidR="00B31A98" w:rsidRDefault="006E1EC9" w:rsidP="00B31A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</w:pPr>
      <w:hyperlink r:id="rId4" w:history="1">
        <w:r w:rsidR="00595B14" w:rsidRPr="00E837AB">
          <w:rPr>
            <w:rStyle w:val="Hyperlink"/>
            <w:rFonts w:ascii="Times New Roman" w:hAnsi="Times New Roman" w:cs="Times New Roman"/>
            <w:i/>
            <w:sz w:val="24"/>
            <w:szCs w:val="24"/>
            <w:lang w:val="en-US"/>
          </w:rPr>
          <w:t>Fethellah.laghrib@gmail.com</w:t>
        </w:r>
      </w:hyperlink>
    </w:p>
    <w:p w:rsidR="00B31A98" w:rsidRDefault="00B31A98" w:rsidP="00B31A98">
      <w:pPr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  <w:lang w:val="en-US"/>
        </w:rPr>
      </w:pPr>
    </w:p>
    <w:p w:rsidR="00B31A98" w:rsidRPr="00595B14" w:rsidRDefault="00B31A98" w:rsidP="00B31A98">
      <w:pP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</w:pPr>
      <w:r w:rsidRPr="00595B14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Abstract</w:t>
      </w:r>
    </w:p>
    <w:p w:rsidR="00011B57" w:rsidRDefault="00011B57" w:rsidP="008F282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>4-Nitroaniline is one of the most common organic pollutants, which widely exist in industrial and agricultural wastewaters. If it present</w:t>
      </w:r>
      <w:r w:rsidR="001E4A89">
        <w:rPr>
          <w:rFonts w:ascii="Times New Roman" w:hAnsi="Times New Roman" w:cs="Times New Roman"/>
          <w:color w:val="000000" w:themeColor="text1"/>
          <w:sz w:val="24"/>
          <w:lang w:val="en-US"/>
        </w:rPr>
        <w:t>s</w:t>
      </w:r>
      <w:r w:rsidR="00887BCE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even at</w:t>
      </w:r>
      <w:r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very low concentration (1mg/L), </w:t>
      </w:r>
      <w:r w:rsidR="00FF5349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it </w:t>
      </w:r>
      <w:r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>produces high environmental risk and poses a great intimidation to human health</w:t>
      </w:r>
      <w:r w:rsidR="00FF5349">
        <w:rPr>
          <w:rFonts w:ascii="Times New Roman" w:hAnsi="Times New Roman" w:cs="Times New Roman"/>
          <w:color w:val="000000" w:themeColor="text1"/>
          <w:sz w:val="24"/>
          <w:lang w:val="en-US"/>
        </w:rPr>
        <w:t>.</w:t>
      </w:r>
      <w:r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So, the accurate detection of 4-NA is more important concern in public and env</w:t>
      </w:r>
      <w:r w:rsidR="00B31A98"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ironmental protection. A number of </w:t>
      </w:r>
      <w:r w:rsidR="00A0514D"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electrochemical sensing techniques have become one of </w:t>
      </w:r>
      <w:r w:rsidR="00B31A98"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>the most convenient method</w:t>
      </w:r>
      <w:r w:rsidR="00A0514D"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for the environmental and biological analysis because of its low cost, rapid, good selectivity, highly sensitivity and easy to operate.</w:t>
      </w:r>
      <w:r w:rsidR="00A0514D" w:rsidRPr="00E97627">
        <w:rPr>
          <w:color w:val="000000" w:themeColor="text1"/>
          <w:lang w:val="en-US"/>
        </w:rPr>
        <w:t xml:space="preserve"> </w:t>
      </w:r>
      <w:r w:rsidR="00A0514D"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Nanotechnology has emerged as a very significant field of current research with potential applications in medical and electronics. </w:t>
      </w:r>
      <w:r w:rsidR="00F06720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In recent years, </w:t>
      </w:r>
      <w:r w:rsidR="00CF6A7B" w:rsidRPr="00E97627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silver nanoparticles (Ag-NPs) have emerged as an arch product in the field of nanotechnology due to their chemical stability, good conductivity, catalytic and electrocatalytic activity. </w:t>
      </w:r>
    </w:p>
    <w:p w:rsidR="00D43ADB" w:rsidRPr="00D43ADB" w:rsidRDefault="00D43ADB" w:rsidP="004229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070D">
        <w:rPr>
          <w:rFonts w:ascii="Times New Roman" w:hAnsi="Times New Roman" w:cs="Times New Roman"/>
          <w:sz w:val="24"/>
          <w:szCs w:val="24"/>
          <w:lang w:val="en-US"/>
        </w:rPr>
        <w:t>In this work,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material comprised </w:t>
      </w:r>
      <w:r w:rsidRPr="00D43ADB">
        <w:rPr>
          <w:rFonts w:ascii="Times New Roman" w:hAnsi="Times New Roman" w:cs="Times New Roman"/>
          <w:sz w:val="24"/>
          <w:szCs w:val="24"/>
          <w:lang w:val="en-US"/>
        </w:rPr>
        <w:t>of chitosan-stabilized silver nanoparticles (nAg-chitosan) was prepared and characterized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UV–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FT-IR</w:t>
      </w:r>
      <w:r w:rsidRPr="00D43ADB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carbon paste electrode was immerged in the </w:t>
      </w:r>
      <w:r w:rsidRPr="00D43ADB">
        <w:rPr>
          <w:rFonts w:ascii="Times New Roman" w:hAnsi="Times New Roman" w:cs="Times New Roman"/>
          <w:sz w:val="24"/>
          <w:szCs w:val="24"/>
          <w:lang w:val="en-US"/>
        </w:rPr>
        <w:t>liquid suspension of nAg-chitosan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obtain</w:t>
      </w:r>
      <w:r w:rsidRPr="00D43ADB">
        <w:rPr>
          <w:rFonts w:ascii="Times New Roman" w:hAnsi="Times New Roman" w:cs="Times New Roman"/>
          <w:sz w:val="24"/>
          <w:szCs w:val="24"/>
          <w:lang w:val="en-US"/>
        </w:rPr>
        <w:t xml:space="preserve"> a voltammetr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ic sensor </w:t>
      </w:r>
      <w:r w:rsidR="00F94A9A">
        <w:rPr>
          <w:rFonts w:ascii="Times New Roman" w:hAnsi="Times New Roman" w:cs="Times New Roman"/>
          <w:sz w:val="24"/>
          <w:szCs w:val="24"/>
          <w:lang w:val="en-US"/>
        </w:rPr>
        <w:t>(nAg-chitosan/CP</w:t>
      </w:r>
      <w:r w:rsidRPr="00D43ADB">
        <w:rPr>
          <w:rFonts w:ascii="Times New Roman" w:hAnsi="Times New Roman" w:cs="Times New Roman"/>
          <w:sz w:val="24"/>
          <w:szCs w:val="24"/>
          <w:lang w:val="en-US"/>
        </w:rPr>
        <w:t>E sensor).</w:t>
      </w:r>
      <w:r w:rsidR="00D62E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1B50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 w:rsidR="00D62EDD" w:rsidRPr="00D62EDD">
        <w:rPr>
          <w:rFonts w:ascii="Times New Roman" w:hAnsi="Times New Roman" w:cs="Times New Roman"/>
          <w:sz w:val="24"/>
          <w:szCs w:val="24"/>
          <w:lang w:val="en-US"/>
        </w:rPr>
        <w:t>sensor was successfully used for the</w:t>
      </w:r>
      <w:r w:rsidR="00F30F05">
        <w:rPr>
          <w:rFonts w:ascii="Times New Roman" w:hAnsi="Times New Roman" w:cs="Times New Roman"/>
          <w:sz w:val="24"/>
          <w:szCs w:val="24"/>
          <w:lang w:val="en-US"/>
        </w:rPr>
        <w:t xml:space="preserve"> catalytic reduction of 4-NA. A reduction peak was observed at -400 mV, which shifted toward more positive directions u</w:t>
      </w:r>
      <w:r w:rsidR="00D62EDD">
        <w:rPr>
          <w:rFonts w:ascii="Times New Roman" w:hAnsi="Times New Roman" w:cs="Times New Roman"/>
          <w:sz w:val="24"/>
          <w:szCs w:val="24"/>
          <w:lang w:val="en-US"/>
        </w:rPr>
        <w:t xml:space="preserve">nder optimized </w:t>
      </w:r>
      <w:r w:rsidR="00F30F05">
        <w:rPr>
          <w:rFonts w:ascii="Times New Roman" w:hAnsi="Times New Roman" w:cs="Times New Roman"/>
          <w:sz w:val="24"/>
          <w:szCs w:val="24"/>
          <w:lang w:val="en-US"/>
        </w:rPr>
        <w:t xml:space="preserve">experimental </w:t>
      </w:r>
      <w:r w:rsidR="007C374C">
        <w:rPr>
          <w:rFonts w:ascii="Times New Roman" w:hAnsi="Times New Roman" w:cs="Times New Roman"/>
          <w:sz w:val="24"/>
          <w:szCs w:val="24"/>
          <w:lang w:val="en-US"/>
        </w:rPr>
        <w:t xml:space="preserve">conditions. </w:t>
      </w:r>
      <w:r w:rsidR="00653C8F">
        <w:rPr>
          <w:rFonts w:ascii="Times New Roman" w:hAnsi="Times New Roman" w:cs="Times New Roman"/>
          <w:sz w:val="24"/>
          <w:szCs w:val="24"/>
          <w:lang w:val="en-US"/>
        </w:rPr>
        <w:t xml:space="preserve">This study was </w:t>
      </w:r>
      <w:r w:rsidR="007C374C" w:rsidRPr="00BD070D">
        <w:rPr>
          <w:rFonts w:ascii="Times New Roman" w:hAnsi="Times New Roman" w:cs="Times New Roman"/>
          <w:sz w:val="24"/>
          <w:szCs w:val="24"/>
          <w:lang w:val="en-US"/>
        </w:rPr>
        <w:t xml:space="preserve">investigated using cyclic voltammetry and </w:t>
      </w:r>
      <w:proofErr w:type="gramStart"/>
      <w:r w:rsidR="007C374C" w:rsidRPr="00BD070D">
        <w:rPr>
          <w:rFonts w:ascii="Times New Roman" w:hAnsi="Times New Roman" w:cs="Times New Roman"/>
          <w:sz w:val="24"/>
          <w:szCs w:val="24"/>
          <w:lang w:val="en-US"/>
        </w:rPr>
        <w:t>chronoamperometry</w:t>
      </w:r>
      <w:proofErr w:type="gramEnd"/>
      <w:r w:rsidR="007C374C" w:rsidRPr="00BD070D">
        <w:rPr>
          <w:rFonts w:ascii="Times New Roman" w:hAnsi="Times New Roman" w:cs="Times New Roman"/>
          <w:sz w:val="24"/>
          <w:szCs w:val="24"/>
          <w:lang w:val="en-US"/>
        </w:rPr>
        <w:t xml:space="preserve"> with measurement of </w:t>
      </w:r>
      <w:r w:rsidR="004229CC"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="007C374C" w:rsidRPr="00BD070D">
        <w:rPr>
          <w:rFonts w:ascii="Times New Roman" w:hAnsi="Times New Roman" w:cs="Times New Roman"/>
          <w:sz w:val="24"/>
          <w:szCs w:val="24"/>
          <w:lang w:val="en-US"/>
        </w:rPr>
        <w:t xml:space="preserve"> electrochemical parameters. Therefore, the results show that the silver electrode exhibited high catalytic properties toward 4-NA reduction.</w:t>
      </w:r>
      <w:r w:rsidR="007C37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374C" w:rsidRPr="00BD070D">
        <w:rPr>
          <w:rFonts w:ascii="Times New Roman" w:hAnsi="Times New Roman" w:cs="Times New Roman"/>
          <w:sz w:val="24"/>
          <w:szCs w:val="24"/>
          <w:lang w:val="en-US"/>
        </w:rPr>
        <w:t>Moreover, the analytical determination of 4-NA was also evaluated using differential pulse voltammetry.</w:t>
      </w:r>
    </w:p>
    <w:p w:rsidR="004A706C" w:rsidRDefault="004A706C" w:rsidP="004A70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A706C" w:rsidRPr="00011B57" w:rsidRDefault="004A706C" w:rsidP="004A706C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BD070D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</w:t>
      </w:r>
      <w:r w:rsidRPr="00BD070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Silver </w:t>
      </w:r>
      <w:r w:rsidR="002364FA">
        <w:rPr>
          <w:rFonts w:ascii="Times New Roman" w:hAnsi="Times New Roman" w:cs="Times New Roman"/>
          <w:sz w:val="24"/>
          <w:lang w:val="en-US"/>
        </w:rPr>
        <w:t>nanoparticles</w:t>
      </w:r>
      <w:r>
        <w:rPr>
          <w:rFonts w:ascii="Times New Roman" w:hAnsi="Times New Roman" w:cs="Times New Roman"/>
          <w:sz w:val="24"/>
          <w:lang w:val="en-US"/>
        </w:rPr>
        <w:t xml:space="preserve">, </w:t>
      </w:r>
      <w:r w:rsidR="003E6F99">
        <w:rPr>
          <w:rFonts w:ascii="Times New Roman" w:hAnsi="Times New Roman" w:cs="Times New Roman"/>
          <w:sz w:val="24"/>
          <w:szCs w:val="24"/>
          <w:lang w:val="en-US"/>
        </w:rPr>
        <w:t>4-nitroaniline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D070D">
        <w:rPr>
          <w:rFonts w:ascii="Times New Roman" w:hAnsi="Times New Roman" w:cs="Times New Roman"/>
          <w:color w:val="000000"/>
          <w:sz w:val="24"/>
          <w:szCs w:val="24"/>
          <w:lang w:val="en-US"/>
        </w:rPr>
        <w:t>electrocatalytic</w:t>
      </w:r>
      <w:proofErr w:type="spellEnd"/>
      <w:r w:rsidRPr="00BD070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3E6F99">
        <w:rPr>
          <w:rFonts w:ascii="Times New Roman" w:hAnsi="Times New Roman" w:cs="Times New Roman"/>
          <w:color w:val="000000"/>
          <w:sz w:val="24"/>
          <w:szCs w:val="24"/>
          <w:lang w:val="en-US"/>
        </w:rPr>
        <w:t>activity.</w:t>
      </w:r>
    </w:p>
    <w:p w:rsidR="004A706C" w:rsidRPr="00667AA5" w:rsidRDefault="004A706C" w:rsidP="004A706C">
      <w:pPr>
        <w:autoSpaceDE w:val="0"/>
        <w:autoSpaceDN w:val="0"/>
        <w:adjustRightInd w:val="0"/>
        <w:spacing w:after="0" w:line="360" w:lineRule="auto"/>
        <w:rPr>
          <w:rFonts w:ascii="KmpfkkAdvPTimes" w:hAnsi="KmpfkkAdvPTimes" w:cs="KmpfkkAdvPTimes"/>
          <w:sz w:val="20"/>
          <w:szCs w:val="20"/>
          <w:lang w:val="en-US"/>
        </w:rPr>
      </w:pPr>
    </w:p>
    <w:p w:rsidR="004A706C" w:rsidRPr="00011B57" w:rsidRDefault="004A706C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4A706C" w:rsidRPr="00011B57" w:rsidSect="00537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mpfkk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B57"/>
    <w:rsid w:val="00011B57"/>
    <w:rsid w:val="00143898"/>
    <w:rsid w:val="001E4A89"/>
    <w:rsid w:val="00213B54"/>
    <w:rsid w:val="002364FA"/>
    <w:rsid w:val="003E6F99"/>
    <w:rsid w:val="004229CC"/>
    <w:rsid w:val="004A706C"/>
    <w:rsid w:val="004D5F01"/>
    <w:rsid w:val="0053793D"/>
    <w:rsid w:val="00595B14"/>
    <w:rsid w:val="00653C8F"/>
    <w:rsid w:val="006E1EC9"/>
    <w:rsid w:val="0073313A"/>
    <w:rsid w:val="007C374C"/>
    <w:rsid w:val="007F1CCA"/>
    <w:rsid w:val="00887BCE"/>
    <w:rsid w:val="008F282C"/>
    <w:rsid w:val="009039DD"/>
    <w:rsid w:val="00A0514D"/>
    <w:rsid w:val="00A71B50"/>
    <w:rsid w:val="00AC2E99"/>
    <w:rsid w:val="00AE6A4F"/>
    <w:rsid w:val="00B31A98"/>
    <w:rsid w:val="00C46234"/>
    <w:rsid w:val="00CF6A7B"/>
    <w:rsid w:val="00D43ADB"/>
    <w:rsid w:val="00D62EDD"/>
    <w:rsid w:val="00D9688A"/>
    <w:rsid w:val="00E12F89"/>
    <w:rsid w:val="00E3592B"/>
    <w:rsid w:val="00E450FE"/>
    <w:rsid w:val="00E757A3"/>
    <w:rsid w:val="00E97627"/>
    <w:rsid w:val="00F06720"/>
    <w:rsid w:val="00F30F05"/>
    <w:rsid w:val="00F34102"/>
    <w:rsid w:val="00F94A9A"/>
    <w:rsid w:val="00FF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728036-11C9-43B1-A612-C2587C13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5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thellah.laghrib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FATHELLAH</dc:creator>
  <cp:lastModifiedBy>user</cp:lastModifiedBy>
  <cp:revision>5</cp:revision>
  <dcterms:created xsi:type="dcterms:W3CDTF">2018-05-30T10:59:00Z</dcterms:created>
  <dcterms:modified xsi:type="dcterms:W3CDTF">2018-06-06T15:27:00Z</dcterms:modified>
</cp:coreProperties>
</file>