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C3CD65B" w14:textId="25753A86" w:rsidR="003B2C20" w:rsidRDefault="003B2C20" w:rsidP="003B2C20">
      <w:pPr>
        <w:jc w:val="center"/>
        <w:rPr>
          <w:rFonts w:ascii="Arial" w:eastAsia="Times New Roman" w:hAnsi="Arial" w:cs="Arial"/>
          <w:color w:val="333333"/>
          <w:sz w:val="28"/>
          <w:szCs w:val="28"/>
        </w:rPr>
      </w:pPr>
      <w:bookmarkStart w:id="0" w:name="_GoBack"/>
      <w:bookmarkEnd w:id="0"/>
      <w:r>
        <w:rPr>
          <w:rFonts w:ascii="Arial" w:eastAsia="Times New Roman" w:hAnsi="Arial" w:cs="Arial"/>
          <w:color w:val="333333"/>
          <w:sz w:val="28"/>
          <w:szCs w:val="28"/>
        </w:rPr>
        <w:t>H</w:t>
      </w:r>
      <w:r>
        <w:rPr>
          <w:rFonts w:ascii="Arial" w:eastAsia="Times New Roman" w:hAnsi="Arial" w:cs="Arial"/>
          <w:color w:val="333333"/>
          <w:sz w:val="28"/>
          <w:szCs w:val="28"/>
        </w:rPr>
        <w:t>igh performance electrochemical transistor</w:t>
      </w:r>
      <w:r w:rsidR="00980C73">
        <w:rPr>
          <w:rFonts w:ascii="Arial" w:eastAsia="Times New Roman" w:hAnsi="Arial" w:cs="Arial"/>
          <w:color w:val="333333"/>
          <w:sz w:val="28"/>
          <w:szCs w:val="28"/>
        </w:rPr>
        <w:t xml:space="preserve"> for Adrenaline detection</w:t>
      </w:r>
    </w:p>
    <w:p w14:paraId="0EB1438A" w14:textId="77777777" w:rsidR="003B2C20" w:rsidRPr="00DC6967" w:rsidRDefault="003B2C20" w:rsidP="00DC6967">
      <w:pPr>
        <w:jc w:val="center"/>
        <w:rPr>
          <w:rFonts w:ascii="Arial" w:eastAsia="Times New Roman" w:hAnsi="Arial" w:cs="Arial"/>
          <w:color w:val="333333"/>
          <w:sz w:val="28"/>
          <w:szCs w:val="28"/>
        </w:rPr>
      </w:pPr>
    </w:p>
    <w:p w14:paraId="5DDD675D" w14:textId="5C988B1A" w:rsidR="009105A1" w:rsidRDefault="009105A1" w:rsidP="009105A1">
      <w:pPr>
        <w:rPr>
          <w:rFonts w:ascii="Arial" w:eastAsia="Times New Roman" w:hAnsi="Arial" w:cs="Arial"/>
          <w:b/>
          <w:bCs/>
          <w:color w:val="333333"/>
        </w:rPr>
      </w:pPr>
    </w:p>
    <w:p w14:paraId="1DD77B99" w14:textId="72653C68" w:rsidR="00436DB7" w:rsidRPr="00436DB7" w:rsidRDefault="00436DB7" w:rsidP="00436DB7">
      <w:pPr>
        <w:jc w:val="both"/>
        <w:rPr>
          <w:rFonts w:ascii="Arial" w:eastAsia="Times New Roman" w:hAnsi="Arial" w:cs="Arial"/>
          <w:bCs/>
          <w:color w:val="333333"/>
        </w:rPr>
      </w:pPr>
      <w:r w:rsidRPr="005E562B">
        <w:rPr>
          <w:rFonts w:ascii="Arial" w:eastAsia="Times New Roman" w:hAnsi="Arial" w:cs="Arial"/>
          <w:bCs/>
          <w:color w:val="333333"/>
          <w:u w:val="single"/>
        </w:rPr>
        <w:t>Nileshi Saraf</w:t>
      </w:r>
      <w:r w:rsidRPr="00436DB7">
        <w:rPr>
          <w:rFonts w:ascii="Arial" w:eastAsia="Times New Roman" w:hAnsi="Arial" w:cs="Arial"/>
          <w:bCs/>
          <w:color w:val="333333"/>
          <w:vertAlign w:val="superscript"/>
        </w:rPr>
        <w:t>1</w:t>
      </w:r>
      <w:r w:rsidRPr="00436DB7">
        <w:rPr>
          <w:rFonts w:ascii="Arial" w:eastAsia="Times New Roman" w:hAnsi="Arial" w:cs="Arial"/>
          <w:bCs/>
          <w:color w:val="333333"/>
        </w:rPr>
        <w:t>, Madison Peppler</w:t>
      </w:r>
      <w:r w:rsidRPr="00436DB7">
        <w:rPr>
          <w:rFonts w:ascii="Arial" w:eastAsia="Times New Roman" w:hAnsi="Arial" w:cs="Arial"/>
          <w:bCs/>
          <w:color w:val="333333"/>
          <w:vertAlign w:val="superscript"/>
        </w:rPr>
        <w:t>1</w:t>
      </w:r>
      <w:r w:rsidRPr="00436DB7">
        <w:rPr>
          <w:rFonts w:ascii="Arial" w:eastAsia="Times New Roman" w:hAnsi="Arial" w:cs="Arial"/>
          <w:bCs/>
          <w:color w:val="333333"/>
        </w:rPr>
        <w:t>, Eric Woods</w:t>
      </w:r>
      <w:r w:rsidRPr="00436DB7">
        <w:rPr>
          <w:rFonts w:ascii="Arial" w:eastAsia="Times New Roman" w:hAnsi="Arial" w:cs="Arial"/>
          <w:bCs/>
          <w:color w:val="333333"/>
          <w:vertAlign w:val="superscript"/>
        </w:rPr>
        <w:t>2</w:t>
      </w:r>
      <w:r w:rsidRPr="00436DB7">
        <w:rPr>
          <w:rFonts w:ascii="Arial" w:eastAsia="Times New Roman" w:hAnsi="Arial" w:cs="Arial"/>
          <w:bCs/>
          <w:color w:val="333333"/>
        </w:rPr>
        <w:t xml:space="preserve"> and Sudipta Seal</w:t>
      </w:r>
      <w:r w:rsidRPr="00436DB7">
        <w:rPr>
          <w:rFonts w:ascii="Arial" w:eastAsia="Times New Roman" w:hAnsi="Arial" w:cs="Arial"/>
          <w:bCs/>
          <w:color w:val="333333"/>
          <w:vertAlign w:val="superscript"/>
        </w:rPr>
        <w:t>1</w:t>
      </w:r>
    </w:p>
    <w:p w14:paraId="6368568D" w14:textId="77777777" w:rsidR="00436DB7" w:rsidRDefault="00436DB7" w:rsidP="00FB7638">
      <w:pPr>
        <w:jc w:val="both"/>
        <w:rPr>
          <w:rFonts w:ascii="Arial" w:eastAsia="Times New Roman" w:hAnsi="Arial" w:cs="Arial"/>
          <w:bCs/>
          <w:color w:val="333333"/>
        </w:rPr>
      </w:pPr>
    </w:p>
    <w:p w14:paraId="34CD4D5E" w14:textId="77777777" w:rsidR="00436DB7" w:rsidRDefault="00436DB7" w:rsidP="00FB7638">
      <w:pPr>
        <w:jc w:val="both"/>
        <w:rPr>
          <w:rFonts w:ascii="Arial" w:eastAsia="Times New Roman" w:hAnsi="Arial" w:cs="Arial"/>
          <w:bCs/>
          <w:color w:val="333333"/>
        </w:rPr>
      </w:pPr>
      <w:r w:rsidRPr="00436DB7">
        <w:rPr>
          <w:rFonts w:ascii="Arial" w:eastAsia="Times New Roman" w:hAnsi="Arial" w:cs="Arial"/>
          <w:bCs/>
          <w:color w:val="333333"/>
          <w:vertAlign w:val="superscript"/>
        </w:rPr>
        <w:t>1</w:t>
      </w:r>
      <w:r w:rsidRPr="00436DB7">
        <w:rPr>
          <w:rFonts w:ascii="Arial" w:eastAsia="Times New Roman" w:hAnsi="Arial" w:cs="Arial"/>
          <w:bCs/>
          <w:color w:val="333333"/>
        </w:rPr>
        <w:t xml:space="preserve">Materials Science and Engineering, University of Central Florida, Orlando, FL., </w:t>
      </w:r>
    </w:p>
    <w:p w14:paraId="6D9142CE" w14:textId="77777777" w:rsidR="00436DB7" w:rsidRDefault="00436DB7" w:rsidP="00FB7638">
      <w:pPr>
        <w:jc w:val="both"/>
        <w:rPr>
          <w:rFonts w:ascii="Arial" w:eastAsia="Times New Roman" w:hAnsi="Arial" w:cs="Arial"/>
          <w:bCs/>
          <w:color w:val="333333"/>
        </w:rPr>
      </w:pPr>
    </w:p>
    <w:p w14:paraId="6BC8D6B8" w14:textId="7C1951D4" w:rsidR="00584B7F" w:rsidRDefault="00436DB7" w:rsidP="00FB7638">
      <w:pPr>
        <w:jc w:val="both"/>
        <w:rPr>
          <w:rFonts w:ascii="Arial" w:eastAsia="Times New Roman" w:hAnsi="Arial" w:cs="Arial"/>
          <w:bCs/>
          <w:color w:val="333333"/>
        </w:rPr>
      </w:pPr>
      <w:r w:rsidRPr="00436DB7">
        <w:rPr>
          <w:rFonts w:ascii="Arial" w:eastAsia="Times New Roman" w:hAnsi="Arial" w:cs="Arial"/>
          <w:bCs/>
          <w:color w:val="333333"/>
          <w:vertAlign w:val="superscript"/>
        </w:rPr>
        <w:t>2</w:t>
      </w:r>
      <w:r w:rsidRPr="00436DB7">
        <w:rPr>
          <w:rFonts w:ascii="Arial" w:eastAsia="Times New Roman" w:hAnsi="Arial" w:cs="Arial"/>
          <w:bCs/>
          <w:color w:val="333333"/>
        </w:rPr>
        <w:t>University of Houston, Houston, TX.</w:t>
      </w:r>
    </w:p>
    <w:p w14:paraId="0F77BE4A" w14:textId="77777777" w:rsidR="00113A3A" w:rsidRDefault="00113A3A" w:rsidP="00113A3A">
      <w:pPr>
        <w:rPr>
          <w:rFonts w:ascii="Arial" w:hAnsi="Arial" w:cs="Arial"/>
        </w:rPr>
      </w:pPr>
    </w:p>
    <w:p w14:paraId="2E344390" w14:textId="6B17E9F8" w:rsidR="00113A3A" w:rsidRPr="00113A3A" w:rsidRDefault="00113A3A" w:rsidP="00113A3A">
      <w:pPr>
        <w:rPr>
          <w:rFonts w:ascii="Arial" w:hAnsi="Arial" w:cs="Arial"/>
          <w:caps/>
        </w:rPr>
      </w:pPr>
      <w:r>
        <w:rPr>
          <w:rFonts w:ascii="Arial" w:hAnsi="Arial" w:cs="Arial"/>
        </w:rPr>
        <w:t>Conference: Florida-AVS, University of Central Florida, Orlando.</w:t>
      </w:r>
    </w:p>
    <w:p w14:paraId="12E230AE" w14:textId="77777777" w:rsidR="00584B7F" w:rsidRDefault="00584B7F" w:rsidP="00FB7638">
      <w:pPr>
        <w:jc w:val="both"/>
        <w:rPr>
          <w:rFonts w:ascii="Arial" w:eastAsia="Times New Roman" w:hAnsi="Arial" w:cs="Arial"/>
          <w:bCs/>
          <w:color w:val="333333"/>
        </w:rPr>
      </w:pPr>
    </w:p>
    <w:p w14:paraId="0A7242FA" w14:textId="1BCBA7FA" w:rsidR="00584B7F" w:rsidRDefault="000A4B5B" w:rsidP="00FB7638">
      <w:pPr>
        <w:jc w:val="both"/>
        <w:rPr>
          <w:rFonts w:ascii="Arial" w:eastAsia="Times New Roman" w:hAnsi="Arial" w:cs="Arial"/>
          <w:bCs/>
          <w:color w:val="333333"/>
          <w:sz w:val="22"/>
          <w:szCs w:val="22"/>
        </w:rPr>
      </w:pPr>
      <w:r w:rsidRPr="000A4B5B">
        <w:rPr>
          <w:rFonts w:ascii="Arial" w:eastAsia="Times New Roman" w:hAnsi="Arial" w:cs="Arial"/>
          <w:bCs/>
          <w:color w:val="333333"/>
          <w:sz w:val="22"/>
          <w:szCs w:val="22"/>
        </w:rPr>
        <w:t>Epinephrine also known as Adrenaline is an excitatory neurotransmitter which plays an important role in fight and flight response. The abnormalities in the level of epinephrine are the direct symptoms of some diseases such as cardiomyopathy, orthostatic hypertension, stress and other heart related diseases. The detection of epinephrine has been done using various methods but all these methods exhibit low detection limit, require skilled labor and show interference from alike molecules. In the present study, a PEDOT: PSS based organic electrochemical transistors (OECT) has been developed to detect the presence of epinephrine. The device uses aptamers as biorecognition molecule which specifically binds to epinephrine and causes change in the transfer characteristics. A range of common interfering agents were also tested against the device and no change in current was observed, indicating high specificity of the present approach. The present approach not only provides a simple and novel testing tool but also demonstrates low detection limit of 90 pM which is by far the lowest that has been achieved using any technique. The current approach can be further used for the detection of various biomolecules by designing the aptamer for the specific molecule.</w:t>
      </w:r>
    </w:p>
    <w:p w14:paraId="6EF7D5D1" w14:textId="77777777" w:rsidR="000A4B5B" w:rsidRDefault="000A4B5B" w:rsidP="00FB7638">
      <w:pPr>
        <w:jc w:val="both"/>
        <w:rPr>
          <w:rFonts w:ascii="Arial" w:eastAsia="Times New Roman" w:hAnsi="Arial" w:cs="Arial"/>
          <w:color w:val="333333"/>
          <w:sz w:val="22"/>
          <w:szCs w:val="22"/>
        </w:rPr>
      </w:pPr>
    </w:p>
    <w:p w14:paraId="5C803A66" w14:textId="2402B545" w:rsidR="00584B7F" w:rsidRPr="00584B7F" w:rsidRDefault="00305A91" w:rsidP="00FB7638">
      <w:pPr>
        <w:jc w:val="both"/>
        <w:rPr>
          <w:rFonts w:ascii="Arial" w:eastAsia="Times New Roman" w:hAnsi="Arial" w:cs="Arial"/>
          <w:bCs/>
          <w:color w:val="333333"/>
          <w:sz w:val="22"/>
          <w:szCs w:val="22"/>
        </w:rPr>
      </w:pPr>
      <w:r>
        <w:rPr>
          <w:rFonts w:ascii="Arial" w:eastAsia="Times New Roman" w:hAnsi="Arial" w:cs="Arial"/>
          <w:color w:val="333333"/>
          <w:sz w:val="22"/>
          <w:szCs w:val="22"/>
        </w:rPr>
        <w:t xml:space="preserve">Email-id: </w:t>
      </w:r>
      <w:r w:rsidR="000A4B5B">
        <w:rPr>
          <w:rFonts w:ascii="Arial" w:eastAsia="Times New Roman" w:hAnsi="Arial" w:cs="Arial"/>
          <w:color w:val="333333"/>
          <w:sz w:val="22"/>
          <w:szCs w:val="22"/>
        </w:rPr>
        <w:t>Nileshi.saraf@ucf.edu</w:t>
      </w:r>
    </w:p>
    <w:p w14:paraId="48512394" w14:textId="0EA270B2" w:rsidR="0034086A" w:rsidRPr="00DC6967" w:rsidRDefault="0034086A" w:rsidP="002A4C23">
      <w:pPr>
        <w:jc w:val="both"/>
        <w:rPr>
          <w:rFonts w:ascii="Arial" w:eastAsia="Times New Roman" w:hAnsi="Arial" w:cs="Arial"/>
          <w:bCs/>
          <w:color w:val="333333"/>
        </w:rPr>
      </w:pPr>
    </w:p>
    <w:p w14:paraId="57119F21" w14:textId="77777777" w:rsidR="00F92F33" w:rsidRPr="00DC6967" w:rsidRDefault="00F92F33">
      <w:pPr>
        <w:rPr>
          <w:rFonts w:ascii="Arial" w:hAnsi="Arial" w:cs="Arial"/>
        </w:rPr>
      </w:pPr>
    </w:p>
    <w:sectPr w:rsidR="00F92F33" w:rsidRPr="00DC6967" w:rsidSect="00DC696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2"/>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05A1"/>
    <w:rsid w:val="00065F41"/>
    <w:rsid w:val="000905E2"/>
    <w:rsid w:val="00094B65"/>
    <w:rsid w:val="000A437D"/>
    <w:rsid w:val="000A4B5B"/>
    <w:rsid w:val="000D47E2"/>
    <w:rsid w:val="0010607B"/>
    <w:rsid w:val="0011074A"/>
    <w:rsid w:val="00113A3A"/>
    <w:rsid w:val="00141C52"/>
    <w:rsid w:val="00162035"/>
    <w:rsid w:val="00174035"/>
    <w:rsid w:val="001A6FD1"/>
    <w:rsid w:val="001B0AF3"/>
    <w:rsid w:val="001C33D1"/>
    <w:rsid w:val="0024052E"/>
    <w:rsid w:val="00246DDB"/>
    <w:rsid w:val="0029330D"/>
    <w:rsid w:val="002A4C23"/>
    <w:rsid w:val="002D52DE"/>
    <w:rsid w:val="00303088"/>
    <w:rsid w:val="00305A91"/>
    <w:rsid w:val="0034086A"/>
    <w:rsid w:val="003B2C20"/>
    <w:rsid w:val="00436DB7"/>
    <w:rsid w:val="004E24BC"/>
    <w:rsid w:val="005155B3"/>
    <w:rsid w:val="0051613C"/>
    <w:rsid w:val="00584B7F"/>
    <w:rsid w:val="00590149"/>
    <w:rsid w:val="005E562B"/>
    <w:rsid w:val="00623A61"/>
    <w:rsid w:val="006326D0"/>
    <w:rsid w:val="00691A88"/>
    <w:rsid w:val="0070068B"/>
    <w:rsid w:val="00715A37"/>
    <w:rsid w:val="0076419C"/>
    <w:rsid w:val="007906C2"/>
    <w:rsid w:val="007C460F"/>
    <w:rsid w:val="007D6123"/>
    <w:rsid w:val="00805140"/>
    <w:rsid w:val="00862DDA"/>
    <w:rsid w:val="00886EB4"/>
    <w:rsid w:val="008F5FB3"/>
    <w:rsid w:val="0090726F"/>
    <w:rsid w:val="009105A1"/>
    <w:rsid w:val="00916F0A"/>
    <w:rsid w:val="00955D6E"/>
    <w:rsid w:val="00980C73"/>
    <w:rsid w:val="00994D97"/>
    <w:rsid w:val="009B3D30"/>
    <w:rsid w:val="009C3675"/>
    <w:rsid w:val="009C7A7E"/>
    <w:rsid w:val="00A12E75"/>
    <w:rsid w:val="00A36049"/>
    <w:rsid w:val="00A546A0"/>
    <w:rsid w:val="00A6135F"/>
    <w:rsid w:val="00A77013"/>
    <w:rsid w:val="00AA7389"/>
    <w:rsid w:val="00AB7991"/>
    <w:rsid w:val="00AD075F"/>
    <w:rsid w:val="00B078C9"/>
    <w:rsid w:val="00B556A9"/>
    <w:rsid w:val="00B87DCB"/>
    <w:rsid w:val="00BA13E9"/>
    <w:rsid w:val="00BD2C82"/>
    <w:rsid w:val="00BD574B"/>
    <w:rsid w:val="00C1614D"/>
    <w:rsid w:val="00C47B5C"/>
    <w:rsid w:val="00CB1D32"/>
    <w:rsid w:val="00D15431"/>
    <w:rsid w:val="00D34411"/>
    <w:rsid w:val="00D667F3"/>
    <w:rsid w:val="00D80E78"/>
    <w:rsid w:val="00D927B8"/>
    <w:rsid w:val="00D97BE1"/>
    <w:rsid w:val="00DC6967"/>
    <w:rsid w:val="00DE1DEA"/>
    <w:rsid w:val="00DE5046"/>
    <w:rsid w:val="00DE72BD"/>
    <w:rsid w:val="00E16465"/>
    <w:rsid w:val="00E23D5D"/>
    <w:rsid w:val="00E461F5"/>
    <w:rsid w:val="00EB20EE"/>
    <w:rsid w:val="00F614EC"/>
    <w:rsid w:val="00F8622F"/>
    <w:rsid w:val="00F92F33"/>
    <w:rsid w:val="00F93FB0"/>
    <w:rsid w:val="00FA25AA"/>
    <w:rsid w:val="00FB184B"/>
    <w:rsid w:val="00FB7638"/>
    <w:rsid w:val="00FC3E6B"/>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39DAA6"/>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9105A1"/>
  </w:style>
  <w:style w:type="paragraph" w:styleId="NormalWeb">
    <w:name w:val="Normal (Web)"/>
    <w:basedOn w:val="Normal"/>
    <w:uiPriority w:val="99"/>
    <w:semiHidden/>
    <w:unhideWhenUsed/>
    <w:rsid w:val="000D47E2"/>
    <w:pPr>
      <w:spacing w:before="100" w:beforeAutospacing="1" w:after="100" w:afterAutospacing="1"/>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977501">
      <w:bodyDiv w:val="1"/>
      <w:marLeft w:val="0"/>
      <w:marRight w:val="0"/>
      <w:marTop w:val="0"/>
      <w:marBottom w:val="0"/>
      <w:divBdr>
        <w:top w:val="none" w:sz="0" w:space="0" w:color="auto"/>
        <w:left w:val="none" w:sz="0" w:space="0" w:color="auto"/>
        <w:bottom w:val="none" w:sz="0" w:space="0" w:color="auto"/>
        <w:right w:val="none" w:sz="0" w:space="0" w:color="auto"/>
      </w:divBdr>
    </w:div>
    <w:div w:id="1089698851">
      <w:bodyDiv w:val="1"/>
      <w:marLeft w:val="0"/>
      <w:marRight w:val="0"/>
      <w:marTop w:val="0"/>
      <w:marBottom w:val="0"/>
      <w:divBdr>
        <w:top w:val="none" w:sz="0" w:space="0" w:color="auto"/>
        <w:left w:val="none" w:sz="0" w:space="0" w:color="auto"/>
        <w:bottom w:val="none" w:sz="0" w:space="0" w:color="auto"/>
        <w:right w:val="none" w:sz="0" w:space="0" w:color="auto"/>
      </w:divBdr>
      <w:divsChild>
        <w:div w:id="507644865">
          <w:marLeft w:val="0"/>
          <w:marRight w:val="0"/>
          <w:marTop w:val="150"/>
          <w:marBottom w:val="150"/>
          <w:divBdr>
            <w:top w:val="none" w:sz="0" w:space="0" w:color="auto"/>
            <w:left w:val="none" w:sz="0" w:space="0" w:color="auto"/>
            <w:bottom w:val="none" w:sz="0" w:space="0" w:color="auto"/>
            <w:right w:val="none" w:sz="0" w:space="0" w:color="auto"/>
          </w:divBdr>
        </w:div>
        <w:div w:id="628701729">
          <w:marLeft w:val="0"/>
          <w:marRight w:val="0"/>
          <w:marTop w:val="0"/>
          <w:marBottom w:val="0"/>
          <w:divBdr>
            <w:top w:val="none" w:sz="0" w:space="0" w:color="auto"/>
            <w:left w:val="none" w:sz="0" w:space="0" w:color="auto"/>
            <w:bottom w:val="none" w:sz="0" w:space="0" w:color="auto"/>
            <w:right w:val="none" w:sz="0" w:space="0" w:color="auto"/>
          </w:divBdr>
        </w:div>
        <w:div w:id="1039167525">
          <w:marLeft w:val="0"/>
          <w:marRight w:val="0"/>
          <w:marTop w:val="0"/>
          <w:marBottom w:val="0"/>
          <w:divBdr>
            <w:top w:val="none" w:sz="0" w:space="0" w:color="auto"/>
            <w:left w:val="none" w:sz="0" w:space="0" w:color="auto"/>
            <w:bottom w:val="none" w:sz="0" w:space="0" w:color="auto"/>
            <w:right w:val="none" w:sz="0" w:space="0" w:color="auto"/>
          </w:divBdr>
        </w:div>
        <w:div w:id="1586650047">
          <w:marLeft w:val="0"/>
          <w:marRight w:val="0"/>
          <w:marTop w:val="0"/>
          <w:marBottom w:val="0"/>
          <w:divBdr>
            <w:top w:val="none" w:sz="0" w:space="0" w:color="auto"/>
            <w:left w:val="none" w:sz="0" w:space="0" w:color="auto"/>
            <w:bottom w:val="none" w:sz="0" w:space="0" w:color="auto"/>
            <w:right w:val="none" w:sz="0" w:space="0" w:color="auto"/>
          </w:divBdr>
        </w:div>
        <w:div w:id="1813014724">
          <w:marLeft w:val="0"/>
          <w:marRight w:val="0"/>
          <w:marTop w:val="0"/>
          <w:marBottom w:val="0"/>
          <w:divBdr>
            <w:top w:val="none" w:sz="0" w:space="0" w:color="auto"/>
            <w:left w:val="none" w:sz="0" w:space="0" w:color="auto"/>
            <w:bottom w:val="none" w:sz="0" w:space="0" w:color="auto"/>
            <w:right w:val="none" w:sz="0" w:space="0" w:color="auto"/>
          </w:divBdr>
        </w:div>
        <w:div w:id="1947732823">
          <w:marLeft w:val="0"/>
          <w:marRight w:val="0"/>
          <w:marTop w:val="0"/>
          <w:marBottom w:val="0"/>
          <w:divBdr>
            <w:top w:val="none" w:sz="0" w:space="0" w:color="auto"/>
            <w:left w:val="none" w:sz="0" w:space="0" w:color="auto"/>
            <w:bottom w:val="none" w:sz="0" w:space="0" w:color="auto"/>
            <w:right w:val="none" w:sz="0" w:space="0" w:color="auto"/>
          </w:divBdr>
        </w:div>
        <w:div w:id="1977484538">
          <w:marLeft w:val="0"/>
          <w:marRight w:val="0"/>
          <w:marTop w:val="0"/>
          <w:marBottom w:val="0"/>
          <w:divBdr>
            <w:top w:val="none" w:sz="0" w:space="0" w:color="auto"/>
            <w:left w:val="none" w:sz="0" w:space="0" w:color="auto"/>
            <w:bottom w:val="none" w:sz="0" w:space="0" w:color="auto"/>
            <w:right w:val="none" w:sz="0" w:space="0" w:color="auto"/>
          </w:divBdr>
        </w:div>
      </w:divsChild>
    </w:div>
    <w:div w:id="1413434259">
      <w:bodyDiv w:val="1"/>
      <w:marLeft w:val="0"/>
      <w:marRight w:val="0"/>
      <w:marTop w:val="0"/>
      <w:marBottom w:val="0"/>
      <w:divBdr>
        <w:top w:val="none" w:sz="0" w:space="0" w:color="auto"/>
        <w:left w:val="none" w:sz="0" w:space="0" w:color="auto"/>
        <w:bottom w:val="none" w:sz="0" w:space="0" w:color="auto"/>
        <w:right w:val="none" w:sz="0" w:space="0" w:color="auto"/>
      </w:divBdr>
    </w:div>
    <w:div w:id="182584849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242</Words>
  <Characters>1385</Characters>
  <Application>Microsoft Macintosh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1624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Nileshi Saraf</cp:lastModifiedBy>
  <cp:revision>2</cp:revision>
  <dcterms:created xsi:type="dcterms:W3CDTF">2018-05-05T06:15:00Z</dcterms:created>
  <dcterms:modified xsi:type="dcterms:W3CDTF">2018-05-05T06:15:00Z</dcterms:modified>
</cp:coreProperties>
</file>