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E7A4E" w14:textId="77777777" w:rsidR="00B90FCA" w:rsidRDefault="00B90FCA">
      <w:pPr>
        <w:spacing w:line="227" w:lineRule="exact"/>
        <w:rPr>
          <w:sz w:val="24"/>
          <w:szCs w:val="24"/>
        </w:rPr>
      </w:pPr>
    </w:p>
    <w:p w14:paraId="376E49E5" w14:textId="77777777" w:rsidR="00F142B4" w:rsidRDefault="00F142B4">
      <w:pPr>
        <w:rPr>
          <w:rFonts w:eastAsia="Times New Roman"/>
          <w:b/>
          <w:bCs/>
          <w:lang w:val="en-US"/>
        </w:rPr>
      </w:pPr>
      <w:r>
        <w:rPr>
          <w:rFonts w:eastAsia="Times New Roman"/>
          <w:b/>
          <w:bCs/>
          <w:lang w:val="en-US"/>
        </w:rPr>
        <w:t>An o</w:t>
      </w:r>
      <w:r w:rsidRPr="00F142B4">
        <w:rPr>
          <w:rFonts w:eastAsia="Times New Roman"/>
          <w:b/>
          <w:bCs/>
          <w:lang w:val="en-US"/>
        </w:rPr>
        <w:t xml:space="preserve">ptimization of mediated biosensor systems based on </w:t>
      </w:r>
      <w:r>
        <w:rPr>
          <w:rFonts w:eastAsia="Times New Roman"/>
          <w:b/>
          <w:bCs/>
          <w:lang w:val="en-US"/>
        </w:rPr>
        <w:t>hybrid material</w:t>
      </w:r>
    </w:p>
    <w:p w14:paraId="26956540" w14:textId="640F2D08" w:rsidR="00B90FCA" w:rsidRPr="00F142B4" w:rsidRDefault="00271366">
      <w:pPr>
        <w:rPr>
          <w:rFonts w:eastAsia="Times New Roman"/>
          <w:b/>
          <w:bCs/>
          <w:sz w:val="19"/>
          <w:szCs w:val="19"/>
        </w:rPr>
      </w:pPr>
      <w:r w:rsidRPr="00F142B4">
        <w:rPr>
          <w:rFonts w:eastAsia="Times New Roman"/>
          <w:b/>
          <w:bCs/>
          <w:sz w:val="19"/>
          <w:szCs w:val="19"/>
        </w:rPr>
        <w:t>Kuznowicz Maria</w:t>
      </w:r>
      <w:r w:rsidRPr="00F142B4">
        <w:rPr>
          <w:rFonts w:eastAsia="Times New Roman"/>
          <w:b/>
          <w:bCs/>
          <w:sz w:val="19"/>
          <w:szCs w:val="19"/>
          <w:vertAlign w:val="superscript"/>
        </w:rPr>
        <w:t>1</w:t>
      </w:r>
      <w:r w:rsidRPr="00F142B4">
        <w:rPr>
          <w:rFonts w:eastAsia="Times New Roman"/>
          <w:b/>
          <w:bCs/>
          <w:sz w:val="19"/>
          <w:szCs w:val="19"/>
        </w:rPr>
        <w:t>, Jędrzak Artur</w:t>
      </w:r>
      <w:r w:rsidRPr="00F142B4">
        <w:rPr>
          <w:rFonts w:eastAsia="Times New Roman"/>
          <w:b/>
          <w:bCs/>
          <w:sz w:val="19"/>
          <w:szCs w:val="19"/>
          <w:vertAlign w:val="superscript"/>
        </w:rPr>
        <w:t>1</w:t>
      </w:r>
      <w:r w:rsidR="00CC1B57" w:rsidRPr="00F142B4">
        <w:rPr>
          <w:rFonts w:eastAsia="Times New Roman"/>
          <w:b/>
          <w:bCs/>
          <w:sz w:val="19"/>
          <w:szCs w:val="19"/>
          <w:vertAlign w:val="superscript"/>
        </w:rPr>
        <w:t>,2</w:t>
      </w:r>
      <w:r w:rsidRPr="00F142B4">
        <w:rPr>
          <w:rFonts w:eastAsia="Times New Roman"/>
          <w:b/>
          <w:bCs/>
          <w:sz w:val="19"/>
          <w:szCs w:val="19"/>
        </w:rPr>
        <w:t xml:space="preserve">, </w:t>
      </w:r>
      <w:proofErr w:type="spellStart"/>
      <w:r w:rsidRPr="00F142B4">
        <w:rPr>
          <w:rFonts w:eastAsia="Times New Roman"/>
          <w:b/>
          <w:bCs/>
          <w:sz w:val="19"/>
          <w:szCs w:val="19"/>
        </w:rPr>
        <w:t>Rębiś</w:t>
      </w:r>
      <w:proofErr w:type="spellEnd"/>
      <w:r w:rsidRPr="00F142B4">
        <w:rPr>
          <w:rFonts w:eastAsia="Times New Roman"/>
          <w:b/>
          <w:bCs/>
          <w:sz w:val="19"/>
          <w:szCs w:val="19"/>
        </w:rPr>
        <w:t xml:space="preserve"> Tomasz</w:t>
      </w:r>
      <w:r w:rsidR="00CC1B57" w:rsidRPr="00F142B4">
        <w:rPr>
          <w:rFonts w:eastAsia="Times New Roman"/>
          <w:b/>
          <w:bCs/>
          <w:sz w:val="19"/>
          <w:szCs w:val="19"/>
          <w:vertAlign w:val="superscript"/>
        </w:rPr>
        <w:t>3</w:t>
      </w:r>
      <w:r w:rsidRPr="00F142B4">
        <w:rPr>
          <w:rFonts w:eastAsia="Times New Roman"/>
          <w:b/>
          <w:bCs/>
          <w:sz w:val="19"/>
          <w:szCs w:val="19"/>
        </w:rPr>
        <w:t>, Jesionowski</w:t>
      </w:r>
      <w:r w:rsidR="009C6EA3">
        <w:rPr>
          <w:rFonts w:eastAsia="Times New Roman"/>
          <w:b/>
          <w:bCs/>
          <w:sz w:val="19"/>
          <w:szCs w:val="19"/>
        </w:rPr>
        <w:t xml:space="preserve"> </w:t>
      </w:r>
      <w:r w:rsidR="009C6EA3" w:rsidRPr="00F142B4">
        <w:rPr>
          <w:rFonts w:eastAsia="Times New Roman"/>
          <w:b/>
          <w:bCs/>
          <w:sz w:val="19"/>
          <w:szCs w:val="19"/>
        </w:rPr>
        <w:t>Teofil</w:t>
      </w:r>
      <w:r w:rsidR="009C6EA3" w:rsidRPr="00F142B4">
        <w:rPr>
          <w:rFonts w:eastAsia="Times New Roman"/>
          <w:b/>
          <w:bCs/>
          <w:sz w:val="19"/>
          <w:szCs w:val="19"/>
          <w:vertAlign w:val="superscript"/>
        </w:rPr>
        <w:t xml:space="preserve"> </w:t>
      </w:r>
      <w:r w:rsidRPr="00F142B4">
        <w:rPr>
          <w:rFonts w:eastAsia="Times New Roman"/>
          <w:b/>
          <w:bCs/>
          <w:sz w:val="19"/>
          <w:szCs w:val="19"/>
          <w:vertAlign w:val="superscript"/>
        </w:rPr>
        <w:t>1</w:t>
      </w:r>
    </w:p>
    <w:p w14:paraId="24A9CC65" w14:textId="77777777" w:rsidR="009C6EA3" w:rsidRDefault="00B91DFD">
      <w:pPr>
        <w:spacing w:line="182" w:lineRule="auto"/>
        <w:rPr>
          <w:rFonts w:eastAsia="Times New Roman"/>
          <w:sz w:val="18"/>
          <w:szCs w:val="18"/>
          <w:lang w:val="en-US"/>
        </w:rPr>
      </w:pPr>
      <w:r w:rsidRPr="000C1C9C">
        <w:rPr>
          <w:rFonts w:eastAsia="Times New Roman"/>
          <w:sz w:val="28"/>
          <w:szCs w:val="28"/>
          <w:vertAlign w:val="superscript"/>
          <w:lang w:val="en-US"/>
        </w:rPr>
        <w:t>1</w:t>
      </w:r>
      <w:r w:rsidR="00271366">
        <w:rPr>
          <w:rFonts w:eastAsia="Times New Roman"/>
          <w:sz w:val="18"/>
          <w:szCs w:val="18"/>
          <w:lang w:val="en-US"/>
        </w:rPr>
        <w:t xml:space="preserve">Instytute </w:t>
      </w:r>
      <w:r w:rsidR="00271366" w:rsidRPr="00271366">
        <w:rPr>
          <w:rFonts w:eastAsia="Times New Roman"/>
          <w:sz w:val="18"/>
          <w:szCs w:val="18"/>
          <w:lang w:val="en-US"/>
        </w:rPr>
        <w:t xml:space="preserve">of Chemical Technology and Engineering, Faculty of Chemical Technology, Poznan University of Technology, </w:t>
      </w:r>
      <w:proofErr w:type="spellStart"/>
      <w:r w:rsidR="00271366" w:rsidRPr="00271366">
        <w:rPr>
          <w:rFonts w:eastAsia="Times New Roman"/>
          <w:sz w:val="18"/>
          <w:szCs w:val="18"/>
          <w:lang w:val="en-US"/>
        </w:rPr>
        <w:t>Berdychowo</w:t>
      </w:r>
      <w:proofErr w:type="spellEnd"/>
      <w:r w:rsidR="00271366" w:rsidRPr="00271366">
        <w:rPr>
          <w:rFonts w:eastAsia="Times New Roman"/>
          <w:sz w:val="18"/>
          <w:szCs w:val="18"/>
          <w:lang w:val="en-US"/>
        </w:rPr>
        <w:t xml:space="preserve"> 4,</w:t>
      </w:r>
    </w:p>
    <w:p w14:paraId="4C59FF06" w14:textId="5E48A9E0" w:rsidR="00B90FCA" w:rsidRPr="007E445C" w:rsidRDefault="00271366">
      <w:pPr>
        <w:spacing w:line="182" w:lineRule="auto"/>
        <w:rPr>
          <w:rFonts w:eastAsia="Times New Roman"/>
          <w:sz w:val="18"/>
          <w:szCs w:val="18"/>
        </w:rPr>
      </w:pPr>
      <w:r w:rsidRPr="007E445C">
        <w:rPr>
          <w:rFonts w:eastAsia="Times New Roman"/>
          <w:sz w:val="18"/>
          <w:szCs w:val="18"/>
        </w:rPr>
        <w:t xml:space="preserve">PL-60965 </w:t>
      </w:r>
      <w:proofErr w:type="spellStart"/>
      <w:r w:rsidRPr="007E445C">
        <w:rPr>
          <w:rFonts w:eastAsia="Times New Roman"/>
          <w:sz w:val="18"/>
          <w:szCs w:val="18"/>
        </w:rPr>
        <w:t>Poznan</w:t>
      </w:r>
      <w:proofErr w:type="spellEnd"/>
      <w:r w:rsidRPr="007E445C">
        <w:rPr>
          <w:rFonts w:eastAsia="Times New Roman"/>
          <w:sz w:val="18"/>
          <w:szCs w:val="18"/>
        </w:rPr>
        <w:t>, Poland;</w:t>
      </w:r>
    </w:p>
    <w:p w14:paraId="5BCC3BBF" w14:textId="044D24FC" w:rsidR="00CC1B57" w:rsidRPr="00CC1B57" w:rsidRDefault="00CC1B57">
      <w:pPr>
        <w:spacing w:line="182" w:lineRule="auto"/>
        <w:rPr>
          <w:rFonts w:eastAsia="Times New Roman"/>
          <w:sz w:val="18"/>
          <w:szCs w:val="18"/>
        </w:rPr>
      </w:pPr>
      <w:r w:rsidRPr="00A70B5E">
        <w:rPr>
          <w:rFonts w:eastAsia="Times New Roman"/>
          <w:sz w:val="20"/>
          <w:szCs w:val="20"/>
          <w:vertAlign w:val="superscript"/>
        </w:rPr>
        <w:t>2</w:t>
      </w:r>
      <w:r w:rsidRPr="00A70B5E">
        <w:rPr>
          <w:rFonts w:eastAsia="Times New Roman"/>
          <w:sz w:val="18"/>
          <w:szCs w:val="18"/>
        </w:rPr>
        <w:t xml:space="preserve">NanoBioMedical Centre, Adam Mickiewicz University in </w:t>
      </w:r>
      <w:proofErr w:type="spellStart"/>
      <w:r w:rsidRPr="00A70B5E">
        <w:rPr>
          <w:rFonts w:eastAsia="Times New Roman"/>
          <w:sz w:val="18"/>
          <w:szCs w:val="18"/>
        </w:rPr>
        <w:t>Poznan</w:t>
      </w:r>
      <w:proofErr w:type="spellEnd"/>
      <w:r w:rsidRPr="00A70B5E">
        <w:rPr>
          <w:rFonts w:eastAsia="Times New Roman"/>
          <w:sz w:val="18"/>
          <w:szCs w:val="18"/>
        </w:rPr>
        <w:t>, Wszechnicy</w:t>
      </w:r>
      <w:r>
        <w:rPr>
          <w:rFonts w:eastAsia="Times New Roman"/>
          <w:sz w:val="18"/>
          <w:szCs w:val="18"/>
        </w:rPr>
        <w:t xml:space="preserve"> </w:t>
      </w:r>
      <w:r w:rsidRPr="00A70B5E">
        <w:rPr>
          <w:rFonts w:eastAsia="Times New Roman"/>
          <w:sz w:val="18"/>
          <w:szCs w:val="18"/>
        </w:rPr>
        <w:t xml:space="preserve">Piastowskiej 3, PL- 61614 </w:t>
      </w:r>
      <w:proofErr w:type="spellStart"/>
      <w:r w:rsidRPr="00A70B5E">
        <w:rPr>
          <w:rFonts w:eastAsia="Times New Roman"/>
          <w:sz w:val="18"/>
          <w:szCs w:val="18"/>
        </w:rPr>
        <w:t>Poznan</w:t>
      </w:r>
      <w:proofErr w:type="spellEnd"/>
      <w:r w:rsidRPr="00A70B5E">
        <w:rPr>
          <w:rFonts w:eastAsia="Times New Roman"/>
          <w:sz w:val="18"/>
          <w:szCs w:val="18"/>
        </w:rPr>
        <w:t>, Poland;</w:t>
      </w:r>
    </w:p>
    <w:p w14:paraId="1D33B71B" w14:textId="75DA5DB5" w:rsidR="00271366" w:rsidRPr="00271366" w:rsidRDefault="001239B9" w:rsidP="00271366">
      <w:pPr>
        <w:spacing w:line="181" w:lineRule="auto"/>
        <w:rPr>
          <w:sz w:val="18"/>
          <w:szCs w:val="18"/>
          <w:lang w:val="en-US"/>
        </w:rPr>
        <w:sectPr w:rsidR="00271366" w:rsidRPr="00271366">
          <w:pgSz w:w="11900" w:h="16834"/>
          <w:pgMar w:top="1070" w:right="719" w:bottom="0" w:left="740" w:header="0" w:footer="0" w:gutter="0"/>
          <w:cols w:space="708" w:equalWidth="0">
            <w:col w:w="10440"/>
          </w:cols>
        </w:sectPr>
      </w:pPr>
      <w:r>
        <w:rPr>
          <w:rFonts w:eastAsia="Times New Roman"/>
          <w:sz w:val="20"/>
          <w:szCs w:val="20"/>
          <w:vertAlign w:val="superscript"/>
          <w:lang w:val="en-US"/>
        </w:rPr>
        <w:t>3</w:t>
      </w:r>
      <w:r w:rsidR="00271366">
        <w:rPr>
          <w:sz w:val="18"/>
          <w:szCs w:val="18"/>
          <w:lang w:val="en-US"/>
        </w:rPr>
        <w:t xml:space="preserve">Instytute </w:t>
      </w:r>
      <w:r w:rsidR="00271366" w:rsidRPr="00271366">
        <w:rPr>
          <w:sz w:val="18"/>
          <w:szCs w:val="18"/>
          <w:lang w:val="en-US"/>
        </w:rPr>
        <w:t xml:space="preserve">of Chemistry and Technical Electrochemistry, Faculty of Chemical Technology, Poznan University of Technology, </w:t>
      </w:r>
      <w:proofErr w:type="spellStart"/>
      <w:r w:rsidR="00271366" w:rsidRPr="00271366">
        <w:rPr>
          <w:sz w:val="18"/>
          <w:szCs w:val="18"/>
          <w:lang w:val="en-US"/>
        </w:rPr>
        <w:t>Berdychowo</w:t>
      </w:r>
      <w:proofErr w:type="spellEnd"/>
      <w:r w:rsidR="00271366" w:rsidRPr="00271366">
        <w:rPr>
          <w:sz w:val="18"/>
          <w:szCs w:val="18"/>
          <w:lang w:val="en-US"/>
        </w:rPr>
        <w:t xml:space="preserve"> 4, PL-60965 Poznan, Poland;</w:t>
      </w:r>
    </w:p>
    <w:p w14:paraId="64043F27" w14:textId="77777777" w:rsidR="00B90FCA" w:rsidRPr="000C1C9C" w:rsidRDefault="00B90FCA">
      <w:pPr>
        <w:spacing w:line="200" w:lineRule="exact"/>
        <w:rPr>
          <w:sz w:val="24"/>
          <w:szCs w:val="24"/>
          <w:lang w:val="en-US"/>
        </w:rPr>
      </w:pPr>
    </w:p>
    <w:p w14:paraId="11F7ABCA" w14:textId="77777777" w:rsidR="00B90FCA" w:rsidRPr="000C1C9C" w:rsidRDefault="00B90FCA">
      <w:pPr>
        <w:spacing w:line="200" w:lineRule="exact"/>
        <w:rPr>
          <w:sz w:val="24"/>
          <w:szCs w:val="24"/>
          <w:lang w:val="en-US"/>
        </w:rPr>
      </w:pPr>
    </w:p>
    <w:p w14:paraId="65861815" w14:textId="77777777" w:rsidR="00B90FCA" w:rsidRPr="000C1C9C" w:rsidRDefault="00B90FCA">
      <w:pPr>
        <w:spacing w:line="351" w:lineRule="exact"/>
        <w:rPr>
          <w:sz w:val="24"/>
          <w:szCs w:val="24"/>
          <w:lang w:val="en-US"/>
        </w:rPr>
      </w:pPr>
    </w:p>
    <w:p w14:paraId="6456C434" w14:textId="6B38BDC2" w:rsidR="00B90FCA" w:rsidRPr="000C1C9C" w:rsidRDefault="00B91DFD">
      <w:pPr>
        <w:spacing w:line="234" w:lineRule="auto"/>
        <w:ind w:right="680"/>
        <w:rPr>
          <w:sz w:val="20"/>
          <w:szCs w:val="20"/>
          <w:lang w:val="en-US"/>
        </w:rPr>
      </w:pPr>
      <w:r w:rsidRPr="000C1C9C">
        <w:rPr>
          <w:rFonts w:eastAsia="Times New Roman"/>
          <w:b/>
          <w:bCs/>
          <w:sz w:val="19"/>
          <w:szCs w:val="19"/>
          <w:lang w:val="en-US"/>
        </w:rPr>
        <w:t xml:space="preserve">Keywords: </w:t>
      </w:r>
      <w:r w:rsidR="00271366">
        <w:rPr>
          <w:rFonts w:eastAsia="Times New Roman"/>
          <w:b/>
          <w:bCs/>
          <w:sz w:val="19"/>
          <w:szCs w:val="19"/>
          <w:lang w:val="en-US"/>
        </w:rPr>
        <w:t xml:space="preserve">biosensors, magnetite, polydopamine, </w:t>
      </w:r>
      <w:r w:rsidR="00F142B4">
        <w:rPr>
          <w:rFonts w:eastAsia="Times New Roman"/>
          <w:b/>
          <w:bCs/>
          <w:sz w:val="19"/>
          <w:szCs w:val="19"/>
          <w:lang w:val="en-US"/>
        </w:rPr>
        <w:t>mediators</w:t>
      </w:r>
      <w:r w:rsidR="00271366">
        <w:rPr>
          <w:rFonts w:eastAsia="Times New Roman"/>
          <w:b/>
          <w:bCs/>
          <w:sz w:val="19"/>
          <w:szCs w:val="19"/>
          <w:lang w:val="en-US"/>
        </w:rPr>
        <w:t xml:space="preserve">, glucose detection, </w:t>
      </w:r>
    </w:p>
    <w:p w14:paraId="6FB1F247" w14:textId="77777777" w:rsidR="00B90FCA" w:rsidRPr="000C1C9C" w:rsidRDefault="00B90FCA">
      <w:pPr>
        <w:spacing w:line="200" w:lineRule="exact"/>
        <w:rPr>
          <w:sz w:val="24"/>
          <w:szCs w:val="24"/>
          <w:lang w:val="en-US"/>
        </w:rPr>
      </w:pPr>
    </w:p>
    <w:p w14:paraId="18A88382" w14:textId="77777777" w:rsidR="00B90FCA" w:rsidRPr="000C1C9C" w:rsidRDefault="00B90FCA">
      <w:pPr>
        <w:spacing w:line="259" w:lineRule="exact"/>
        <w:rPr>
          <w:sz w:val="24"/>
          <w:szCs w:val="24"/>
          <w:lang w:val="en-US"/>
        </w:rPr>
      </w:pPr>
    </w:p>
    <w:p w14:paraId="13C9D37E" w14:textId="7AD4AC77" w:rsidR="00B90FCA" w:rsidRDefault="00271366">
      <w:pPr>
        <w:numPr>
          <w:ilvl w:val="0"/>
          <w:numId w:val="1"/>
        </w:numPr>
        <w:tabs>
          <w:tab w:val="left" w:pos="1440"/>
        </w:tabs>
        <w:ind w:left="1440" w:hanging="452"/>
        <w:rPr>
          <w:rFonts w:eastAsia="Times New Roman"/>
          <w:b/>
          <w:bCs/>
          <w:sz w:val="19"/>
          <w:szCs w:val="19"/>
          <w:lang w:val="en-US"/>
        </w:rPr>
      </w:pPr>
      <w:r>
        <w:rPr>
          <w:rFonts w:eastAsia="Times New Roman"/>
          <w:b/>
          <w:bCs/>
          <w:sz w:val="19"/>
          <w:szCs w:val="19"/>
          <w:lang w:val="en-US"/>
        </w:rPr>
        <w:t xml:space="preserve">Introduction </w:t>
      </w:r>
    </w:p>
    <w:p w14:paraId="4BE94E23" w14:textId="506766C3" w:rsidR="00F142B4" w:rsidRDefault="00F142B4" w:rsidP="00F142B4">
      <w:pPr>
        <w:tabs>
          <w:tab w:val="left" w:pos="1440"/>
        </w:tabs>
        <w:ind w:left="1440"/>
        <w:rPr>
          <w:rFonts w:eastAsia="Times New Roman"/>
          <w:b/>
          <w:bCs/>
          <w:sz w:val="19"/>
          <w:szCs w:val="19"/>
          <w:lang w:val="en-US"/>
        </w:rPr>
      </w:pPr>
    </w:p>
    <w:p w14:paraId="52DB34A6" w14:textId="77777777" w:rsidR="00F142B4" w:rsidRPr="00F142B4" w:rsidRDefault="00F142B4" w:rsidP="00F142B4">
      <w:pPr>
        <w:jc w:val="both"/>
        <w:rPr>
          <w:rFonts w:eastAsia="Times New Roman"/>
          <w:sz w:val="19"/>
          <w:szCs w:val="19"/>
          <w:lang w:val="en-US"/>
        </w:rPr>
      </w:pPr>
      <w:r w:rsidRPr="00F142B4">
        <w:rPr>
          <w:rFonts w:eastAsia="Times New Roman"/>
          <w:sz w:val="19"/>
          <w:szCs w:val="19"/>
          <w:lang w:val="en-US"/>
        </w:rPr>
        <w:t xml:space="preserve">Biosensor is type of chemical sensor, which is using a biological recognition element. They are used to detect, transmit and record information that is processed into an analytical signal [1]. The observed dynamic development of chemical technology and consumer demand implies the design and acquisition of more effective materials. An example of measuring devices that are increasingly used due to their high sensitivity and selectivity are biosensors. A number of different materials are used for their construction, with different properties and characteristics [2]. </w:t>
      </w:r>
    </w:p>
    <w:p w14:paraId="70DA07DB" w14:textId="38EEB3E7" w:rsidR="00F142B4" w:rsidRDefault="00F142B4" w:rsidP="00F142B4">
      <w:pPr>
        <w:jc w:val="both"/>
        <w:rPr>
          <w:lang w:val="en-US"/>
        </w:rPr>
      </w:pPr>
      <w:r w:rsidRPr="00F142B4">
        <w:rPr>
          <w:rFonts w:eastAsia="Times New Roman"/>
          <w:sz w:val="19"/>
          <w:szCs w:val="19"/>
          <w:lang w:val="en-US"/>
        </w:rPr>
        <w:t>Biosensors have many benefits, such as testing non-polar particles which do not react with most measuring devices, allowing for rapid and continuous monitoring while being distinguished by ease of use [3].  A mediator allows an exchange of electrons in the electrode, which is an important part of the second generation biosensor. Ferrocene, ferrocyanide and benzoquinone are well-known mediators based on the recent literature [3]. A properly chosen mediator stimulates the biosensor, and affects its sensitivity, selectivity and stability [</w:t>
      </w:r>
      <w:r w:rsidR="00C17951">
        <w:rPr>
          <w:rFonts w:eastAsia="Times New Roman"/>
          <w:sz w:val="19"/>
          <w:szCs w:val="19"/>
          <w:lang w:val="en-US"/>
        </w:rPr>
        <w:t>4,5</w:t>
      </w:r>
      <w:r w:rsidRPr="00F142B4">
        <w:rPr>
          <w:rFonts w:eastAsia="Times New Roman"/>
          <w:sz w:val="19"/>
          <w:szCs w:val="19"/>
          <w:lang w:val="en-US"/>
        </w:rPr>
        <w:t>].</w:t>
      </w:r>
      <w:r w:rsidRPr="00F142B4">
        <w:rPr>
          <w:lang w:val="en-US"/>
        </w:rPr>
        <w:t xml:space="preserve"> </w:t>
      </w:r>
    </w:p>
    <w:p w14:paraId="29DE1CB6" w14:textId="234C2FA2" w:rsidR="00F142B4" w:rsidRPr="00F142B4" w:rsidRDefault="00F142B4" w:rsidP="00F142B4">
      <w:pPr>
        <w:jc w:val="both"/>
        <w:rPr>
          <w:rFonts w:eastAsia="Times New Roman"/>
          <w:sz w:val="19"/>
          <w:szCs w:val="19"/>
          <w:lang w:val="en-US"/>
        </w:rPr>
      </w:pPr>
      <w:r w:rsidRPr="00F142B4">
        <w:rPr>
          <w:rFonts w:eastAsia="Times New Roman"/>
          <w:sz w:val="19"/>
          <w:szCs w:val="19"/>
          <w:lang w:val="en-US"/>
        </w:rPr>
        <w:t xml:space="preserve">In the present study, </w:t>
      </w:r>
      <w:proofErr w:type="spellStart"/>
      <w:r w:rsidRPr="00F142B4">
        <w:rPr>
          <w:rFonts w:eastAsia="Times New Roman"/>
          <w:sz w:val="19"/>
          <w:szCs w:val="19"/>
          <w:lang w:val="en-US"/>
        </w:rPr>
        <w:t>amperometric</w:t>
      </w:r>
      <w:proofErr w:type="spellEnd"/>
      <w:r w:rsidRPr="00F142B4">
        <w:rPr>
          <w:rFonts w:eastAsia="Times New Roman"/>
          <w:sz w:val="19"/>
          <w:szCs w:val="19"/>
          <w:lang w:val="en-US"/>
        </w:rPr>
        <w:t xml:space="preserve"> biosensor platforms based on polydopamine-coated magnetite nanoparticles were fabricated for the detection of glucose. The conducted activity consisted of several stages. In the first stage, magnetite nanoparticles were obtained using the co-precipitation method. Secondly, a process of immobilization of glucose oxidase (from  </w:t>
      </w:r>
      <w:proofErr w:type="spellStart"/>
      <w:r w:rsidRPr="00F142B4">
        <w:rPr>
          <w:rFonts w:eastAsia="Times New Roman"/>
          <w:i/>
          <w:iCs/>
          <w:sz w:val="19"/>
          <w:szCs w:val="19"/>
          <w:lang w:val="en-US"/>
        </w:rPr>
        <w:t>Aspergillius</w:t>
      </w:r>
      <w:proofErr w:type="spellEnd"/>
      <w:r w:rsidRPr="00F142B4">
        <w:rPr>
          <w:rFonts w:eastAsia="Times New Roman"/>
          <w:i/>
          <w:iCs/>
          <w:sz w:val="19"/>
          <w:szCs w:val="19"/>
          <w:lang w:val="en-US"/>
        </w:rPr>
        <w:t xml:space="preserve"> </w:t>
      </w:r>
      <w:proofErr w:type="spellStart"/>
      <w:r w:rsidRPr="00F142B4">
        <w:rPr>
          <w:rFonts w:eastAsia="Times New Roman"/>
          <w:i/>
          <w:iCs/>
          <w:sz w:val="19"/>
          <w:szCs w:val="19"/>
          <w:lang w:val="en-US"/>
        </w:rPr>
        <w:t>niger</w:t>
      </w:r>
      <w:proofErr w:type="spellEnd"/>
      <w:r w:rsidRPr="00F142B4">
        <w:rPr>
          <w:rFonts w:eastAsia="Times New Roman"/>
          <w:sz w:val="19"/>
          <w:szCs w:val="19"/>
          <w:lang w:val="en-US"/>
        </w:rPr>
        <w:t>) adsorption was performed. Then, biosensor systems were designed based on glassy carbon electrodes, tailored for the used mediator. Suddenly, a series of physicochemical analyzes (Transmission electron microscopy, Atomic force microscopy, Bradford Protein Assay) were conducted to accurately characterize the collected systems. Finally, electrochemical tests were performed on glucose model extensions using various electrochemical techniques. In the next stage, selectivity for various types of interferents (ascorbic acid, uric acid, other sugars) w</w:t>
      </w:r>
      <w:r w:rsidR="009C6EA3">
        <w:rPr>
          <w:rFonts w:eastAsia="Times New Roman"/>
          <w:sz w:val="19"/>
          <w:szCs w:val="19"/>
          <w:lang w:val="en-US"/>
        </w:rPr>
        <w:t>ere</w:t>
      </w:r>
      <w:r w:rsidRPr="00F142B4">
        <w:rPr>
          <w:rFonts w:eastAsia="Times New Roman"/>
          <w:sz w:val="19"/>
          <w:szCs w:val="19"/>
          <w:lang w:val="en-US"/>
        </w:rPr>
        <w:t xml:space="preserve"> determined. Such analytical performances confirm that the fabricated biosensor used in this work has potential to be applied for development of redox enzyme based biosensors</w:t>
      </w:r>
      <w:r>
        <w:rPr>
          <w:rFonts w:eastAsia="Times New Roman"/>
          <w:sz w:val="19"/>
          <w:szCs w:val="19"/>
          <w:lang w:val="en-US"/>
        </w:rPr>
        <w:t>.</w:t>
      </w:r>
    </w:p>
    <w:p w14:paraId="40C34444" w14:textId="3E7FA4E3" w:rsidR="00B90FCA" w:rsidRPr="000C1C9C" w:rsidRDefault="00B90FCA">
      <w:pPr>
        <w:spacing w:line="130" w:lineRule="exact"/>
        <w:rPr>
          <w:sz w:val="24"/>
          <w:szCs w:val="24"/>
          <w:lang w:val="en-US"/>
        </w:rPr>
      </w:pPr>
    </w:p>
    <w:p w14:paraId="2AB4EE8C" w14:textId="458E25AC" w:rsidR="00B90FCA" w:rsidRDefault="00F142B4">
      <w:pPr>
        <w:numPr>
          <w:ilvl w:val="0"/>
          <w:numId w:val="2"/>
        </w:numPr>
        <w:tabs>
          <w:tab w:val="left" w:pos="1480"/>
        </w:tabs>
        <w:ind w:left="1480" w:hanging="492"/>
        <w:rPr>
          <w:rFonts w:eastAsia="Times New Roman"/>
          <w:b/>
          <w:bCs/>
          <w:sz w:val="19"/>
          <w:szCs w:val="19"/>
        </w:rPr>
      </w:pPr>
      <w:proofErr w:type="spellStart"/>
      <w:r>
        <w:rPr>
          <w:rFonts w:eastAsia="Times New Roman"/>
          <w:b/>
          <w:bCs/>
          <w:sz w:val="19"/>
          <w:szCs w:val="19"/>
        </w:rPr>
        <w:t>Graphical</w:t>
      </w:r>
      <w:proofErr w:type="spellEnd"/>
      <w:r>
        <w:rPr>
          <w:rFonts w:eastAsia="Times New Roman"/>
          <w:b/>
          <w:bCs/>
          <w:sz w:val="19"/>
          <w:szCs w:val="19"/>
        </w:rPr>
        <w:t xml:space="preserve"> </w:t>
      </w:r>
      <w:proofErr w:type="spellStart"/>
      <w:r>
        <w:rPr>
          <w:rFonts w:eastAsia="Times New Roman"/>
          <w:b/>
          <w:bCs/>
          <w:sz w:val="19"/>
          <w:szCs w:val="19"/>
        </w:rPr>
        <w:t>abstract</w:t>
      </w:r>
      <w:proofErr w:type="spellEnd"/>
    </w:p>
    <w:p w14:paraId="7948125F" w14:textId="5CF5AD03" w:rsidR="00F142B4" w:rsidRDefault="00F142B4" w:rsidP="00F142B4">
      <w:pPr>
        <w:tabs>
          <w:tab w:val="left" w:pos="1480"/>
        </w:tabs>
        <w:rPr>
          <w:rFonts w:eastAsia="Times New Roman"/>
          <w:b/>
          <w:bCs/>
          <w:sz w:val="19"/>
          <w:szCs w:val="19"/>
        </w:rPr>
      </w:pPr>
    </w:p>
    <w:p w14:paraId="57FB3883" w14:textId="178B9FF0" w:rsidR="00F142B4" w:rsidRPr="00F142B4" w:rsidRDefault="00F142B4" w:rsidP="00F142B4">
      <w:pPr>
        <w:tabs>
          <w:tab w:val="left" w:pos="1480"/>
        </w:tabs>
        <w:rPr>
          <w:rFonts w:eastAsia="Times New Roman"/>
          <w:sz w:val="19"/>
          <w:szCs w:val="19"/>
          <w:lang w:val="en-US"/>
        </w:rPr>
      </w:pPr>
      <w:r w:rsidRPr="00F142B4">
        <w:rPr>
          <w:rFonts w:eastAsia="Times New Roman"/>
          <w:sz w:val="19"/>
          <w:szCs w:val="19"/>
          <w:lang w:val="en-US"/>
        </w:rPr>
        <w:t>Construction and operation of the Fe</w:t>
      </w:r>
      <w:r w:rsidRPr="00F142B4">
        <w:rPr>
          <w:rFonts w:eastAsia="Times New Roman"/>
          <w:sz w:val="19"/>
          <w:szCs w:val="19"/>
          <w:vertAlign w:val="subscript"/>
          <w:lang w:val="en-US"/>
        </w:rPr>
        <w:t>3</w:t>
      </w:r>
      <w:r w:rsidRPr="00F142B4">
        <w:rPr>
          <w:rFonts w:eastAsia="Times New Roman"/>
          <w:sz w:val="19"/>
          <w:szCs w:val="19"/>
          <w:lang w:val="en-US"/>
        </w:rPr>
        <w:t>O</w:t>
      </w:r>
      <w:r w:rsidRPr="00F142B4">
        <w:rPr>
          <w:rFonts w:eastAsia="Times New Roman"/>
          <w:sz w:val="19"/>
          <w:szCs w:val="19"/>
          <w:vertAlign w:val="subscript"/>
          <w:lang w:val="en-US"/>
        </w:rPr>
        <w:t>4</w:t>
      </w:r>
      <w:r w:rsidRPr="00F142B4">
        <w:rPr>
          <w:rFonts w:eastAsia="Times New Roman"/>
          <w:sz w:val="19"/>
          <w:szCs w:val="19"/>
          <w:lang w:val="en-US"/>
        </w:rPr>
        <w:t>/PDA/GOx system</w:t>
      </w:r>
      <w:r>
        <w:rPr>
          <w:rFonts w:eastAsia="Times New Roman"/>
          <w:sz w:val="19"/>
          <w:szCs w:val="19"/>
          <w:lang w:val="en-US"/>
        </w:rPr>
        <w:t>.</w:t>
      </w:r>
    </w:p>
    <w:p w14:paraId="19573F89" w14:textId="0224BA61" w:rsidR="00A023C8" w:rsidRPr="00F142B4" w:rsidRDefault="00A023C8" w:rsidP="00A023C8">
      <w:pPr>
        <w:tabs>
          <w:tab w:val="left" w:pos="1480"/>
        </w:tabs>
        <w:ind w:left="1480"/>
        <w:rPr>
          <w:rFonts w:eastAsia="Times New Roman"/>
          <w:b/>
          <w:bCs/>
          <w:sz w:val="19"/>
          <w:szCs w:val="19"/>
          <w:lang w:val="en-US"/>
        </w:rPr>
      </w:pPr>
    </w:p>
    <w:p w14:paraId="560EBB75" w14:textId="3605C766" w:rsidR="00A023C8" w:rsidRPr="00F142B4" w:rsidRDefault="00A023C8" w:rsidP="00A023C8">
      <w:pPr>
        <w:tabs>
          <w:tab w:val="left" w:pos="1480"/>
        </w:tabs>
        <w:ind w:left="1480"/>
        <w:rPr>
          <w:rFonts w:eastAsia="Times New Roman"/>
          <w:b/>
          <w:bCs/>
          <w:sz w:val="19"/>
          <w:szCs w:val="19"/>
          <w:lang w:val="en-US"/>
        </w:rPr>
      </w:pPr>
    </w:p>
    <w:p w14:paraId="7A30436D" w14:textId="1E4FBA68" w:rsidR="00B90FCA" w:rsidRPr="00F142B4" w:rsidRDefault="00B90FCA">
      <w:pPr>
        <w:spacing w:line="20" w:lineRule="exact"/>
        <w:rPr>
          <w:sz w:val="24"/>
          <w:szCs w:val="24"/>
          <w:lang w:val="en-US"/>
        </w:rPr>
      </w:pPr>
    </w:p>
    <w:p w14:paraId="2897B33F" w14:textId="77777777" w:rsidR="00B90FCA" w:rsidRPr="00F142B4" w:rsidRDefault="00B91DFD">
      <w:pPr>
        <w:spacing w:line="20" w:lineRule="exact"/>
        <w:rPr>
          <w:sz w:val="24"/>
          <w:szCs w:val="24"/>
          <w:lang w:val="en-US"/>
        </w:rPr>
      </w:pPr>
      <w:r w:rsidRPr="00F142B4">
        <w:rPr>
          <w:sz w:val="24"/>
          <w:szCs w:val="24"/>
          <w:lang w:val="en-US"/>
        </w:rPr>
        <w:br w:type="column"/>
      </w:r>
    </w:p>
    <w:p w14:paraId="5EC43B19" w14:textId="5F35051E" w:rsidR="00B90FCA" w:rsidRPr="00F142B4" w:rsidRDefault="00B90FCA">
      <w:pPr>
        <w:spacing w:line="200" w:lineRule="exact"/>
        <w:rPr>
          <w:sz w:val="24"/>
          <w:szCs w:val="24"/>
          <w:lang w:val="en-US"/>
        </w:rPr>
      </w:pPr>
    </w:p>
    <w:p w14:paraId="291C054D" w14:textId="6AC291EE" w:rsidR="00B90FCA" w:rsidRPr="00F142B4" w:rsidRDefault="00B90FCA">
      <w:pPr>
        <w:spacing w:line="200" w:lineRule="exact"/>
        <w:rPr>
          <w:sz w:val="24"/>
          <w:szCs w:val="24"/>
          <w:lang w:val="en-US"/>
        </w:rPr>
      </w:pPr>
    </w:p>
    <w:p w14:paraId="33041EEF" w14:textId="456554E4" w:rsidR="00B90FCA" w:rsidRPr="00F142B4" w:rsidRDefault="004D1E76">
      <w:pPr>
        <w:spacing w:line="309" w:lineRule="exact"/>
        <w:rPr>
          <w:sz w:val="24"/>
          <w:szCs w:val="24"/>
          <w:lang w:val="en-US"/>
        </w:rPr>
      </w:pPr>
      <w:r>
        <w:rPr>
          <w:rFonts w:eastAsia="Times New Roman"/>
          <w:b/>
          <w:bCs/>
          <w:noProof/>
          <w:sz w:val="19"/>
          <w:szCs w:val="19"/>
        </w:rPr>
        <w:drawing>
          <wp:anchor distT="0" distB="0" distL="114300" distR="114300" simplePos="0" relativeHeight="251662336" behindDoc="1" locked="0" layoutInCell="1" allowOverlap="1" wp14:anchorId="6FD930BF" wp14:editId="516AECAD">
            <wp:simplePos x="0" y="0"/>
            <wp:positionH relativeFrom="column">
              <wp:posOffset>421640</wp:posOffset>
            </wp:positionH>
            <wp:positionV relativeFrom="paragraph">
              <wp:posOffset>103505</wp:posOffset>
            </wp:positionV>
            <wp:extent cx="2361565" cy="3209925"/>
            <wp:effectExtent l="0" t="0" r="635" b="9525"/>
            <wp:wrapSquare wrapText="bothSides"/>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A poster MK abstarkt .png"/>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2361565" cy="3209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2386FF" w14:textId="21130640" w:rsidR="00B90FCA" w:rsidRDefault="00B91DFD">
      <w:pPr>
        <w:numPr>
          <w:ilvl w:val="1"/>
          <w:numId w:val="3"/>
        </w:numPr>
        <w:tabs>
          <w:tab w:val="left" w:pos="1443"/>
        </w:tabs>
        <w:ind w:left="1443" w:hanging="449"/>
        <w:rPr>
          <w:rFonts w:eastAsia="Times New Roman"/>
          <w:b/>
          <w:bCs/>
          <w:sz w:val="19"/>
          <w:szCs w:val="19"/>
        </w:rPr>
      </w:pPr>
      <w:proofErr w:type="spellStart"/>
      <w:r>
        <w:rPr>
          <w:rFonts w:eastAsia="Times New Roman"/>
          <w:b/>
          <w:bCs/>
          <w:sz w:val="19"/>
          <w:szCs w:val="19"/>
        </w:rPr>
        <w:t>Reference</w:t>
      </w:r>
      <w:r w:rsidR="009C6EA3">
        <w:rPr>
          <w:rFonts w:eastAsia="Times New Roman"/>
          <w:b/>
          <w:bCs/>
          <w:sz w:val="19"/>
          <w:szCs w:val="19"/>
        </w:rPr>
        <w:t>s</w:t>
      </w:r>
      <w:proofErr w:type="spellEnd"/>
      <w:r>
        <w:rPr>
          <w:rFonts w:eastAsia="Times New Roman"/>
          <w:b/>
          <w:bCs/>
          <w:sz w:val="19"/>
          <w:szCs w:val="19"/>
        </w:rPr>
        <w:t>:</w:t>
      </w:r>
    </w:p>
    <w:p w14:paraId="2DFECC1D" w14:textId="77777777" w:rsidR="00B90FCA" w:rsidRDefault="00B90FCA">
      <w:pPr>
        <w:spacing w:line="235" w:lineRule="exact"/>
        <w:rPr>
          <w:rFonts w:eastAsia="Times New Roman"/>
          <w:b/>
          <w:bCs/>
          <w:sz w:val="19"/>
          <w:szCs w:val="19"/>
        </w:rPr>
      </w:pPr>
    </w:p>
    <w:p w14:paraId="3AE4C3ED" w14:textId="00F55EF4" w:rsidR="00A023C8" w:rsidRDefault="00F142B4" w:rsidP="00A023C8">
      <w:pPr>
        <w:numPr>
          <w:ilvl w:val="0"/>
          <w:numId w:val="4"/>
        </w:numPr>
        <w:tabs>
          <w:tab w:val="left" w:pos="723"/>
        </w:tabs>
        <w:spacing w:line="241" w:lineRule="auto"/>
        <w:ind w:left="723" w:right="160" w:hanging="363"/>
        <w:jc w:val="both"/>
        <w:rPr>
          <w:rFonts w:eastAsia="Times New Roman"/>
          <w:sz w:val="18"/>
          <w:szCs w:val="18"/>
          <w:lang w:val="en-US"/>
        </w:rPr>
      </w:pPr>
      <w:proofErr w:type="spellStart"/>
      <w:r w:rsidRPr="00F142B4">
        <w:rPr>
          <w:rFonts w:eastAsia="Times New Roman"/>
          <w:sz w:val="18"/>
          <w:szCs w:val="18"/>
          <w:lang w:val="en-US"/>
        </w:rPr>
        <w:t>Rocchitta</w:t>
      </w:r>
      <w:proofErr w:type="spellEnd"/>
      <w:r w:rsidRPr="00F142B4">
        <w:rPr>
          <w:rFonts w:eastAsia="Times New Roman"/>
          <w:sz w:val="18"/>
          <w:szCs w:val="18"/>
          <w:lang w:val="en-US"/>
        </w:rPr>
        <w:t>,</w:t>
      </w:r>
      <w:r>
        <w:rPr>
          <w:rFonts w:eastAsia="Times New Roman"/>
          <w:sz w:val="18"/>
          <w:szCs w:val="18"/>
          <w:lang w:val="en-US"/>
        </w:rPr>
        <w:t xml:space="preserve"> G., </w:t>
      </w:r>
      <w:proofErr w:type="spellStart"/>
      <w:r w:rsidRPr="00F142B4">
        <w:rPr>
          <w:rFonts w:eastAsia="Times New Roman"/>
          <w:sz w:val="18"/>
          <w:szCs w:val="18"/>
          <w:lang w:val="en-US"/>
        </w:rPr>
        <w:t>Spanu</w:t>
      </w:r>
      <w:proofErr w:type="spellEnd"/>
      <w:r w:rsidRPr="00F142B4">
        <w:rPr>
          <w:rFonts w:eastAsia="Times New Roman"/>
          <w:sz w:val="18"/>
          <w:szCs w:val="18"/>
          <w:lang w:val="en-US"/>
        </w:rPr>
        <w:t>,</w:t>
      </w:r>
      <w:r>
        <w:rPr>
          <w:rFonts w:eastAsia="Times New Roman"/>
          <w:sz w:val="18"/>
          <w:szCs w:val="18"/>
          <w:lang w:val="en-US"/>
        </w:rPr>
        <w:t xml:space="preserve"> A.,</w:t>
      </w:r>
      <w:r w:rsidRPr="00F142B4">
        <w:rPr>
          <w:rFonts w:eastAsia="Times New Roman"/>
          <w:sz w:val="18"/>
          <w:szCs w:val="18"/>
          <w:lang w:val="en-US"/>
        </w:rPr>
        <w:t xml:space="preserve"> </w:t>
      </w:r>
      <w:proofErr w:type="spellStart"/>
      <w:r w:rsidRPr="00F142B4">
        <w:rPr>
          <w:rFonts w:eastAsia="Times New Roman"/>
          <w:sz w:val="18"/>
          <w:szCs w:val="18"/>
          <w:lang w:val="en-US"/>
        </w:rPr>
        <w:t>Babudieri</w:t>
      </w:r>
      <w:proofErr w:type="spellEnd"/>
      <w:r w:rsidRPr="00F142B4">
        <w:rPr>
          <w:rFonts w:eastAsia="Times New Roman"/>
          <w:sz w:val="18"/>
          <w:szCs w:val="18"/>
          <w:lang w:val="en-US"/>
        </w:rPr>
        <w:t>, S.</w:t>
      </w:r>
      <w:r>
        <w:rPr>
          <w:rFonts w:eastAsia="Times New Roman"/>
          <w:sz w:val="18"/>
          <w:szCs w:val="18"/>
          <w:lang w:val="en-US"/>
        </w:rPr>
        <w:t>,</w:t>
      </w:r>
      <w:r w:rsidRPr="00F142B4">
        <w:rPr>
          <w:rFonts w:eastAsia="Times New Roman"/>
          <w:sz w:val="18"/>
          <w:szCs w:val="18"/>
          <w:lang w:val="en-US"/>
        </w:rPr>
        <w:t xml:space="preserve"> Latte, </w:t>
      </w:r>
      <w:r w:rsidR="00C17951" w:rsidRPr="00F142B4">
        <w:rPr>
          <w:rFonts w:eastAsia="Times New Roman"/>
          <w:sz w:val="18"/>
          <w:szCs w:val="18"/>
          <w:lang w:val="en-US"/>
        </w:rPr>
        <w:t>G.</w:t>
      </w:r>
      <w:r w:rsidR="00C17951">
        <w:rPr>
          <w:rFonts w:eastAsia="Times New Roman"/>
          <w:sz w:val="18"/>
          <w:szCs w:val="18"/>
          <w:lang w:val="en-US"/>
        </w:rPr>
        <w:t>,</w:t>
      </w:r>
      <w:r w:rsidRPr="00F142B4">
        <w:rPr>
          <w:rFonts w:eastAsia="Times New Roman"/>
          <w:sz w:val="18"/>
          <w:szCs w:val="18"/>
          <w:lang w:val="en-US"/>
        </w:rPr>
        <w:t xml:space="preserve"> </w:t>
      </w:r>
      <w:proofErr w:type="spellStart"/>
      <w:r w:rsidRPr="00F142B4">
        <w:rPr>
          <w:rFonts w:eastAsia="Times New Roman"/>
          <w:sz w:val="18"/>
          <w:szCs w:val="18"/>
          <w:lang w:val="en-US"/>
        </w:rPr>
        <w:t>Madeddu</w:t>
      </w:r>
      <w:proofErr w:type="spellEnd"/>
      <w:r w:rsidRPr="00F142B4">
        <w:rPr>
          <w:rFonts w:eastAsia="Times New Roman"/>
          <w:sz w:val="18"/>
          <w:szCs w:val="18"/>
          <w:lang w:val="en-US"/>
        </w:rPr>
        <w:t>,</w:t>
      </w:r>
      <w:r w:rsidR="00C17951">
        <w:rPr>
          <w:rFonts w:eastAsia="Times New Roman"/>
          <w:sz w:val="18"/>
          <w:szCs w:val="18"/>
          <w:lang w:val="en-US"/>
        </w:rPr>
        <w:t xml:space="preserve"> G.,</w:t>
      </w:r>
      <w:r w:rsidRPr="00F142B4">
        <w:rPr>
          <w:rFonts w:eastAsia="Times New Roman"/>
          <w:sz w:val="18"/>
          <w:szCs w:val="18"/>
          <w:lang w:val="en-US"/>
        </w:rPr>
        <w:t xml:space="preserve"> </w:t>
      </w:r>
      <w:proofErr w:type="spellStart"/>
      <w:r w:rsidRPr="00F142B4">
        <w:rPr>
          <w:rFonts w:eastAsia="Times New Roman"/>
          <w:sz w:val="18"/>
          <w:szCs w:val="18"/>
          <w:lang w:val="en-US"/>
        </w:rPr>
        <w:t>Galleri</w:t>
      </w:r>
      <w:proofErr w:type="spellEnd"/>
      <w:r w:rsidRPr="00F142B4">
        <w:rPr>
          <w:rFonts w:eastAsia="Times New Roman"/>
          <w:sz w:val="18"/>
          <w:szCs w:val="18"/>
          <w:lang w:val="en-US"/>
        </w:rPr>
        <w:t>,</w:t>
      </w:r>
      <w:r w:rsidR="00C17951">
        <w:rPr>
          <w:rFonts w:eastAsia="Times New Roman"/>
          <w:sz w:val="18"/>
          <w:szCs w:val="18"/>
          <w:lang w:val="en-US"/>
        </w:rPr>
        <w:t xml:space="preserve"> G.,</w:t>
      </w:r>
      <w:r w:rsidRPr="00F142B4">
        <w:rPr>
          <w:rFonts w:eastAsia="Times New Roman"/>
          <w:sz w:val="18"/>
          <w:szCs w:val="18"/>
          <w:lang w:val="en-US"/>
        </w:rPr>
        <w:t xml:space="preserve"> </w:t>
      </w:r>
      <w:proofErr w:type="spellStart"/>
      <w:r w:rsidRPr="00F142B4">
        <w:rPr>
          <w:rFonts w:eastAsia="Times New Roman"/>
          <w:sz w:val="18"/>
          <w:szCs w:val="18"/>
          <w:lang w:val="en-US"/>
        </w:rPr>
        <w:t>Nuvoli</w:t>
      </w:r>
      <w:proofErr w:type="spellEnd"/>
      <w:r w:rsidRPr="00F142B4">
        <w:rPr>
          <w:rFonts w:eastAsia="Times New Roman"/>
          <w:sz w:val="18"/>
          <w:szCs w:val="18"/>
          <w:lang w:val="en-US"/>
        </w:rPr>
        <w:t>,</w:t>
      </w:r>
      <w:r w:rsidR="00C17951">
        <w:rPr>
          <w:rFonts w:eastAsia="Times New Roman"/>
          <w:sz w:val="18"/>
          <w:szCs w:val="18"/>
          <w:lang w:val="en-US"/>
        </w:rPr>
        <w:t xml:space="preserve"> S.,</w:t>
      </w:r>
      <w:r w:rsidRPr="00F142B4">
        <w:rPr>
          <w:rFonts w:eastAsia="Times New Roman"/>
          <w:sz w:val="18"/>
          <w:szCs w:val="18"/>
          <w:lang w:val="en-US"/>
        </w:rPr>
        <w:t xml:space="preserve"> </w:t>
      </w:r>
      <w:proofErr w:type="spellStart"/>
      <w:r w:rsidRPr="00F142B4">
        <w:rPr>
          <w:rFonts w:eastAsia="Times New Roman"/>
          <w:sz w:val="18"/>
          <w:szCs w:val="18"/>
          <w:lang w:val="en-US"/>
        </w:rPr>
        <w:t>Bagella</w:t>
      </w:r>
      <w:proofErr w:type="spellEnd"/>
      <w:r w:rsidRPr="00F142B4">
        <w:rPr>
          <w:rFonts w:eastAsia="Times New Roman"/>
          <w:sz w:val="18"/>
          <w:szCs w:val="18"/>
          <w:lang w:val="en-US"/>
        </w:rPr>
        <w:t>,</w:t>
      </w:r>
      <w:r w:rsidR="00C17951">
        <w:rPr>
          <w:rFonts w:eastAsia="Times New Roman"/>
          <w:sz w:val="18"/>
          <w:szCs w:val="18"/>
          <w:lang w:val="en-US"/>
        </w:rPr>
        <w:t xml:space="preserve"> P.,</w:t>
      </w:r>
      <w:r w:rsidRPr="00F142B4">
        <w:rPr>
          <w:rFonts w:eastAsia="Times New Roman"/>
          <w:sz w:val="18"/>
          <w:szCs w:val="18"/>
          <w:lang w:val="en-US"/>
        </w:rPr>
        <w:t xml:space="preserve">  </w:t>
      </w:r>
      <w:proofErr w:type="spellStart"/>
      <w:r w:rsidRPr="00F142B4">
        <w:rPr>
          <w:rFonts w:eastAsia="Times New Roman"/>
          <w:sz w:val="18"/>
          <w:szCs w:val="18"/>
          <w:lang w:val="en-US"/>
        </w:rPr>
        <w:t>Demartis</w:t>
      </w:r>
      <w:proofErr w:type="spellEnd"/>
      <w:r w:rsidRPr="00F142B4">
        <w:rPr>
          <w:rFonts w:eastAsia="Times New Roman"/>
          <w:sz w:val="18"/>
          <w:szCs w:val="18"/>
          <w:lang w:val="en-US"/>
        </w:rPr>
        <w:t xml:space="preserve">, </w:t>
      </w:r>
      <w:r w:rsidR="00C17951">
        <w:rPr>
          <w:rFonts w:eastAsia="Times New Roman"/>
          <w:sz w:val="18"/>
          <w:szCs w:val="18"/>
          <w:lang w:val="en-US"/>
        </w:rPr>
        <w:t xml:space="preserve">M., </w:t>
      </w:r>
      <w:r w:rsidRPr="00F142B4">
        <w:rPr>
          <w:rFonts w:eastAsia="Times New Roman"/>
          <w:sz w:val="18"/>
          <w:szCs w:val="18"/>
          <w:lang w:val="en-US"/>
        </w:rPr>
        <w:t xml:space="preserve">Fiore, </w:t>
      </w:r>
      <w:r w:rsidR="00C17951">
        <w:rPr>
          <w:rFonts w:eastAsia="Times New Roman"/>
          <w:sz w:val="18"/>
          <w:szCs w:val="18"/>
          <w:lang w:val="en-US"/>
        </w:rPr>
        <w:t xml:space="preserve">V., </w:t>
      </w:r>
      <w:proofErr w:type="spellStart"/>
      <w:r w:rsidRPr="00F142B4">
        <w:rPr>
          <w:rFonts w:eastAsia="Times New Roman"/>
          <w:sz w:val="18"/>
          <w:szCs w:val="18"/>
          <w:lang w:val="en-US"/>
        </w:rPr>
        <w:t>Manetti</w:t>
      </w:r>
      <w:proofErr w:type="spellEnd"/>
      <w:r w:rsidRPr="00F142B4">
        <w:rPr>
          <w:rFonts w:eastAsia="Times New Roman"/>
          <w:sz w:val="18"/>
          <w:szCs w:val="18"/>
          <w:lang w:val="en-US"/>
        </w:rPr>
        <w:t>,</w:t>
      </w:r>
      <w:r w:rsidR="00C17951">
        <w:rPr>
          <w:rFonts w:eastAsia="Times New Roman"/>
          <w:sz w:val="18"/>
          <w:szCs w:val="18"/>
          <w:lang w:val="en-US"/>
        </w:rPr>
        <w:t xml:space="preserve"> R., </w:t>
      </w:r>
      <w:r w:rsidRPr="00F142B4">
        <w:rPr>
          <w:rFonts w:eastAsia="Times New Roman"/>
          <w:sz w:val="18"/>
          <w:szCs w:val="18"/>
          <w:lang w:val="en-US"/>
        </w:rPr>
        <w:t xml:space="preserve"> Serra,</w:t>
      </w:r>
      <w:r w:rsidR="00C17951">
        <w:rPr>
          <w:rFonts w:eastAsia="Times New Roman"/>
          <w:sz w:val="18"/>
          <w:szCs w:val="18"/>
          <w:lang w:val="en-US"/>
        </w:rPr>
        <w:t xml:space="preserve"> P., 2016.</w:t>
      </w:r>
      <w:r w:rsidRPr="00F142B4">
        <w:rPr>
          <w:rFonts w:eastAsia="Times New Roman"/>
          <w:sz w:val="18"/>
          <w:szCs w:val="18"/>
          <w:lang w:val="en-US"/>
        </w:rPr>
        <w:t xml:space="preserve"> Enzyme biosensors for biomedical applications: strategies for safeguarding analytical performances in biological fluids, Sensors 16</w:t>
      </w:r>
      <w:r w:rsidR="00C17951">
        <w:rPr>
          <w:rFonts w:eastAsia="Times New Roman"/>
          <w:sz w:val="18"/>
          <w:szCs w:val="18"/>
          <w:lang w:val="en-US"/>
        </w:rPr>
        <w:t>:</w:t>
      </w:r>
      <w:r w:rsidRPr="00F142B4">
        <w:rPr>
          <w:rFonts w:eastAsia="Times New Roman"/>
          <w:sz w:val="18"/>
          <w:szCs w:val="18"/>
          <w:lang w:val="en-US"/>
        </w:rPr>
        <w:t>780-801.</w:t>
      </w:r>
    </w:p>
    <w:p w14:paraId="4A3B2BC5" w14:textId="77777777" w:rsidR="00A023C8" w:rsidRPr="00C17951" w:rsidRDefault="00A023C8" w:rsidP="00C17951">
      <w:pPr>
        <w:rPr>
          <w:rFonts w:eastAsia="Times New Roman"/>
          <w:sz w:val="18"/>
          <w:szCs w:val="18"/>
          <w:lang w:val="en-US"/>
        </w:rPr>
      </w:pPr>
    </w:p>
    <w:p w14:paraId="385FB1F7" w14:textId="2F5D2AF3" w:rsidR="00A023C8" w:rsidRDefault="00A023C8" w:rsidP="00A023C8">
      <w:pPr>
        <w:numPr>
          <w:ilvl w:val="0"/>
          <w:numId w:val="4"/>
        </w:numPr>
        <w:tabs>
          <w:tab w:val="left" w:pos="723"/>
        </w:tabs>
        <w:spacing w:line="241" w:lineRule="auto"/>
        <w:ind w:left="723" w:right="160" w:hanging="363"/>
        <w:jc w:val="both"/>
        <w:rPr>
          <w:rFonts w:eastAsia="Times New Roman"/>
          <w:sz w:val="18"/>
          <w:szCs w:val="18"/>
          <w:lang w:val="en-US"/>
        </w:rPr>
      </w:pPr>
      <w:r w:rsidRPr="00A023C8">
        <w:rPr>
          <w:rFonts w:eastAsia="Times New Roman"/>
          <w:sz w:val="18"/>
          <w:szCs w:val="18"/>
        </w:rPr>
        <w:t>Jędrzak</w:t>
      </w:r>
      <w:r>
        <w:rPr>
          <w:rFonts w:eastAsia="Times New Roman"/>
          <w:sz w:val="18"/>
          <w:szCs w:val="18"/>
        </w:rPr>
        <w:t>,</w:t>
      </w:r>
      <w:r w:rsidRPr="00A023C8">
        <w:rPr>
          <w:rFonts w:eastAsia="Times New Roman"/>
          <w:sz w:val="18"/>
          <w:szCs w:val="18"/>
        </w:rPr>
        <w:t xml:space="preserve"> A</w:t>
      </w:r>
      <w:r>
        <w:rPr>
          <w:rFonts w:eastAsia="Times New Roman"/>
          <w:sz w:val="18"/>
          <w:szCs w:val="18"/>
        </w:rPr>
        <w:t>.</w:t>
      </w:r>
      <w:r w:rsidRPr="00A023C8">
        <w:rPr>
          <w:rFonts w:eastAsia="Times New Roman"/>
          <w:sz w:val="18"/>
          <w:szCs w:val="18"/>
        </w:rPr>
        <w:t xml:space="preserve">, </w:t>
      </w:r>
      <w:proofErr w:type="spellStart"/>
      <w:r w:rsidRPr="00A023C8">
        <w:rPr>
          <w:rFonts w:eastAsia="Times New Roman"/>
          <w:sz w:val="18"/>
          <w:szCs w:val="18"/>
        </w:rPr>
        <w:t>Rębiś</w:t>
      </w:r>
      <w:proofErr w:type="spellEnd"/>
      <w:r>
        <w:rPr>
          <w:rFonts w:eastAsia="Times New Roman"/>
          <w:sz w:val="18"/>
          <w:szCs w:val="18"/>
        </w:rPr>
        <w:t>,</w:t>
      </w:r>
      <w:r w:rsidRPr="00A023C8">
        <w:rPr>
          <w:rFonts w:eastAsia="Times New Roman"/>
          <w:sz w:val="18"/>
          <w:szCs w:val="18"/>
        </w:rPr>
        <w:t xml:space="preserve"> T., </w:t>
      </w:r>
      <w:proofErr w:type="spellStart"/>
      <w:r w:rsidRPr="00A023C8">
        <w:rPr>
          <w:rFonts w:eastAsia="Times New Roman"/>
          <w:sz w:val="18"/>
          <w:szCs w:val="18"/>
        </w:rPr>
        <w:t>Klapiszewski</w:t>
      </w:r>
      <w:proofErr w:type="spellEnd"/>
      <w:r>
        <w:rPr>
          <w:rFonts w:eastAsia="Times New Roman"/>
          <w:sz w:val="18"/>
          <w:szCs w:val="18"/>
        </w:rPr>
        <w:t>,</w:t>
      </w:r>
      <w:r w:rsidRPr="00A023C8">
        <w:rPr>
          <w:rFonts w:eastAsia="Times New Roman"/>
          <w:sz w:val="18"/>
          <w:szCs w:val="18"/>
        </w:rPr>
        <w:t xml:space="preserve"> Ł</w:t>
      </w:r>
      <w:r>
        <w:rPr>
          <w:rFonts w:eastAsia="Times New Roman"/>
          <w:sz w:val="18"/>
          <w:szCs w:val="18"/>
        </w:rPr>
        <w:t>.</w:t>
      </w:r>
      <w:r w:rsidRPr="00A023C8">
        <w:rPr>
          <w:rFonts w:eastAsia="Times New Roman"/>
          <w:sz w:val="18"/>
          <w:szCs w:val="18"/>
        </w:rPr>
        <w:t>, Zdarta</w:t>
      </w:r>
      <w:r>
        <w:rPr>
          <w:rFonts w:eastAsia="Times New Roman"/>
          <w:sz w:val="18"/>
          <w:szCs w:val="18"/>
        </w:rPr>
        <w:t>,</w:t>
      </w:r>
      <w:r w:rsidRPr="00A023C8">
        <w:rPr>
          <w:rFonts w:eastAsia="Times New Roman"/>
          <w:sz w:val="18"/>
          <w:szCs w:val="18"/>
        </w:rPr>
        <w:t xml:space="preserve"> J.,  Milczarek</w:t>
      </w:r>
      <w:r>
        <w:rPr>
          <w:rFonts w:eastAsia="Times New Roman"/>
          <w:sz w:val="18"/>
          <w:szCs w:val="18"/>
        </w:rPr>
        <w:t>,</w:t>
      </w:r>
      <w:r w:rsidRPr="00A023C8">
        <w:rPr>
          <w:rFonts w:eastAsia="Times New Roman"/>
          <w:sz w:val="18"/>
          <w:szCs w:val="18"/>
        </w:rPr>
        <w:t xml:space="preserve"> G., Jesionowski</w:t>
      </w:r>
      <w:r>
        <w:rPr>
          <w:rFonts w:eastAsia="Times New Roman"/>
          <w:sz w:val="18"/>
          <w:szCs w:val="18"/>
        </w:rPr>
        <w:t>,</w:t>
      </w:r>
      <w:r w:rsidRPr="00A023C8">
        <w:rPr>
          <w:rFonts w:eastAsia="Times New Roman"/>
          <w:sz w:val="18"/>
          <w:szCs w:val="18"/>
        </w:rPr>
        <w:t xml:space="preserve"> T., 2018. </w:t>
      </w:r>
      <w:r w:rsidRPr="00A023C8">
        <w:rPr>
          <w:rFonts w:eastAsia="Times New Roman"/>
          <w:sz w:val="18"/>
          <w:szCs w:val="18"/>
          <w:lang w:val="en-US"/>
        </w:rPr>
        <w:t xml:space="preserve">Carbon paste electrode based on functional GOx/silica-lignin system to prepare an </w:t>
      </w:r>
      <w:proofErr w:type="spellStart"/>
      <w:r w:rsidRPr="00A023C8">
        <w:rPr>
          <w:rFonts w:eastAsia="Times New Roman"/>
          <w:sz w:val="18"/>
          <w:szCs w:val="18"/>
          <w:lang w:val="en-US"/>
        </w:rPr>
        <w:t>amperometric</w:t>
      </w:r>
      <w:proofErr w:type="spellEnd"/>
      <w:r w:rsidRPr="00A023C8">
        <w:rPr>
          <w:rFonts w:eastAsia="Times New Roman"/>
          <w:sz w:val="18"/>
          <w:szCs w:val="18"/>
          <w:lang w:val="en-US"/>
        </w:rPr>
        <w:t xml:space="preserve"> glucose biosensor, Sens. Actuator B-Chem. 256</w:t>
      </w:r>
      <w:r>
        <w:rPr>
          <w:rFonts w:eastAsia="Times New Roman"/>
          <w:sz w:val="18"/>
          <w:szCs w:val="18"/>
          <w:lang w:val="en-US"/>
        </w:rPr>
        <w:t xml:space="preserve">: </w:t>
      </w:r>
      <w:r w:rsidRPr="00A023C8">
        <w:rPr>
          <w:rFonts w:eastAsia="Times New Roman"/>
          <w:sz w:val="18"/>
          <w:szCs w:val="18"/>
          <w:lang w:val="en-US"/>
        </w:rPr>
        <w:t>176–185.</w:t>
      </w:r>
    </w:p>
    <w:p w14:paraId="1E858BCC" w14:textId="77777777" w:rsidR="00A023C8" w:rsidRDefault="00A023C8" w:rsidP="00A023C8">
      <w:pPr>
        <w:pStyle w:val="Akapitzlist"/>
        <w:rPr>
          <w:rFonts w:eastAsia="Times New Roman"/>
          <w:sz w:val="18"/>
          <w:szCs w:val="18"/>
          <w:lang w:val="en-US"/>
        </w:rPr>
      </w:pPr>
    </w:p>
    <w:p w14:paraId="0CD33ADB" w14:textId="0C6E7A1A" w:rsidR="00A023C8" w:rsidRDefault="00A023C8" w:rsidP="00A023C8">
      <w:pPr>
        <w:numPr>
          <w:ilvl w:val="0"/>
          <w:numId w:val="4"/>
        </w:numPr>
        <w:tabs>
          <w:tab w:val="left" w:pos="723"/>
        </w:tabs>
        <w:spacing w:line="241" w:lineRule="auto"/>
        <w:ind w:left="723" w:right="160" w:hanging="363"/>
        <w:jc w:val="both"/>
        <w:rPr>
          <w:rFonts w:eastAsia="Times New Roman"/>
          <w:sz w:val="18"/>
          <w:szCs w:val="18"/>
          <w:lang w:val="en-US"/>
        </w:rPr>
      </w:pPr>
      <w:proofErr w:type="spellStart"/>
      <w:r w:rsidRPr="00A023C8">
        <w:rPr>
          <w:rFonts w:eastAsia="Times New Roman"/>
          <w:sz w:val="18"/>
          <w:szCs w:val="18"/>
          <w:lang w:val="en-US"/>
        </w:rPr>
        <w:t>Jędrzak</w:t>
      </w:r>
      <w:proofErr w:type="spellEnd"/>
      <w:r w:rsidRPr="00A023C8">
        <w:rPr>
          <w:rFonts w:eastAsia="Times New Roman"/>
          <w:sz w:val="18"/>
          <w:szCs w:val="18"/>
          <w:lang w:val="en-US"/>
        </w:rPr>
        <w:t xml:space="preserve"> A, </w:t>
      </w:r>
      <w:proofErr w:type="spellStart"/>
      <w:r w:rsidRPr="00A023C8">
        <w:rPr>
          <w:rFonts w:eastAsia="Times New Roman"/>
          <w:sz w:val="18"/>
          <w:szCs w:val="18"/>
          <w:lang w:val="en-US"/>
        </w:rPr>
        <w:t>Rębiś</w:t>
      </w:r>
      <w:proofErr w:type="spellEnd"/>
      <w:r w:rsidRPr="00A023C8">
        <w:rPr>
          <w:rFonts w:eastAsia="Times New Roman"/>
          <w:sz w:val="18"/>
          <w:szCs w:val="18"/>
          <w:lang w:val="en-US"/>
        </w:rPr>
        <w:t xml:space="preserve"> T., Kuznowicz M., Jesionowski T., Bio-inspired magnetite/lignin/polydopamine-glucose oxidase biosensing nanoplatform.</w:t>
      </w:r>
      <w:r>
        <w:rPr>
          <w:rFonts w:eastAsia="Times New Roman"/>
          <w:sz w:val="18"/>
          <w:szCs w:val="18"/>
          <w:lang w:val="en-US"/>
        </w:rPr>
        <w:t xml:space="preserve"> 2019.</w:t>
      </w:r>
      <w:r w:rsidRPr="00A023C8">
        <w:rPr>
          <w:rFonts w:eastAsia="Times New Roman"/>
          <w:sz w:val="18"/>
          <w:szCs w:val="18"/>
          <w:lang w:val="en-US"/>
        </w:rPr>
        <w:t xml:space="preserve"> From synthesis, via sensing assays to comparison with others glucose testing techniques, Int. J. Biol. </w:t>
      </w:r>
      <w:proofErr w:type="spellStart"/>
      <w:r w:rsidRPr="00A023C8">
        <w:rPr>
          <w:rFonts w:eastAsia="Times New Roman"/>
          <w:sz w:val="18"/>
          <w:szCs w:val="18"/>
          <w:lang w:val="en-US"/>
        </w:rPr>
        <w:t>Macromol</w:t>
      </w:r>
      <w:proofErr w:type="spellEnd"/>
      <w:r w:rsidRPr="00A023C8">
        <w:rPr>
          <w:rFonts w:eastAsia="Times New Roman"/>
          <w:sz w:val="18"/>
          <w:szCs w:val="18"/>
          <w:lang w:val="en-US"/>
        </w:rPr>
        <w:t>., 127</w:t>
      </w:r>
      <w:r>
        <w:rPr>
          <w:rFonts w:eastAsia="Times New Roman"/>
          <w:sz w:val="18"/>
          <w:szCs w:val="18"/>
          <w:lang w:val="en-US"/>
        </w:rPr>
        <w:t>:</w:t>
      </w:r>
      <w:r w:rsidRPr="00A023C8">
        <w:rPr>
          <w:rFonts w:eastAsia="Times New Roman"/>
          <w:sz w:val="18"/>
          <w:szCs w:val="18"/>
          <w:lang w:val="en-US"/>
        </w:rPr>
        <w:t xml:space="preserve"> 677-682.</w:t>
      </w:r>
    </w:p>
    <w:p w14:paraId="3AC4076C" w14:textId="77777777" w:rsidR="00A023C8" w:rsidRDefault="00A023C8" w:rsidP="00A023C8">
      <w:pPr>
        <w:pStyle w:val="Akapitzlist"/>
        <w:rPr>
          <w:rFonts w:eastAsia="Times New Roman"/>
          <w:sz w:val="18"/>
          <w:szCs w:val="18"/>
          <w:lang w:val="en-US"/>
        </w:rPr>
      </w:pPr>
    </w:p>
    <w:p w14:paraId="44D86FA1" w14:textId="77777777" w:rsidR="00847A9C" w:rsidRDefault="00A023C8" w:rsidP="00847A9C">
      <w:pPr>
        <w:numPr>
          <w:ilvl w:val="0"/>
          <w:numId w:val="4"/>
        </w:numPr>
        <w:tabs>
          <w:tab w:val="left" w:pos="723"/>
        </w:tabs>
        <w:spacing w:line="241" w:lineRule="auto"/>
        <w:ind w:left="723" w:right="160" w:hanging="363"/>
        <w:jc w:val="both"/>
        <w:rPr>
          <w:rFonts w:eastAsia="Times New Roman"/>
          <w:sz w:val="18"/>
          <w:szCs w:val="18"/>
          <w:lang w:val="en-US"/>
        </w:rPr>
      </w:pPr>
      <w:proofErr w:type="spellStart"/>
      <w:r w:rsidRPr="00A023C8">
        <w:rPr>
          <w:rFonts w:eastAsia="Times New Roman"/>
          <w:sz w:val="18"/>
          <w:szCs w:val="18"/>
          <w:lang w:val="en-US"/>
        </w:rPr>
        <w:t>Jędrzak</w:t>
      </w:r>
      <w:proofErr w:type="spellEnd"/>
      <w:r w:rsidRPr="00A023C8">
        <w:rPr>
          <w:rFonts w:eastAsia="Times New Roman"/>
          <w:sz w:val="18"/>
          <w:szCs w:val="18"/>
          <w:lang w:val="en-US"/>
        </w:rPr>
        <w:t xml:space="preserve">,  A., </w:t>
      </w:r>
      <w:proofErr w:type="spellStart"/>
      <w:r w:rsidRPr="00A023C8">
        <w:rPr>
          <w:rFonts w:eastAsia="Times New Roman"/>
          <w:sz w:val="18"/>
          <w:szCs w:val="18"/>
          <w:lang w:val="en-US"/>
        </w:rPr>
        <w:t>Rębiś</w:t>
      </w:r>
      <w:proofErr w:type="spellEnd"/>
      <w:r w:rsidRPr="00A023C8">
        <w:rPr>
          <w:rFonts w:eastAsia="Times New Roman"/>
          <w:sz w:val="18"/>
          <w:szCs w:val="18"/>
          <w:lang w:val="en-US"/>
        </w:rPr>
        <w:t xml:space="preserve">, T., Nowicki M,, </w:t>
      </w:r>
      <w:proofErr w:type="spellStart"/>
      <w:r w:rsidRPr="00A023C8">
        <w:rPr>
          <w:rFonts w:eastAsia="Times New Roman"/>
          <w:sz w:val="18"/>
          <w:szCs w:val="18"/>
          <w:lang w:val="en-US"/>
        </w:rPr>
        <w:t>Synoradzki</w:t>
      </w:r>
      <w:proofErr w:type="spellEnd"/>
      <w:r w:rsidRPr="00A023C8">
        <w:rPr>
          <w:rFonts w:eastAsia="Times New Roman"/>
          <w:sz w:val="18"/>
          <w:szCs w:val="18"/>
          <w:lang w:val="en-US"/>
        </w:rPr>
        <w:t xml:space="preserve"> K.,  </w:t>
      </w:r>
      <w:proofErr w:type="spellStart"/>
      <w:r w:rsidRPr="00A023C8">
        <w:rPr>
          <w:rFonts w:eastAsia="Times New Roman"/>
          <w:sz w:val="18"/>
          <w:szCs w:val="18"/>
          <w:lang w:val="en-US"/>
        </w:rPr>
        <w:t>Mrówczyński</w:t>
      </w:r>
      <w:proofErr w:type="spellEnd"/>
      <w:r w:rsidRPr="00A023C8">
        <w:rPr>
          <w:rFonts w:eastAsia="Times New Roman"/>
          <w:sz w:val="18"/>
          <w:szCs w:val="18"/>
          <w:lang w:val="en-US"/>
        </w:rPr>
        <w:t xml:space="preserve"> R., Jesionowski T., 2018 Polydopamine grafted on an advanced Fe</w:t>
      </w:r>
      <w:r w:rsidRPr="00A023C8">
        <w:rPr>
          <w:rFonts w:eastAsia="Times New Roman"/>
          <w:sz w:val="18"/>
          <w:szCs w:val="18"/>
          <w:vertAlign w:val="subscript"/>
          <w:lang w:val="en-US"/>
        </w:rPr>
        <w:t>3</w:t>
      </w:r>
      <w:r w:rsidRPr="00A023C8">
        <w:rPr>
          <w:rFonts w:eastAsia="Times New Roman"/>
          <w:sz w:val="18"/>
          <w:szCs w:val="18"/>
          <w:lang w:val="en-US"/>
        </w:rPr>
        <w:t>O</w:t>
      </w:r>
      <w:r w:rsidRPr="00A023C8">
        <w:rPr>
          <w:rFonts w:eastAsia="Times New Roman"/>
          <w:sz w:val="18"/>
          <w:szCs w:val="18"/>
          <w:vertAlign w:val="subscript"/>
          <w:lang w:val="en-US"/>
        </w:rPr>
        <w:t>4</w:t>
      </w:r>
      <w:r w:rsidRPr="00A023C8">
        <w:rPr>
          <w:rFonts w:eastAsia="Times New Roman"/>
          <w:sz w:val="18"/>
          <w:szCs w:val="18"/>
          <w:lang w:val="en-US"/>
        </w:rPr>
        <w:t>/lignin hybrid material and its evaluation in biosensing, Appl. Surf. Sci. 455</w:t>
      </w:r>
      <w:r>
        <w:rPr>
          <w:rFonts w:eastAsia="Times New Roman"/>
          <w:sz w:val="18"/>
          <w:szCs w:val="18"/>
          <w:lang w:val="en-US"/>
        </w:rPr>
        <w:t>:</w:t>
      </w:r>
      <w:r w:rsidRPr="00A023C8">
        <w:rPr>
          <w:rFonts w:eastAsia="Times New Roman"/>
          <w:sz w:val="18"/>
          <w:szCs w:val="18"/>
          <w:lang w:val="en-US"/>
        </w:rPr>
        <w:t xml:space="preserve"> 455–464.</w:t>
      </w:r>
    </w:p>
    <w:p w14:paraId="3E3F5FFC" w14:textId="77777777" w:rsidR="00847A9C" w:rsidRDefault="00847A9C" w:rsidP="00847A9C">
      <w:pPr>
        <w:pStyle w:val="Akapitzlist"/>
        <w:rPr>
          <w:rFonts w:eastAsia="Times New Roman"/>
          <w:sz w:val="18"/>
          <w:szCs w:val="18"/>
          <w:lang w:val="en-US"/>
        </w:rPr>
      </w:pPr>
    </w:p>
    <w:p w14:paraId="4B444DEF" w14:textId="585294D6" w:rsidR="00271366" w:rsidRDefault="00847A9C" w:rsidP="00847A9C">
      <w:pPr>
        <w:numPr>
          <w:ilvl w:val="0"/>
          <w:numId w:val="4"/>
        </w:numPr>
        <w:tabs>
          <w:tab w:val="left" w:pos="723"/>
        </w:tabs>
        <w:spacing w:line="241" w:lineRule="auto"/>
        <w:ind w:left="723" w:right="160" w:hanging="363"/>
        <w:jc w:val="both"/>
        <w:rPr>
          <w:rFonts w:eastAsia="Times New Roman"/>
          <w:sz w:val="18"/>
          <w:szCs w:val="18"/>
          <w:lang w:val="en-US"/>
        </w:rPr>
      </w:pPr>
      <w:proofErr w:type="spellStart"/>
      <w:r w:rsidRPr="00847A9C">
        <w:rPr>
          <w:rFonts w:eastAsia="Times New Roman"/>
          <w:sz w:val="18"/>
          <w:szCs w:val="18"/>
          <w:lang w:val="en-US"/>
        </w:rPr>
        <w:t>Hatada</w:t>
      </w:r>
      <w:proofErr w:type="spellEnd"/>
      <w:r>
        <w:rPr>
          <w:rFonts w:eastAsia="Times New Roman"/>
          <w:sz w:val="18"/>
          <w:szCs w:val="18"/>
          <w:lang w:val="en-US"/>
        </w:rPr>
        <w:t>, M.</w:t>
      </w:r>
      <w:r w:rsidRPr="00847A9C">
        <w:rPr>
          <w:rFonts w:eastAsia="Times New Roman"/>
          <w:sz w:val="18"/>
          <w:szCs w:val="18"/>
          <w:lang w:val="en-US"/>
        </w:rPr>
        <w:t>, Loew,</w:t>
      </w:r>
      <w:r>
        <w:rPr>
          <w:rFonts w:eastAsia="Times New Roman"/>
          <w:sz w:val="18"/>
          <w:szCs w:val="18"/>
          <w:lang w:val="en-US"/>
        </w:rPr>
        <w:t xml:space="preserve"> N.,</w:t>
      </w:r>
      <w:r w:rsidRPr="00847A9C">
        <w:rPr>
          <w:rFonts w:eastAsia="Times New Roman"/>
          <w:sz w:val="18"/>
          <w:szCs w:val="18"/>
          <w:lang w:val="en-US"/>
        </w:rPr>
        <w:t xml:space="preserve"> </w:t>
      </w:r>
      <w:proofErr w:type="spellStart"/>
      <w:r w:rsidRPr="00847A9C">
        <w:rPr>
          <w:rFonts w:eastAsia="Times New Roman"/>
          <w:sz w:val="18"/>
          <w:szCs w:val="18"/>
          <w:lang w:val="en-US"/>
        </w:rPr>
        <w:t>Inose</w:t>
      </w:r>
      <w:proofErr w:type="spellEnd"/>
      <w:r w:rsidRPr="00847A9C">
        <w:rPr>
          <w:rFonts w:eastAsia="Times New Roman"/>
          <w:sz w:val="18"/>
          <w:szCs w:val="18"/>
          <w:lang w:val="en-US"/>
        </w:rPr>
        <w:t>-Takahashi,</w:t>
      </w:r>
      <w:r>
        <w:rPr>
          <w:rFonts w:eastAsia="Times New Roman"/>
          <w:sz w:val="18"/>
          <w:szCs w:val="18"/>
          <w:lang w:val="en-US"/>
        </w:rPr>
        <w:t xml:space="preserve"> Y.,</w:t>
      </w:r>
      <w:r w:rsidRPr="00847A9C">
        <w:rPr>
          <w:rFonts w:eastAsia="Times New Roman"/>
          <w:sz w:val="18"/>
          <w:szCs w:val="18"/>
          <w:lang w:val="en-US"/>
        </w:rPr>
        <w:t xml:space="preserve"> Okuda-</w:t>
      </w:r>
      <w:proofErr w:type="spellStart"/>
      <w:r w:rsidRPr="00847A9C">
        <w:rPr>
          <w:rFonts w:eastAsia="Times New Roman"/>
          <w:sz w:val="18"/>
          <w:szCs w:val="18"/>
          <w:lang w:val="en-US"/>
        </w:rPr>
        <w:t>Shimazaki</w:t>
      </w:r>
      <w:proofErr w:type="spellEnd"/>
      <w:r w:rsidRPr="00847A9C">
        <w:rPr>
          <w:rFonts w:eastAsia="Times New Roman"/>
          <w:sz w:val="18"/>
          <w:szCs w:val="18"/>
          <w:lang w:val="en-US"/>
        </w:rPr>
        <w:t xml:space="preserve">, </w:t>
      </w:r>
      <w:r>
        <w:rPr>
          <w:rFonts w:eastAsia="Times New Roman"/>
          <w:sz w:val="18"/>
          <w:szCs w:val="18"/>
          <w:lang w:val="en-US"/>
        </w:rPr>
        <w:t xml:space="preserve">J., </w:t>
      </w:r>
      <w:proofErr w:type="spellStart"/>
      <w:r w:rsidRPr="00847A9C">
        <w:rPr>
          <w:rFonts w:eastAsia="Times New Roman"/>
          <w:sz w:val="18"/>
          <w:szCs w:val="18"/>
          <w:lang w:val="en-US"/>
        </w:rPr>
        <w:t>Tsugawa</w:t>
      </w:r>
      <w:proofErr w:type="spellEnd"/>
      <w:r w:rsidRPr="00847A9C">
        <w:rPr>
          <w:rFonts w:eastAsia="Times New Roman"/>
          <w:sz w:val="18"/>
          <w:szCs w:val="18"/>
          <w:lang w:val="en-US"/>
        </w:rPr>
        <w:t xml:space="preserve">, </w:t>
      </w:r>
      <w:r>
        <w:rPr>
          <w:rFonts w:eastAsia="Times New Roman"/>
          <w:sz w:val="18"/>
          <w:szCs w:val="18"/>
          <w:lang w:val="en-US"/>
        </w:rPr>
        <w:t xml:space="preserve">W., </w:t>
      </w:r>
      <w:proofErr w:type="spellStart"/>
      <w:r w:rsidRPr="00847A9C">
        <w:rPr>
          <w:rFonts w:eastAsia="Times New Roman"/>
          <w:sz w:val="18"/>
          <w:szCs w:val="18"/>
          <w:lang w:val="en-US"/>
        </w:rPr>
        <w:t>Mulchandani</w:t>
      </w:r>
      <w:proofErr w:type="spellEnd"/>
      <w:r w:rsidRPr="00847A9C">
        <w:rPr>
          <w:rFonts w:eastAsia="Times New Roman"/>
          <w:sz w:val="18"/>
          <w:szCs w:val="18"/>
          <w:lang w:val="en-US"/>
        </w:rPr>
        <w:t>,</w:t>
      </w:r>
      <w:r>
        <w:rPr>
          <w:rFonts w:eastAsia="Times New Roman"/>
          <w:sz w:val="18"/>
          <w:szCs w:val="18"/>
          <w:lang w:val="en-US"/>
        </w:rPr>
        <w:t xml:space="preserve"> A.,</w:t>
      </w:r>
      <w:r w:rsidRPr="00847A9C">
        <w:rPr>
          <w:rFonts w:eastAsia="Times New Roman"/>
          <w:sz w:val="18"/>
          <w:szCs w:val="18"/>
          <w:lang w:val="en-US"/>
        </w:rPr>
        <w:t xml:space="preserve"> Sode,</w:t>
      </w:r>
      <w:r>
        <w:rPr>
          <w:rFonts w:eastAsia="Times New Roman"/>
          <w:sz w:val="18"/>
          <w:szCs w:val="18"/>
          <w:lang w:val="en-US"/>
        </w:rPr>
        <w:t xml:space="preserve">K.,2018. </w:t>
      </w:r>
      <w:r w:rsidRPr="00847A9C">
        <w:rPr>
          <w:rFonts w:eastAsia="Times New Roman"/>
          <w:sz w:val="18"/>
          <w:szCs w:val="18"/>
          <w:lang w:val="en-US"/>
        </w:rPr>
        <w:t xml:space="preserve"> Development of glucose sensor employing quick and easy modification method with mediator for altering electron acceptor preference, Bioelectrochemistry, 121</w:t>
      </w:r>
      <w:r>
        <w:rPr>
          <w:rFonts w:eastAsia="Times New Roman"/>
          <w:sz w:val="18"/>
          <w:szCs w:val="18"/>
          <w:lang w:val="en-US"/>
        </w:rPr>
        <w:t>:</w:t>
      </w:r>
      <w:r w:rsidRPr="00847A9C">
        <w:rPr>
          <w:rFonts w:eastAsia="Times New Roman"/>
          <w:sz w:val="18"/>
          <w:szCs w:val="18"/>
          <w:lang w:val="en-US"/>
        </w:rPr>
        <w:t>185 – 190</w:t>
      </w:r>
    </w:p>
    <w:p w14:paraId="6073C42E" w14:textId="77777777" w:rsidR="00847A9C" w:rsidRDefault="00847A9C" w:rsidP="00847A9C">
      <w:pPr>
        <w:pStyle w:val="Akapitzlist"/>
        <w:rPr>
          <w:rFonts w:eastAsia="Times New Roman"/>
          <w:sz w:val="18"/>
          <w:szCs w:val="18"/>
          <w:lang w:val="en-US"/>
        </w:rPr>
      </w:pPr>
    </w:p>
    <w:p w14:paraId="7324A8FC" w14:textId="543A03A2" w:rsidR="00847A9C" w:rsidRDefault="00847A9C" w:rsidP="00847A9C">
      <w:pPr>
        <w:tabs>
          <w:tab w:val="left" w:pos="723"/>
        </w:tabs>
        <w:spacing w:line="241" w:lineRule="auto"/>
        <w:ind w:right="160"/>
        <w:jc w:val="both"/>
        <w:rPr>
          <w:rFonts w:eastAsia="Times New Roman"/>
          <w:sz w:val="18"/>
          <w:szCs w:val="18"/>
          <w:lang w:val="en-US"/>
        </w:rPr>
      </w:pPr>
    </w:p>
    <w:p w14:paraId="50AA3F68" w14:textId="2E4F65A7" w:rsidR="00847A9C" w:rsidRDefault="00847A9C" w:rsidP="00847A9C">
      <w:pPr>
        <w:tabs>
          <w:tab w:val="left" w:pos="723"/>
        </w:tabs>
        <w:spacing w:line="241" w:lineRule="auto"/>
        <w:ind w:right="160"/>
        <w:jc w:val="both"/>
        <w:rPr>
          <w:rFonts w:eastAsia="Times New Roman"/>
          <w:sz w:val="18"/>
          <w:szCs w:val="18"/>
          <w:lang w:val="en-US"/>
        </w:rPr>
      </w:pPr>
    </w:p>
    <w:p w14:paraId="36FB8E96" w14:textId="6B99DEF1" w:rsidR="00847A9C" w:rsidRDefault="00847A9C" w:rsidP="00847A9C">
      <w:pPr>
        <w:tabs>
          <w:tab w:val="left" w:pos="723"/>
        </w:tabs>
        <w:spacing w:line="241" w:lineRule="auto"/>
        <w:ind w:right="160"/>
        <w:jc w:val="both"/>
        <w:rPr>
          <w:rFonts w:eastAsia="Times New Roman"/>
          <w:sz w:val="18"/>
          <w:szCs w:val="18"/>
          <w:lang w:val="en-US"/>
        </w:rPr>
      </w:pPr>
    </w:p>
    <w:p w14:paraId="090AA436" w14:textId="77777777" w:rsidR="00847A9C" w:rsidRDefault="00847A9C" w:rsidP="00847A9C">
      <w:pPr>
        <w:tabs>
          <w:tab w:val="left" w:pos="723"/>
        </w:tabs>
        <w:spacing w:line="241" w:lineRule="auto"/>
        <w:ind w:right="160"/>
        <w:jc w:val="both"/>
        <w:rPr>
          <w:rFonts w:eastAsia="Times New Roman"/>
          <w:sz w:val="18"/>
          <w:szCs w:val="18"/>
          <w:lang w:val="en-US"/>
        </w:rPr>
      </w:pPr>
    </w:p>
    <w:p w14:paraId="7965FAC7" w14:textId="77777777" w:rsidR="00847A9C" w:rsidRDefault="00847A9C" w:rsidP="00847A9C">
      <w:pPr>
        <w:pStyle w:val="Akapitzlist"/>
        <w:rPr>
          <w:rFonts w:eastAsia="Times New Roman"/>
          <w:sz w:val="18"/>
          <w:szCs w:val="18"/>
          <w:lang w:val="en-US"/>
        </w:rPr>
      </w:pPr>
    </w:p>
    <w:p w14:paraId="172B764C" w14:textId="77777777" w:rsidR="00847A9C" w:rsidRPr="00847A9C" w:rsidRDefault="00847A9C" w:rsidP="00847A9C">
      <w:pPr>
        <w:tabs>
          <w:tab w:val="left" w:pos="723"/>
        </w:tabs>
        <w:spacing w:line="241" w:lineRule="auto"/>
        <w:ind w:left="723" w:right="160"/>
        <w:jc w:val="both"/>
        <w:rPr>
          <w:rFonts w:eastAsia="Times New Roman"/>
          <w:sz w:val="18"/>
          <w:szCs w:val="18"/>
          <w:lang w:val="en-US"/>
        </w:rPr>
      </w:pPr>
    </w:p>
    <w:p w14:paraId="166EA829" w14:textId="77777777" w:rsidR="00271366" w:rsidRPr="00271366" w:rsidRDefault="00271366" w:rsidP="00271366">
      <w:pPr>
        <w:jc w:val="both"/>
        <w:rPr>
          <w:b/>
          <w:bCs/>
          <w:sz w:val="19"/>
          <w:szCs w:val="19"/>
          <w:lang w:val="en-US"/>
        </w:rPr>
      </w:pPr>
      <w:bookmarkStart w:id="0" w:name="_Hlk43931016"/>
      <w:r w:rsidRPr="00271366">
        <w:rPr>
          <w:b/>
          <w:bCs/>
          <w:sz w:val="19"/>
          <w:szCs w:val="19"/>
          <w:lang w:val="en-US"/>
        </w:rPr>
        <w:lastRenderedPageBreak/>
        <w:t>Acknowledgments</w:t>
      </w:r>
    </w:p>
    <w:p w14:paraId="2E35FAAC" w14:textId="77777777" w:rsidR="00271366" w:rsidRPr="00271366" w:rsidRDefault="00271366" w:rsidP="00271366">
      <w:pPr>
        <w:jc w:val="both"/>
        <w:rPr>
          <w:sz w:val="19"/>
          <w:szCs w:val="19"/>
          <w:lang w:val="en-US"/>
        </w:rPr>
      </w:pPr>
      <w:r w:rsidRPr="00271366">
        <w:rPr>
          <w:sz w:val="19"/>
          <w:szCs w:val="19"/>
          <w:lang w:val="en-US"/>
        </w:rPr>
        <w:t xml:space="preserve">This work is financed and prepared as part of research project supported by the National Science Center Poland, no. 2017/27/B/ST8/01506. </w:t>
      </w:r>
    </w:p>
    <w:bookmarkEnd w:id="0"/>
    <w:p w14:paraId="718B5C05" w14:textId="77777777" w:rsidR="004D1E76" w:rsidRPr="00CC1B57" w:rsidRDefault="004D1E76" w:rsidP="00847A9C">
      <w:pPr>
        <w:tabs>
          <w:tab w:val="left" w:pos="1403"/>
        </w:tabs>
        <w:rPr>
          <w:rFonts w:eastAsia="Times New Roman"/>
          <w:b/>
          <w:bCs/>
          <w:sz w:val="19"/>
          <w:szCs w:val="19"/>
          <w:lang w:val="en-US"/>
        </w:rPr>
      </w:pPr>
    </w:p>
    <w:p w14:paraId="260BF731" w14:textId="77777777" w:rsidR="004D1E76" w:rsidRPr="00CC1B57" w:rsidRDefault="004D1E76">
      <w:pPr>
        <w:tabs>
          <w:tab w:val="left" w:pos="1403"/>
        </w:tabs>
        <w:ind w:left="983"/>
        <w:rPr>
          <w:rFonts w:eastAsia="Times New Roman"/>
          <w:b/>
          <w:bCs/>
          <w:sz w:val="19"/>
          <w:szCs w:val="19"/>
          <w:lang w:val="en-US"/>
        </w:rPr>
      </w:pPr>
    </w:p>
    <w:p w14:paraId="60C2637E" w14:textId="0A562667" w:rsidR="00B90FCA" w:rsidRPr="00CC1B57" w:rsidRDefault="00B91DFD">
      <w:pPr>
        <w:tabs>
          <w:tab w:val="left" w:pos="1403"/>
        </w:tabs>
        <w:ind w:left="983"/>
        <w:rPr>
          <w:sz w:val="20"/>
          <w:szCs w:val="20"/>
          <w:lang w:val="en-US"/>
        </w:rPr>
      </w:pPr>
      <w:r w:rsidRPr="00CC1B57">
        <w:rPr>
          <w:rFonts w:eastAsia="Times New Roman"/>
          <w:b/>
          <w:bCs/>
          <w:sz w:val="19"/>
          <w:szCs w:val="19"/>
          <w:lang w:val="en-US"/>
        </w:rPr>
        <w:t>IV.</w:t>
      </w:r>
      <w:r w:rsidRPr="00CC1B57">
        <w:rPr>
          <w:rFonts w:eastAsia="Times New Roman"/>
          <w:b/>
          <w:bCs/>
          <w:sz w:val="19"/>
          <w:szCs w:val="19"/>
          <w:lang w:val="en-US"/>
        </w:rPr>
        <w:tab/>
        <w:t>Biography:</w:t>
      </w:r>
    </w:p>
    <w:p w14:paraId="1C6FBE3B" w14:textId="77777777" w:rsidR="00B90FCA" w:rsidRPr="00CC1B57" w:rsidRDefault="00B90FCA">
      <w:pPr>
        <w:spacing w:line="130" w:lineRule="exact"/>
        <w:rPr>
          <w:sz w:val="24"/>
          <w:szCs w:val="24"/>
          <w:lang w:val="en-US"/>
        </w:rPr>
      </w:pPr>
    </w:p>
    <w:p w14:paraId="392AD032" w14:textId="79FC8D01" w:rsidR="00B90FCA" w:rsidRDefault="00CC1B57" w:rsidP="00CC1B57">
      <w:pPr>
        <w:spacing w:line="230" w:lineRule="exact"/>
        <w:jc w:val="both"/>
        <w:rPr>
          <w:rFonts w:eastAsia="Times New Roman"/>
          <w:sz w:val="19"/>
          <w:szCs w:val="19"/>
          <w:lang w:val="en-US"/>
        </w:rPr>
      </w:pPr>
      <w:r w:rsidRPr="00CC1B57">
        <w:rPr>
          <w:rFonts w:eastAsia="Times New Roman"/>
          <w:sz w:val="19"/>
          <w:szCs w:val="19"/>
          <w:lang w:val="en-US"/>
        </w:rPr>
        <w:t>Maria Kuznowicz received the M.Sc., Eng. degree in Chemical Technology in 2019 at Poznan University of Technology. Since 201</w:t>
      </w:r>
      <w:r>
        <w:rPr>
          <w:rFonts w:eastAsia="Times New Roman"/>
          <w:sz w:val="19"/>
          <w:szCs w:val="19"/>
          <w:lang w:val="en-US"/>
        </w:rPr>
        <w:t>9</w:t>
      </w:r>
      <w:r w:rsidRPr="00CC1B57">
        <w:rPr>
          <w:rFonts w:eastAsia="Times New Roman"/>
          <w:sz w:val="19"/>
          <w:szCs w:val="19"/>
          <w:lang w:val="en-US"/>
        </w:rPr>
        <w:t xml:space="preserve"> </w:t>
      </w:r>
      <w:r>
        <w:rPr>
          <w:rFonts w:eastAsia="Times New Roman"/>
          <w:sz w:val="19"/>
          <w:szCs w:val="19"/>
          <w:lang w:val="en-US"/>
        </w:rPr>
        <w:t>she</w:t>
      </w:r>
      <w:r w:rsidRPr="00CC1B57">
        <w:rPr>
          <w:rFonts w:eastAsia="Times New Roman"/>
          <w:sz w:val="19"/>
          <w:szCs w:val="19"/>
          <w:lang w:val="en-US"/>
        </w:rPr>
        <w:t xml:space="preserve"> is a Ph.D. student of Chemical </w:t>
      </w:r>
      <w:r>
        <w:rPr>
          <w:rFonts w:eastAsia="Times New Roman"/>
          <w:sz w:val="19"/>
          <w:szCs w:val="19"/>
          <w:lang w:val="en-US"/>
        </w:rPr>
        <w:t>Sciences</w:t>
      </w:r>
      <w:r w:rsidRPr="00CC1B57">
        <w:rPr>
          <w:rFonts w:eastAsia="Times New Roman"/>
          <w:sz w:val="19"/>
          <w:szCs w:val="19"/>
          <w:lang w:val="en-US"/>
        </w:rPr>
        <w:t xml:space="preserve"> at Poznan University of Technology</w:t>
      </w:r>
      <w:r>
        <w:rPr>
          <w:rFonts w:eastAsia="Times New Roman"/>
          <w:sz w:val="19"/>
          <w:szCs w:val="19"/>
          <w:lang w:val="en-US"/>
        </w:rPr>
        <w:t>.</w:t>
      </w:r>
      <w:r w:rsidRPr="00CC1B57">
        <w:rPr>
          <w:rFonts w:eastAsia="Times New Roman"/>
          <w:sz w:val="19"/>
          <w:szCs w:val="19"/>
          <w:lang w:val="en-US"/>
        </w:rPr>
        <w:t xml:space="preserve"> Her research interests include biosensors, hybrid systems and enzyme immobilization.</w:t>
      </w:r>
      <w:r>
        <w:rPr>
          <w:rFonts w:eastAsia="Times New Roman"/>
          <w:sz w:val="19"/>
          <w:szCs w:val="19"/>
          <w:lang w:val="en-US"/>
        </w:rPr>
        <w:t xml:space="preserve"> </w:t>
      </w:r>
    </w:p>
    <w:p w14:paraId="11226929" w14:textId="77777777" w:rsidR="00CC1B57" w:rsidRPr="00CC1B57" w:rsidRDefault="00CC1B57">
      <w:pPr>
        <w:spacing w:line="230" w:lineRule="exact"/>
        <w:rPr>
          <w:rFonts w:eastAsia="Times New Roman"/>
          <w:sz w:val="19"/>
          <w:szCs w:val="19"/>
          <w:lang w:val="en-US"/>
        </w:rPr>
      </w:pPr>
    </w:p>
    <w:p w14:paraId="25E4B212" w14:textId="696C6649" w:rsidR="00B90FCA" w:rsidRPr="009C6EA3" w:rsidRDefault="00B90FCA">
      <w:pPr>
        <w:spacing w:line="20" w:lineRule="exact"/>
        <w:rPr>
          <w:sz w:val="24"/>
          <w:szCs w:val="24"/>
          <w:lang w:val="en-US"/>
        </w:rPr>
      </w:pPr>
    </w:p>
    <w:p w14:paraId="51901EDA" w14:textId="795EB7F4" w:rsidR="00B90FCA" w:rsidRPr="009C6EA3" w:rsidRDefault="00B90FCA">
      <w:pPr>
        <w:spacing w:line="200" w:lineRule="exact"/>
        <w:rPr>
          <w:sz w:val="24"/>
          <w:szCs w:val="24"/>
          <w:lang w:val="en-US"/>
        </w:rPr>
      </w:pPr>
    </w:p>
    <w:p w14:paraId="20FC6185" w14:textId="5354D924" w:rsidR="00B90FCA" w:rsidRPr="009C6EA3" w:rsidRDefault="00B90FCA">
      <w:pPr>
        <w:spacing w:line="200" w:lineRule="exact"/>
        <w:rPr>
          <w:sz w:val="24"/>
          <w:szCs w:val="24"/>
          <w:lang w:val="en-US"/>
        </w:rPr>
      </w:pPr>
    </w:p>
    <w:p w14:paraId="0D35FA5F" w14:textId="77777777" w:rsidR="00B90FCA" w:rsidRPr="009C6EA3" w:rsidRDefault="00B90FCA">
      <w:pPr>
        <w:spacing w:line="200" w:lineRule="exact"/>
        <w:rPr>
          <w:sz w:val="24"/>
          <w:szCs w:val="24"/>
          <w:lang w:val="en-US"/>
        </w:rPr>
      </w:pPr>
    </w:p>
    <w:p w14:paraId="6AD2B3D3" w14:textId="77777777" w:rsidR="00B90FCA" w:rsidRPr="009C6EA3" w:rsidRDefault="00B90FCA">
      <w:pPr>
        <w:spacing w:line="200" w:lineRule="exact"/>
        <w:rPr>
          <w:sz w:val="24"/>
          <w:szCs w:val="24"/>
          <w:lang w:val="en-US"/>
        </w:rPr>
      </w:pPr>
    </w:p>
    <w:p w14:paraId="30499107" w14:textId="77777777" w:rsidR="00B90FCA" w:rsidRPr="009C6EA3" w:rsidRDefault="00B90FCA">
      <w:pPr>
        <w:spacing w:line="200" w:lineRule="exact"/>
        <w:rPr>
          <w:sz w:val="24"/>
          <w:szCs w:val="24"/>
          <w:lang w:val="en-US"/>
        </w:rPr>
      </w:pPr>
    </w:p>
    <w:p w14:paraId="114D7843" w14:textId="77777777" w:rsidR="00B90FCA" w:rsidRPr="009C6EA3" w:rsidRDefault="00B90FCA">
      <w:pPr>
        <w:spacing w:line="200" w:lineRule="exact"/>
        <w:rPr>
          <w:sz w:val="24"/>
          <w:szCs w:val="24"/>
          <w:lang w:val="en-US"/>
        </w:rPr>
      </w:pPr>
    </w:p>
    <w:p w14:paraId="640B5716" w14:textId="77777777" w:rsidR="00B90FCA" w:rsidRPr="009C6EA3" w:rsidRDefault="00B90FCA">
      <w:pPr>
        <w:spacing w:line="200" w:lineRule="exact"/>
        <w:rPr>
          <w:sz w:val="24"/>
          <w:szCs w:val="24"/>
          <w:lang w:val="en-US"/>
        </w:rPr>
      </w:pPr>
    </w:p>
    <w:p w14:paraId="2218E267" w14:textId="77777777" w:rsidR="00B90FCA" w:rsidRPr="009C6EA3" w:rsidRDefault="00B90FCA">
      <w:pPr>
        <w:spacing w:line="200" w:lineRule="exact"/>
        <w:rPr>
          <w:sz w:val="24"/>
          <w:szCs w:val="24"/>
          <w:lang w:val="en-US"/>
        </w:rPr>
      </w:pPr>
    </w:p>
    <w:p w14:paraId="2FB2431D" w14:textId="0E2277C6" w:rsidR="00B90FCA" w:rsidRPr="009C6EA3" w:rsidRDefault="00B90FCA">
      <w:pPr>
        <w:spacing w:line="200" w:lineRule="exact"/>
        <w:rPr>
          <w:sz w:val="24"/>
          <w:szCs w:val="24"/>
          <w:lang w:val="en-US"/>
        </w:rPr>
      </w:pPr>
    </w:p>
    <w:p w14:paraId="5B5996A8" w14:textId="77777777" w:rsidR="007A66AC" w:rsidRPr="009C6EA3" w:rsidRDefault="007A66AC">
      <w:pPr>
        <w:spacing w:line="200" w:lineRule="exact"/>
        <w:rPr>
          <w:sz w:val="24"/>
          <w:szCs w:val="24"/>
          <w:lang w:val="en-US"/>
        </w:rPr>
      </w:pPr>
    </w:p>
    <w:p w14:paraId="64C58421" w14:textId="77777777" w:rsidR="00B90FCA" w:rsidRPr="009C6EA3" w:rsidRDefault="00B90FCA">
      <w:pPr>
        <w:spacing w:line="218" w:lineRule="exact"/>
        <w:rPr>
          <w:sz w:val="24"/>
          <w:szCs w:val="24"/>
          <w:lang w:val="en-US"/>
        </w:rPr>
      </w:pPr>
    </w:p>
    <w:p w14:paraId="3B772947" w14:textId="77777777" w:rsidR="00B90FCA" w:rsidRPr="000C1C9C" w:rsidRDefault="00B90FCA">
      <w:pPr>
        <w:rPr>
          <w:lang w:val="en-US"/>
        </w:rPr>
        <w:sectPr w:rsidR="00B90FCA" w:rsidRPr="000C1C9C">
          <w:type w:val="continuous"/>
          <w:pgSz w:w="11900" w:h="16834"/>
          <w:pgMar w:top="1070" w:right="719" w:bottom="0" w:left="740" w:header="0" w:footer="0" w:gutter="0"/>
          <w:cols w:num="2" w:space="708" w:equalWidth="0">
            <w:col w:w="5040" w:space="357"/>
            <w:col w:w="5043"/>
          </w:cols>
        </w:sectPr>
      </w:pPr>
    </w:p>
    <w:p w14:paraId="6577634E" w14:textId="619BA886" w:rsidR="00B90FCA" w:rsidRPr="000C1C9C" w:rsidRDefault="00B90FCA">
      <w:pPr>
        <w:spacing w:line="200" w:lineRule="exact"/>
        <w:rPr>
          <w:sz w:val="24"/>
          <w:szCs w:val="24"/>
          <w:lang w:val="en-US"/>
        </w:rPr>
      </w:pPr>
    </w:p>
    <w:p w14:paraId="3A93347D" w14:textId="77777777" w:rsidR="00847A9C" w:rsidRDefault="00847A9C" w:rsidP="00847A9C">
      <w:pPr>
        <w:numPr>
          <w:ilvl w:val="2"/>
          <w:numId w:val="6"/>
        </w:numPr>
        <w:tabs>
          <w:tab w:val="left" w:pos="1443"/>
        </w:tabs>
        <w:ind w:left="1443" w:hanging="449"/>
        <w:rPr>
          <w:rFonts w:eastAsia="Times New Roman"/>
          <w:b/>
          <w:bCs/>
          <w:sz w:val="19"/>
          <w:szCs w:val="19"/>
        </w:rPr>
      </w:pPr>
      <w:proofErr w:type="spellStart"/>
      <w:r>
        <w:rPr>
          <w:rFonts w:eastAsia="Times New Roman"/>
          <w:b/>
          <w:bCs/>
          <w:sz w:val="19"/>
          <w:szCs w:val="19"/>
        </w:rPr>
        <w:t>Presenting</w:t>
      </w:r>
      <w:proofErr w:type="spellEnd"/>
      <w:r>
        <w:rPr>
          <w:rFonts w:eastAsia="Times New Roman"/>
          <w:b/>
          <w:bCs/>
          <w:sz w:val="19"/>
          <w:szCs w:val="19"/>
        </w:rPr>
        <w:t xml:space="preserve"> </w:t>
      </w:r>
      <w:proofErr w:type="spellStart"/>
      <w:r>
        <w:rPr>
          <w:rFonts w:eastAsia="Times New Roman"/>
          <w:b/>
          <w:bCs/>
          <w:sz w:val="19"/>
          <w:szCs w:val="19"/>
        </w:rPr>
        <w:t>author</w:t>
      </w:r>
      <w:proofErr w:type="spellEnd"/>
      <w:r>
        <w:rPr>
          <w:rFonts w:eastAsia="Times New Roman"/>
          <w:b/>
          <w:bCs/>
          <w:sz w:val="19"/>
          <w:szCs w:val="19"/>
        </w:rPr>
        <w:t xml:space="preserve"> </w:t>
      </w:r>
      <w:proofErr w:type="spellStart"/>
      <w:r>
        <w:rPr>
          <w:rFonts w:eastAsia="Times New Roman"/>
          <w:b/>
          <w:bCs/>
          <w:sz w:val="19"/>
          <w:szCs w:val="19"/>
        </w:rPr>
        <w:t>details</w:t>
      </w:r>
      <w:proofErr w:type="spellEnd"/>
    </w:p>
    <w:p w14:paraId="3029915C" w14:textId="5B2DA598" w:rsidR="00B90FCA" w:rsidRPr="000C1C9C" w:rsidRDefault="004D1E76">
      <w:pPr>
        <w:spacing w:line="200" w:lineRule="exact"/>
        <w:rPr>
          <w:sz w:val="24"/>
          <w:szCs w:val="24"/>
          <w:lang w:val="en-US"/>
        </w:rPr>
      </w:pPr>
      <w:r>
        <w:rPr>
          <w:noProof/>
          <w:sz w:val="24"/>
          <w:szCs w:val="24"/>
        </w:rPr>
        <w:drawing>
          <wp:anchor distT="0" distB="0" distL="114300" distR="114300" simplePos="0" relativeHeight="251657216" behindDoc="1" locked="0" layoutInCell="0" allowOverlap="1" wp14:anchorId="4EA71A3C" wp14:editId="6F5CA1DC">
            <wp:simplePos x="0" y="0"/>
            <wp:positionH relativeFrom="column">
              <wp:posOffset>18947</wp:posOffset>
            </wp:positionH>
            <wp:positionV relativeFrom="paragraph">
              <wp:posOffset>88442</wp:posOffset>
            </wp:positionV>
            <wp:extent cx="812800" cy="1028650"/>
            <wp:effectExtent l="0" t="0" r="635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812800" cy="1028650"/>
                    </a:xfrm>
                    <a:prstGeom prst="rect">
                      <a:avLst/>
                    </a:prstGeom>
                    <a:noFill/>
                  </pic:spPr>
                </pic:pic>
              </a:graphicData>
            </a:graphic>
            <wp14:sizeRelH relativeFrom="margin">
              <wp14:pctWidth>0</wp14:pctWidth>
            </wp14:sizeRelH>
            <wp14:sizeRelV relativeFrom="margin">
              <wp14:pctHeight>0</wp14:pctHeight>
            </wp14:sizeRelV>
          </wp:anchor>
        </w:drawing>
      </w:r>
    </w:p>
    <w:p w14:paraId="45BA5116" w14:textId="5CA417F5" w:rsidR="00B90FCA" w:rsidRPr="000C1C9C" w:rsidRDefault="00B90FCA">
      <w:pPr>
        <w:spacing w:line="200" w:lineRule="exact"/>
        <w:rPr>
          <w:sz w:val="24"/>
          <w:szCs w:val="24"/>
          <w:lang w:val="en-US"/>
        </w:rPr>
      </w:pPr>
    </w:p>
    <w:p w14:paraId="17C58A98" w14:textId="7C308AAA" w:rsidR="00B90FCA" w:rsidRPr="000C1C9C" w:rsidRDefault="00B90FCA">
      <w:pPr>
        <w:spacing w:line="200" w:lineRule="exact"/>
        <w:rPr>
          <w:sz w:val="24"/>
          <w:szCs w:val="24"/>
          <w:lang w:val="en-US"/>
        </w:rPr>
      </w:pPr>
    </w:p>
    <w:p w14:paraId="10629548" w14:textId="77777777" w:rsidR="00B90FCA" w:rsidRPr="000C1C9C" w:rsidRDefault="00B90FCA">
      <w:pPr>
        <w:spacing w:line="200" w:lineRule="exact"/>
        <w:rPr>
          <w:sz w:val="24"/>
          <w:szCs w:val="24"/>
          <w:lang w:val="en-US"/>
        </w:rPr>
      </w:pPr>
    </w:p>
    <w:p w14:paraId="31059724" w14:textId="20DD58C4" w:rsidR="00B90FCA" w:rsidRDefault="00B90FCA">
      <w:pPr>
        <w:spacing w:line="200" w:lineRule="exact"/>
        <w:rPr>
          <w:sz w:val="24"/>
          <w:szCs w:val="24"/>
          <w:lang w:val="en-US"/>
        </w:rPr>
      </w:pPr>
    </w:p>
    <w:p w14:paraId="66A323DA" w14:textId="3496B4BC" w:rsidR="004D1E76" w:rsidRDefault="004D1E76">
      <w:pPr>
        <w:spacing w:line="200" w:lineRule="exact"/>
        <w:rPr>
          <w:sz w:val="24"/>
          <w:szCs w:val="24"/>
          <w:lang w:val="en-US"/>
        </w:rPr>
      </w:pPr>
    </w:p>
    <w:p w14:paraId="14A070A9" w14:textId="6A0EB2A2" w:rsidR="004D1E76" w:rsidRDefault="004D1E76">
      <w:pPr>
        <w:spacing w:line="200" w:lineRule="exact"/>
        <w:rPr>
          <w:sz w:val="24"/>
          <w:szCs w:val="24"/>
          <w:lang w:val="en-US"/>
        </w:rPr>
      </w:pPr>
    </w:p>
    <w:p w14:paraId="50E7F1FD" w14:textId="6D3B661A" w:rsidR="004D1E76" w:rsidRDefault="004D1E76">
      <w:pPr>
        <w:spacing w:line="200" w:lineRule="exact"/>
        <w:rPr>
          <w:sz w:val="24"/>
          <w:szCs w:val="24"/>
          <w:lang w:val="en-US"/>
        </w:rPr>
      </w:pPr>
    </w:p>
    <w:p w14:paraId="1AC8E291" w14:textId="77777777" w:rsidR="004D1E76" w:rsidRPr="000C1C9C" w:rsidRDefault="004D1E76">
      <w:pPr>
        <w:spacing w:line="200" w:lineRule="exact"/>
        <w:rPr>
          <w:sz w:val="24"/>
          <w:szCs w:val="24"/>
          <w:lang w:val="en-US"/>
        </w:rPr>
      </w:pPr>
    </w:p>
    <w:p w14:paraId="3E840B75" w14:textId="77777777" w:rsidR="00B90FCA" w:rsidRPr="000C1C9C" w:rsidRDefault="00B90FCA">
      <w:pPr>
        <w:spacing w:line="200" w:lineRule="exact"/>
        <w:rPr>
          <w:sz w:val="24"/>
          <w:szCs w:val="24"/>
          <w:lang w:val="en-US"/>
        </w:rPr>
      </w:pPr>
    </w:p>
    <w:p w14:paraId="4451B7DC" w14:textId="77777777" w:rsidR="004D1E76" w:rsidRPr="004D1E76" w:rsidRDefault="004D1E76" w:rsidP="004D1E76">
      <w:pPr>
        <w:ind w:left="3"/>
        <w:rPr>
          <w:sz w:val="20"/>
          <w:szCs w:val="20"/>
          <w:lang w:val="en-US"/>
        </w:rPr>
      </w:pPr>
      <w:r w:rsidRPr="004D1E76">
        <w:rPr>
          <w:rFonts w:eastAsia="Times New Roman"/>
          <w:sz w:val="19"/>
          <w:szCs w:val="19"/>
          <w:lang w:val="en-US"/>
        </w:rPr>
        <w:t>Full Name: Maria Katarzyna Kuznowicz</w:t>
      </w:r>
    </w:p>
    <w:p w14:paraId="0E0740C7" w14:textId="77777777" w:rsidR="004D1E76" w:rsidRPr="004D1E76" w:rsidRDefault="004D1E76" w:rsidP="004D1E76">
      <w:pPr>
        <w:spacing w:line="2" w:lineRule="exact"/>
        <w:rPr>
          <w:sz w:val="24"/>
          <w:szCs w:val="24"/>
          <w:lang w:val="en-US"/>
        </w:rPr>
      </w:pPr>
    </w:p>
    <w:p w14:paraId="474CBB34" w14:textId="14ECF17E" w:rsidR="004D1E76" w:rsidRPr="004D1E76" w:rsidRDefault="004D1E76" w:rsidP="004D1E76">
      <w:pPr>
        <w:ind w:left="3"/>
        <w:rPr>
          <w:sz w:val="20"/>
          <w:szCs w:val="20"/>
          <w:lang w:val="en-US"/>
        </w:rPr>
      </w:pPr>
      <w:r w:rsidRPr="004D1E76">
        <w:rPr>
          <w:rFonts w:eastAsia="Times New Roman"/>
          <w:sz w:val="19"/>
          <w:szCs w:val="19"/>
          <w:lang w:val="en-US"/>
        </w:rPr>
        <w:t>Contact number:</w:t>
      </w:r>
      <w:r w:rsidR="007E445C">
        <w:rPr>
          <w:rFonts w:eastAsia="Times New Roman"/>
          <w:sz w:val="19"/>
          <w:szCs w:val="19"/>
          <w:lang w:val="en-US"/>
        </w:rPr>
        <w:t xml:space="preserve"> maria.m.kuznowicz@doctoraate.put.poznan.pl</w:t>
      </w:r>
    </w:p>
    <w:p w14:paraId="261D6881" w14:textId="77777777" w:rsidR="004D1E76" w:rsidRPr="004D1E76" w:rsidRDefault="004D1E76" w:rsidP="004D1E76">
      <w:pPr>
        <w:spacing w:line="237" w:lineRule="auto"/>
        <w:ind w:left="3"/>
        <w:rPr>
          <w:sz w:val="20"/>
          <w:szCs w:val="20"/>
          <w:lang w:val="en-US"/>
        </w:rPr>
      </w:pPr>
      <w:r w:rsidRPr="004D1E76">
        <w:rPr>
          <w:rFonts w:eastAsia="Times New Roman"/>
          <w:sz w:val="19"/>
          <w:szCs w:val="19"/>
          <w:lang w:val="en-US"/>
        </w:rPr>
        <w:t>Session name/ number:</w:t>
      </w:r>
    </w:p>
    <w:p w14:paraId="513EDE93" w14:textId="77777777" w:rsidR="004D1E76" w:rsidRPr="004D1E76" w:rsidRDefault="004D1E76" w:rsidP="004D1E76">
      <w:pPr>
        <w:spacing w:line="3" w:lineRule="exact"/>
        <w:rPr>
          <w:sz w:val="24"/>
          <w:szCs w:val="24"/>
          <w:lang w:val="en-US"/>
        </w:rPr>
      </w:pPr>
    </w:p>
    <w:p w14:paraId="73ED92B4" w14:textId="3D3826DE" w:rsidR="004D1E76" w:rsidRPr="000C1C9C" w:rsidRDefault="004D1E76" w:rsidP="004D1E76">
      <w:pPr>
        <w:ind w:left="3"/>
        <w:rPr>
          <w:sz w:val="20"/>
          <w:szCs w:val="20"/>
          <w:lang w:val="en-US"/>
        </w:rPr>
      </w:pPr>
      <w:r w:rsidRPr="000C1C9C">
        <w:rPr>
          <w:rFonts w:eastAsia="Times New Roman"/>
          <w:sz w:val="19"/>
          <w:szCs w:val="19"/>
          <w:lang w:val="en-US"/>
        </w:rPr>
        <w:t xml:space="preserve">Category: </w:t>
      </w:r>
      <w:r w:rsidR="007A66AC">
        <w:rPr>
          <w:rFonts w:eastAsia="Times New Roman"/>
          <w:sz w:val="19"/>
          <w:szCs w:val="19"/>
          <w:lang w:val="en-US"/>
        </w:rPr>
        <w:t>Oral Presentation</w:t>
      </w:r>
    </w:p>
    <w:p w14:paraId="3D83CBE6" w14:textId="77777777" w:rsidR="004D1E76" w:rsidRPr="000C1C9C" w:rsidRDefault="004D1E76" w:rsidP="004D1E76">
      <w:pPr>
        <w:spacing w:line="200" w:lineRule="exact"/>
        <w:rPr>
          <w:sz w:val="24"/>
          <w:szCs w:val="24"/>
          <w:lang w:val="en-US"/>
        </w:rPr>
      </w:pPr>
    </w:p>
    <w:p w14:paraId="6AB85700" w14:textId="77777777" w:rsidR="00B90FCA" w:rsidRPr="000C1C9C" w:rsidRDefault="00B90FCA">
      <w:pPr>
        <w:spacing w:line="200" w:lineRule="exact"/>
        <w:rPr>
          <w:sz w:val="24"/>
          <w:szCs w:val="24"/>
          <w:lang w:val="en-US"/>
        </w:rPr>
      </w:pPr>
    </w:p>
    <w:p w14:paraId="3CEE907D" w14:textId="77777777" w:rsidR="00B90FCA" w:rsidRPr="000C1C9C" w:rsidRDefault="00B90FCA">
      <w:pPr>
        <w:spacing w:line="287" w:lineRule="exact"/>
        <w:rPr>
          <w:sz w:val="24"/>
          <w:szCs w:val="24"/>
          <w:lang w:val="en-US"/>
        </w:rPr>
      </w:pPr>
    </w:p>
    <w:p w14:paraId="7452169E" w14:textId="03FA4872" w:rsidR="00B90FCA" w:rsidRPr="007E445C" w:rsidRDefault="00B90FCA">
      <w:pPr>
        <w:jc w:val="center"/>
        <w:rPr>
          <w:sz w:val="20"/>
          <w:szCs w:val="20"/>
          <w:lang w:val="en-US"/>
        </w:rPr>
      </w:pPr>
    </w:p>
    <w:sectPr w:rsidR="00B90FCA" w:rsidRPr="007E445C">
      <w:type w:val="continuous"/>
      <w:pgSz w:w="11900" w:h="16834"/>
      <w:pgMar w:top="1070" w:right="719" w:bottom="0" w:left="740" w:header="0" w:footer="0" w:gutter="0"/>
      <w:cols w:space="708"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1EB"/>
    <w:multiLevelType w:val="hybridMultilevel"/>
    <w:tmpl w:val="730AE700"/>
    <w:lvl w:ilvl="0" w:tplc="AA142AA0">
      <w:start w:val="1"/>
      <w:numFmt w:val="decimal"/>
      <w:lvlText w:val="%1"/>
      <w:lvlJc w:val="left"/>
    </w:lvl>
    <w:lvl w:ilvl="1" w:tplc="B23677B0">
      <w:start w:val="1"/>
      <w:numFmt w:val="upperLetter"/>
      <w:lvlText w:val="%2"/>
      <w:lvlJc w:val="left"/>
    </w:lvl>
    <w:lvl w:ilvl="2" w:tplc="2DAC66E6">
      <w:numFmt w:val="decimal"/>
      <w:lvlText w:val=""/>
      <w:lvlJc w:val="left"/>
    </w:lvl>
    <w:lvl w:ilvl="3" w:tplc="19649032">
      <w:numFmt w:val="decimal"/>
      <w:lvlText w:val=""/>
      <w:lvlJc w:val="left"/>
    </w:lvl>
    <w:lvl w:ilvl="4" w:tplc="6C86EE1E">
      <w:numFmt w:val="decimal"/>
      <w:lvlText w:val=""/>
      <w:lvlJc w:val="left"/>
    </w:lvl>
    <w:lvl w:ilvl="5" w:tplc="9E8265E8">
      <w:numFmt w:val="decimal"/>
      <w:lvlText w:val=""/>
      <w:lvlJc w:val="left"/>
    </w:lvl>
    <w:lvl w:ilvl="6" w:tplc="1534D580">
      <w:numFmt w:val="decimal"/>
      <w:lvlText w:val=""/>
      <w:lvlJc w:val="left"/>
    </w:lvl>
    <w:lvl w:ilvl="7" w:tplc="10365336">
      <w:numFmt w:val="decimal"/>
      <w:lvlText w:val=""/>
      <w:lvlJc w:val="left"/>
    </w:lvl>
    <w:lvl w:ilvl="8" w:tplc="C3AC1C38">
      <w:numFmt w:val="decimal"/>
      <w:lvlText w:val=""/>
      <w:lvlJc w:val="left"/>
    </w:lvl>
  </w:abstractNum>
  <w:abstractNum w:abstractNumId="1" w15:restartNumberingAfterBreak="0">
    <w:nsid w:val="00000BB3"/>
    <w:multiLevelType w:val="hybridMultilevel"/>
    <w:tmpl w:val="FBC68A9A"/>
    <w:lvl w:ilvl="0" w:tplc="9AC4C86E">
      <w:start w:val="2"/>
      <w:numFmt w:val="decimal"/>
      <w:lvlText w:val="%1."/>
      <w:lvlJc w:val="left"/>
    </w:lvl>
    <w:lvl w:ilvl="1" w:tplc="DC26406C">
      <w:numFmt w:val="decimal"/>
      <w:lvlText w:val=""/>
      <w:lvlJc w:val="left"/>
    </w:lvl>
    <w:lvl w:ilvl="2" w:tplc="C2001162">
      <w:numFmt w:val="decimal"/>
      <w:lvlText w:val=""/>
      <w:lvlJc w:val="left"/>
    </w:lvl>
    <w:lvl w:ilvl="3" w:tplc="25B4B11E">
      <w:numFmt w:val="decimal"/>
      <w:lvlText w:val=""/>
      <w:lvlJc w:val="left"/>
    </w:lvl>
    <w:lvl w:ilvl="4" w:tplc="449A5040">
      <w:numFmt w:val="decimal"/>
      <w:lvlText w:val=""/>
      <w:lvlJc w:val="left"/>
    </w:lvl>
    <w:lvl w:ilvl="5" w:tplc="0F7E993C">
      <w:numFmt w:val="decimal"/>
      <w:lvlText w:val=""/>
      <w:lvlJc w:val="left"/>
    </w:lvl>
    <w:lvl w:ilvl="6" w:tplc="F710CF58">
      <w:numFmt w:val="decimal"/>
      <w:lvlText w:val=""/>
      <w:lvlJc w:val="left"/>
    </w:lvl>
    <w:lvl w:ilvl="7" w:tplc="0BF07424">
      <w:numFmt w:val="decimal"/>
      <w:lvlText w:val=""/>
      <w:lvlJc w:val="left"/>
    </w:lvl>
    <w:lvl w:ilvl="8" w:tplc="F3E893AE">
      <w:numFmt w:val="decimal"/>
      <w:lvlText w:val=""/>
      <w:lvlJc w:val="left"/>
    </w:lvl>
  </w:abstractNum>
  <w:abstractNum w:abstractNumId="2" w15:restartNumberingAfterBreak="0">
    <w:nsid w:val="000026E9"/>
    <w:multiLevelType w:val="hybridMultilevel"/>
    <w:tmpl w:val="68AA9AEE"/>
    <w:lvl w:ilvl="0" w:tplc="29AE874E">
      <w:start w:val="1"/>
      <w:numFmt w:val="decimal"/>
      <w:lvlText w:val="%1"/>
      <w:lvlJc w:val="left"/>
    </w:lvl>
    <w:lvl w:ilvl="1" w:tplc="4A96E2BC">
      <w:start w:val="61"/>
      <w:numFmt w:val="upperLetter"/>
      <w:lvlText w:val="%2."/>
      <w:lvlJc w:val="left"/>
    </w:lvl>
    <w:lvl w:ilvl="2" w:tplc="E4260A14">
      <w:numFmt w:val="decimal"/>
      <w:lvlText w:val=""/>
      <w:lvlJc w:val="left"/>
    </w:lvl>
    <w:lvl w:ilvl="3" w:tplc="EB78F864">
      <w:numFmt w:val="decimal"/>
      <w:lvlText w:val=""/>
      <w:lvlJc w:val="left"/>
    </w:lvl>
    <w:lvl w:ilvl="4" w:tplc="ADB697E6">
      <w:numFmt w:val="decimal"/>
      <w:lvlText w:val=""/>
      <w:lvlJc w:val="left"/>
    </w:lvl>
    <w:lvl w:ilvl="5" w:tplc="BBA40CC0">
      <w:numFmt w:val="decimal"/>
      <w:lvlText w:val=""/>
      <w:lvlJc w:val="left"/>
    </w:lvl>
    <w:lvl w:ilvl="6" w:tplc="7E4CB134">
      <w:numFmt w:val="decimal"/>
      <w:lvlText w:val=""/>
      <w:lvlJc w:val="left"/>
    </w:lvl>
    <w:lvl w:ilvl="7" w:tplc="C37C1DDC">
      <w:numFmt w:val="decimal"/>
      <w:lvlText w:val=""/>
      <w:lvlJc w:val="left"/>
    </w:lvl>
    <w:lvl w:ilvl="8" w:tplc="ED963CA2">
      <w:numFmt w:val="decimal"/>
      <w:lvlText w:val=""/>
      <w:lvlJc w:val="left"/>
    </w:lvl>
  </w:abstractNum>
  <w:abstractNum w:abstractNumId="3" w15:restartNumberingAfterBreak="0">
    <w:nsid w:val="00002EA6"/>
    <w:multiLevelType w:val="hybridMultilevel"/>
    <w:tmpl w:val="EB50E0DC"/>
    <w:lvl w:ilvl="0" w:tplc="0AC0E92A">
      <w:start w:val="102"/>
      <w:numFmt w:val="upperLetter"/>
      <w:lvlText w:val="%1"/>
      <w:lvlJc w:val="left"/>
    </w:lvl>
    <w:lvl w:ilvl="1" w:tplc="920A13CA">
      <w:start w:val="1"/>
      <w:numFmt w:val="upperLetter"/>
      <w:lvlText w:val="%2"/>
      <w:lvlJc w:val="left"/>
    </w:lvl>
    <w:lvl w:ilvl="2" w:tplc="855211C2">
      <w:start w:val="22"/>
      <w:numFmt w:val="upperLetter"/>
      <w:lvlText w:val="%3."/>
      <w:lvlJc w:val="left"/>
    </w:lvl>
    <w:lvl w:ilvl="3" w:tplc="A0F455D2">
      <w:numFmt w:val="decimal"/>
      <w:lvlText w:val=""/>
      <w:lvlJc w:val="left"/>
    </w:lvl>
    <w:lvl w:ilvl="4" w:tplc="C9EC132C">
      <w:numFmt w:val="decimal"/>
      <w:lvlText w:val=""/>
      <w:lvlJc w:val="left"/>
    </w:lvl>
    <w:lvl w:ilvl="5" w:tplc="F4ACF2CC">
      <w:numFmt w:val="decimal"/>
      <w:lvlText w:val=""/>
      <w:lvlJc w:val="left"/>
    </w:lvl>
    <w:lvl w:ilvl="6" w:tplc="396C6120">
      <w:numFmt w:val="decimal"/>
      <w:lvlText w:val=""/>
      <w:lvlJc w:val="left"/>
    </w:lvl>
    <w:lvl w:ilvl="7" w:tplc="75F004C4">
      <w:numFmt w:val="decimal"/>
      <w:lvlText w:val=""/>
      <w:lvlJc w:val="left"/>
    </w:lvl>
    <w:lvl w:ilvl="8" w:tplc="3DBE2FA8">
      <w:numFmt w:val="decimal"/>
      <w:lvlText w:val=""/>
      <w:lvlJc w:val="left"/>
    </w:lvl>
  </w:abstractNum>
  <w:abstractNum w:abstractNumId="4" w15:restartNumberingAfterBreak="0">
    <w:nsid w:val="000041BB"/>
    <w:multiLevelType w:val="hybridMultilevel"/>
    <w:tmpl w:val="46DE35B8"/>
    <w:lvl w:ilvl="0" w:tplc="2DEAF07C">
      <w:start w:val="35"/>
      <w:numFmt w:val="upperLetter"/>
      <w:lvlText w:val="%1."/>
      <w:lvlJc w:val="left"/>
    </w:lvl>
    <w:lvl w:ilvl="1" w:tplc="7D5A738E">
      <w:numFmt w:val="decimal"/>
      <w:lvlText w:val=""/>
      <w:lvlJc w:val="left"/>
    </w:lvl>
    <w:lvl w:ilvl="2" w:tplc="AA6ED18C">
      <w:numFmt w:val="decimal"/>
      <w:lvlText w:val=""/>
      <w:lvlJc w:val="left"/>
    </w:lvl>
    <w:lvl w:ilvl="3" w:tplc="90DCF27C">
      <w:numFmt w:val="decimal"/>
      <w:lvlText w:val=""/>
      <w:lvlJc w:val="left"/>
    </w:lvl>
    <w:lvl w:ilvl="4" w:tplc="0DBE9E6A">
      <w:numFmt w:val="decimal"/>
      <w:lvlText w:val=""/>
      <w:lvlJc w:val="left"/>
    </w:lvl>
    <w:lvl w:ilvl="5" w:tplc="B6A0BA7C">
      <w:numFmt w:val="decimal"/>
      <w:lvlText w:val=""/>
      <w:lvlJc w:val="left"/>
    </w:lvl>
    <w:lvl w:ilvl="6" w:tplc="C9C87148">
      <w:numFmt w:val="decimal"/>
      <w:lvlText w:val=""/>
      <w:lvlJc w:val="left"/>
    </w:lvl>
    <w:lvl w:ilvl="7" w:tplc="3E4676AE">
      <w:numFmt w:val="decimal"/>
      <w:lvlText w:val=""/>
      <w:lvlJc w:val="left"/>
    </w:lvl>
    <w:lvl w:ilvl="8" w:tplc="4B30DB80">
      <w:numFmt w:val="decimal"/>
      <w:lvlText w:val=""/>
      <w:lvlJc w:val="left"/>
    </w:lvl>
  </w:abstractNum>
  <w:abstractNum w:abstractNumId="5" w15:restartNumberingAfterBreak="0">
    <w:nsid w:val="00005AF1"/>
    <w:multiLevelType w:val="hybridMultilevel"/>
    <w:tmpl w:val="53A69198"/>
    <w:lvl w:ilvl="0" w:tplc="E904E7C4">
      <w:start w:val="9"/>
      <w:numFmt w:val="upperLetter"/>
      <w:lvlText w:val="%1."/>
      <w:lvlJc w:val="left"/>
    </w:lvl>
    <w:lvl w:ilvl="1" w:tplc="FF8A16E6">
      <w:numFmt w:val="decimal"/>
      <w:lvlText w:val=""/>
      <w:lvlJc w:val="left"/>
    </w:lvl>
    <w:lvl w:ilvl="2" w:tplc="C45238A2">
      <w:numFmt w:val="decimal"/>
      <w:lvlText w:val=""/>
      <w:lvlJc w:val="left"/>
    </w:lvl>
    <w:lvl w:ilvl="3" w:tplc="2DE86E42">
      <w:numFmt w:val="decimal"/>
      <w:lvlText w:val=""/>
      <w:lvlJc w:val="left"/>
    </w:lvl>
    <w:lvl w:ilvl="4" w:tplc="6296A740">
      <w:numFmt w:val="decimal"/>
      <w:lvlText w:val=""/>
      <w:lvlJc w:val="left"/>
    </w:lvl>
    <w:lvl w:ilvl="5" w:tplc="DB74A9F6">
      <w:numFmt w:val="decimal"/>
      <w:lvlText w:val=""/>
      <w:lvlJc w:val="left"/>
    </w:lvl>
    <w:lvl w:ilvl="6" w:tplc="D2582BC4">
      <w:numFmt w:val="decimal"/>
      <w:lvlText w:val=""/>
      <w:lvlJc w:val="left"/>
    </w:lvl>
    <w:lvl w:ilvl="7" w:tplc="59220178">
      <w:numFmt w:val="decimal"/>
      <w:lvlText w:val=""/>
      <w:lvlJc w:val="left"/>
    </w:lvl>
    <w:lvl w:ilvl="8" w:tplc="ADD679CE">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FCA"/>
    <w:rsid w:val="000C1C9C"/>
    <w:rsid w:val="001239B9"/>
    <w:rsid w:val="0012486E"/>
    <w:rsid w:val="00271366"/>
    <w:rsid w:val="00284654"/>
    <w:rsid w:val="004D1E76"/>
    <w:rsid w:val="007A66AC"/>
    <w:rsid w:val="007D493D"/>
    <w:rsid w:val="007E445C"/>
    <w:rsid w:val="00801278"/>
    <w:rsid w:val="00847A9C"/>
    <w:rsid w:val="009C6EA3"/>
    <w:rsid w:val="00A023C8"/>
    <w:rsid w:val="00B90FCA"/>
    <w:rsid w:val="00B91DFD"/>
    <w:rsid w:val="00C17951"/>
    <w:rsid w:val="00CC1B57"/>
    <w:rsid w:val="00DC0346"/>
    <w:rsid w:val="00F14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BC515"/>
  <w15:docId w15:val="{84223B53-1CDB-4047-948E-1C3792C04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713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713</Words>
  <Characters>4279</Characters>
  <Application>Microsoft Office Word</Application>
  <DocSecurity>0</DocSecurity>
  <Lines>35</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Maria Kuznowicz</cp:lastModifiedBy>
  <cp:revision>5</cp:revision>
  <dcterms:created xsi:type="dcterms:W3CDTF">2020-07-07T20:52:00Z</dcterms:created>
  <dcterms:modified xsi:type="dcterms:W3CDTF">2020-07-15T19:19:00Z</dcterms:modified>
</cp:coreProperties>
</file>