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60E" w:rsidRPr="009C64A6" w:rsidRDefault="002C260E" w:rsidP="00B458E0">
      <w:pPr>
        <w:spacing w:after="0" w:line="240" w:lineRule="auto"/>
        <w:jc w:val="center"/>
        <w:rPr>
          <w:rFonts w:ascii="Times New Roman" w:hAnsi="Times New Roman" w:cs="Times New Roman"/>
          <w:b/>
          <w:sz w:val="24"/>
          <w:szCs w:val="24"/>
          <w:lang w:val="en-US"/>
        </w:rPr>
      </w:pPr>
      <w:r w:rsidRPr="009C64A6">
        <w:rPr>
          <w:rFonts w:ascii="Times New Roman" w:hAnsi="Times New Roman" w:cs="Times New Roman"/>
          <w:b/>
          <w:sz w:val="24"/>
          <w:szCs w:val="24"/>
          <w:lang w:val="en-US"/>
        </w:rPr>
        <w:t xml:space="preserve">Personalized </w:t>
      </w:r>
      <w:r w:rsidR="00D12723" w:rsidRPr="009C64A6">
        <w:rPr>
          <w:rFonts w:ascii="Times New Roman" w:hAnsi="Times New Roman" w:cs="Times New Roman"/>
          <w:b/>
          <w:sz w:val="24"/>
          <w:szCs w:val="24"/>
          <w:lang w:val="en-US"/>
        </w:rPr>
        <w:t xml:space="preserve">and Precision </w:t>
      </w:r>
      <w:r w:rsidRPr="009C64A6">
        <w:rPr>
          <w:rFonts w:ascii="Times New Roman" w:hAnsi="Times New Roman" w:cs="Times New Roman"/>
          <w:b/>
          <w:sz w:val="24"/>
          <w:szCs w:val="24"/>
          <w:lang w:val="en-US"/>
        </w:rPr>
        <w:t xml:space="preserve">Medicine as </w:t>
      </w:r>
      <w:r w:rsidR="00D12723" w:rsidRPr="009C64A6">
        <w:rPr>
          <w:rFonts w:ascii="Times New Roman" w:hAnsi="Times New Roman" w:cs="Times New Roman"/>
          <w:b/>
          <w:sz w:val="24"/>
          <w:szCs w:val="24"/>
          <w:lang w:val="en-US"/>
        </w:rPr>
        <w:t>a Unique Healthcare Model</w:t>
      </w:r>
      <w:r w:rsidR="00936D58">
        <w:rPr>
          <w:rFonts w:ascii="Times New Roman" w:hAnsi="Times New Roman" w:cs="Times New Roman"/>
          <w:b/>
          <w:sz w:val="24"/>
          <w:szCs w:val="24"/>
          <w:lang w:val="en-US"/>
        </w:rPr>
        <w:t xml:space="preserve"> through the View of </w:t>
      </w:r>
      <w:proofErr w:type="spellStart"/>
      <w:r w:rsidR="00936D58">
        <w:rPr>
          <w:rFonts w:ascii="Times New Roman" w:hAnsi="Times New Roman" w:cs="Times New Roman"/>
          <w:b/>
          <w:sz w:val="24"/>
          <w:szCs w:val="24"/>
          <w:lang w:val="en-US"/>
        </w:rPr>
        <w:t>Biodesign</w:t>
      </w:r>
      <w:proofErr w:type="spellEnd"/>
      <w:r w:rsidR="00936D58">
        <w:rPr>
          <w:rFonts w:ascii="Times New Roman" w:hAnsi="Times New Roman" w:cs="Times New Roman"/>
          <w:b/>
          <w:sz w:val="24"/>
          <w:szCs w:val="24"/>
          <w:lang w:val="en-US"/>
        </w:rPr>
        <w:t xml:space="preserve"> and Translational Armamentarium of the Newest Generation</w:t>
      </w:r>
      <w:bookmarkStart w:id="0" w:name="_GoBack"/>
      <w:bookmarkEnd w:id="0"/>
    </w:p>
    <w:p w:rsidR="009C64A6" w:rsidRPr="009C64A6" w:rsidRDefault="009C64A6" w:rsidP="00B458E0">
      <w:pPr>
        <w:spacing w:after="0" w:line="240" w:lineRule="auto"/>
        <w:jc w:val="center"/>
        <w:rPr>
          <w:rFonts w:ascii="Times New Roman" w:hAnsi="Times New Roman" w:cs="Times New Roman"/>
          <w:b/>
          <w:color w:val="0070C0"/>
          <w:sz w:val="8"/>
          <w:szCs w:val="8"/>
          <w:lang w:val="en-US"/>
        </w:rPr>
      </w:pPr>
    </w:p>
    <w:p w:rsidR="00D12723" w:rsidRPr="00D12723" w:rsidRDefault="00D12723" w:rsidP="002C260E">
      <w:pPr>
        <w:spacing w:after="0" w:line="240" w:lineRule="auto"/>
        <w:jc w:val="both"/>
        <w:rPr>
          <w:rFonts w:ascii="Times New Roman" w:hAnsi="Times New Roman" w:cs="Times New Roman"/>
          <w:b/>
          <w:sz w:val="8"/>
          <w:szCs w:val="8"/>
          <w:lang w:val="en-US"/>
        </w:rPr>
      </w:pPr>
    </w:p>
    <w:p w:rsidR="009C64A6" w:rsidRPr="009C64A6" w:rsidRDefault="00FF1E1C" w:rsidP="009C64A6">
      <w:pPr>
        <w:spacing w:after="0" w:line="240" w:lineRule="auto"/>
        <w:jc w:val="center"/>
        <w:rPr>
          <w:rFonts w:ascii="Times New Roman" w:hAnsi="Times New Roman" w:cs="Times New Roman"/>
          <w:b/>
          <w:sz w:val="28"/>
          <w:szCs w:val="28"/>
          <w:lang w:val="en-US"/>
        </w:rPr>
      </w:pPr>
      <w:r w:rsidRPr="009C64A6">
        <w:rPr>
          <w:rFonts w:ascii="Times New Roman" w:hAnsi="Times New Roman" w:cs="Times New Roman"/>
          <w:b/>
          <w:sz w:val="28"/>
          <w:szCs w:val="28"/>
          <w:lang w:val="en-US"/>
        </w:rPr>
        <w:t>Sergey Suchkov</w:t>
      </w:r>
      <w:r w:rsidRPr="009C64A6">
        <w:rPr>
          <w:rFonts w:ascii="Times New Roman" w:hAnsi="Times New Roman" w:cs="Times New Roman"/>
          <w:b/>
          <w:sz w:val="28"/>
          <w:szCs w:val="28"/>
          <w:vertAlign w:val="superscript"/>
          <w:lang w:val="en-US"/>
        </w:rPr>
        <w:t>1-6</w:t>
      </w:r>
      <w:r w:rsidR="009C64A6" w:rsidRPr="009C64A6">
        <w:rPr>
          <w:rFonts w:ascii="Times New Roman" w:hAnsi="Times New Roman" w:cs="Times New Roman"/>
          <w:b/>
          <w:sz w:val="28"/>
          <w:szCs w:val="28"/>
          <w:lang w:val="en-US"/>
        </w:rPr>
        <w:t>,</w:t>
      </w:r>
    </w:p>
    <w:p w:rsidR="00CB6CCB" w:rsidRDefault="00E1453F" w:rsidP="009C64A6">
      <w:pPr>
        <w:spacing w:after="0" w:line="240" w:lineRule="auto"/>
        <w:jc w:val="center"/>
        <w:rPr>
          <w:rFonts w:ascii="Times New Roman" w:hAnsi="Times New Roman" w:cs="Times New Roman"/>
          <w:b/>
          <w:sz w:val="20"/>
          <w:szCs w:val="20"/>
          <w:lang w:val="en-US"/>
        </w:rPr>
      </w:pPr>
      <w:r w:rsidRPr="009C64A6">
        <w:rPr>
          <w:rFonts w:ascii="Times New Roman" w:hAnsi="Times New Roman" w:cs="Times New Roman"/>
          <w:b/>
          <w:sz w:val="20"/>
          <w:szCs w:val="20"/>
          <w:lang w:val="en-US"/>
        </w:rPr>
        <w:t>Hiroyuki Abe</w:t>
      </w:r>
      <w:r w:rsidRPr="009C64A6">
        <w:rPr>
          <w:rFonts w:ascii="Times New Roman" w:hAnsi="Times New Roman" w:cs="Times New Roman"/>
          <w:b/>
          <w:sz w:val="20"/>
          <w:szCs w:val="20"/>
          <w:vertAlign w:val="superscript"/>
          <w:lang w:val="en-US"/>
        </w:rPr>
        <w:t>8</w:t>
      </w:r>
      <w:r w:rsidRPr="009C64A6">
        <w:rPr>
          <w:rFonts w:ascii="Times New Roman" w:hAnsi="Times New Roman" w:cs="Times New Roman"/>
          <w:b/>
          <w:sz w:val="20"/>
          <w:szCs w:val="20"/>
          <w:lang w:val="en-US"/>
        </w:rPr>
        <w:t xml:space="preserve">, </w:t>
      </w:r>
      <w:r w:rsidR="00FF1E1C" w:rsidRPr="009C64A6">
        <w:rPr>
          <w:rFonts w:ascii="Times New Roman" w:hAnsi="Times New Roman" w:cs="Times New Roman"/>
          <w:b/>
          <w:sz w:val="20"/>
          <w:szCs w:val="20"/>
          <w:lang w:val="en-US"/>
        </w:rPr>
        <w:t>Shawn Murphy</w:t>
      </w:r>
      <w:r w:rsidR="00FF1E1C" w:rsidRPr="009C64A6">
        <w:rPr>
          <w:rFonts w:ascii="Times New Roman" w:hAnsi="Times New Roman" w:cs="Times New Roman"/>
          <w:b/>
          <w:sz w:val="20"/>
          <w:szCs w:val="20"/>
          <w:vertAlign w:val="superscript"/>
          <w:lang w:val="en-US"/>
        </w:rPr>
        <w:t>7</w:t>
      </w:r>
      <w:r w:rsidR="00B458E0" w:rsidRPr="009C64A6">
        <w:rPr>
          <w:rFonts w:ascii="Times New Roman" w:hAnsi="Times New Roman" w:cs="Times New Roman"/>
          <w:b/>
          <w:sz w:val="20"/>
          <w:szCs w:val="20"/>
          <w:lang w:val="en-US"/>
        </w:rPr>
        <w:t xml:space="preserve">, </w:t>
      </w:r>
      <w:r w:rsidR="002F6F82" w:rsidRPr="002F6F82">
        <w:rPr>
          <w:rFonts w:ascii="Times New Roman" w:hAnsi="Times New Roman" w:cs="Times New Roman"/>
          <w:b/>
          <w:sz w:val="20"/>
          <w:szCs w:val="20"/>
          <w:lang w:val="en-US"/>
        </w:rPr>
        <w:t>Richard Schilsky</w:t>
      </w:r>
      <w:r w:rsidR="002F6F82">
        <w:rPr>
          <w:rFonts w:ascii="Times New Roman" w:hAnsi="Times New Roman" w:cs="Times New Roman"/>
          <w:b/>
          <w:sz w:val="20"/>
          <w:szCs w:val="20"/>
          <w:vertAlign w:val="superscript"/>
          <w:lang w:val="en-US"/>
        </w:rPr>
        <w:t>8</w:t>
      </w:r>
      <w:proofErr w:type="gramStart"/>
      <w:r w:rsidR="002F6F82">
        <w:rPr>
          <w:rFonts w:ascii="Times New Roman" w:hAnsi="Times New Roman" w:cs="Times New Roman"/>
          <w:b/>
          <w:sz w:val="20"/>
          <w:szCs w:val="20"/>
          <w:vertAlign w:val="superscript"/>
          <w:lang w:val="en-US"/>
        </w:rPr>
        <w:t>,11</w:t>
      </w:r>
      <w:proofErr w:type="gramEnd"/>
      <w:r w:rsidR="002F6F82">
        <w:rPr>
          <w:rFonts w:ascii="Times New Roman" w:hAnsi="Times New Roman" w:cs="Times New Roman"/>
          <w:b/>
          <w:sz w:val="20"/>
          <w:szCs w:val="20"/>
          <w:lang w:val="en-US"/>
        </w:rPr>
        <w:t xml:space="preserve">, </w:t>
      </w:r>
      <w:r w:rsidR="009C64A6" w:rsidRPr="009C64A6">
        <w:rPr>
          <w:rFonts w:ascii="Times New Roman" w:hAnsi="Times New Roman" w:cs="Times New Roman"/>
          <w:b/>
          <w:sz w:val="20"/>
          <w:szCs w:val="20"/>
          <w:lang w:val="en-US"/>
        </w:rPr>
        <w:t>Vladimir Lazar</w:t>
      </w:r>
      <w:r w:rsidR="009C64A6" w:rsidRPr="009C64A6">
        <w:rPr>
          <w:rFonts w:ascii="Times New Roman" w:hAnsi="Times New Roman" w:cs="Times New Roman"/>
          <w:b/>
          <w:sz w:val="20"/>
          <w:szCs w:val="20"/>
          <w:vertAlign w:val="superscript"/>
          <w:lang w:val="en-US"/>
        </w:rPr>
        <w:t>9</w:t>
      </w:r>
      <w:r w:rsidR="009C64A6" w:rsidRPr="009C64A6">
        <w:rPr>
          <w:rFonts w:ascii="Times New Roman" w:hAnsi="Times New Roman" w:cs="Times New Roman"/>
          <w:b/>
          <w:sz w:val="20"/>
          <w:szCs w:val="20"/>
          <w:lang w:val="en-US"/>
        </w:rPr>
        <w:t xml:space="preserve">, </w:t>
      </w:r>
      <w:r w:rsidR="00CB6CCB">
        <w:rPr>
          <w:rFonts w:ascii="Times New Roman" w:hAnsi="Times New Roman" w:cs="Times New Roman"/>
          <w:b/>
          <w:sz w:val="20"/>
          <w:szCs w:val="20"/>
          <w:lang w:val="en-US"/>
        </w:rPr>
        <w:t>Andrey Svistunov</w:t>
      </w:r>
      <w:r w:rsidR="00CB6CCB">
        <w:rPr>
          <w:rFonts w:ascii="Times New Roman" w:hAnsi="Times New Roman" w:cs="Times New Roman"/>
          <w:sz w:val="20"/>
          <w:szCs w:val="20"/>
          <w:vertAlign w:val="superscript"/>
          <w:lang w:val="en-US"/>
        </w:rPr>
        <w:t>1</w:t>
      </w:r>
      <w:r w:rsidR="00CB6CCB">
        <w:rPr>
          <w:rFonts w:ascii="Times New Roman" w:hAnsi="Times New Roman" w:cs="Times New Roman"/>
          <w:b/>
          <w:sz w:val="20"/>
          <w:szCs w:val="20"/>
          <w:lang w:val="en-US"/>
        </w:rPr>
        <w:t>,</w:t>
      </w:r>
    </w:p>
    <w:p w:rsidR="009C64A6" w:rsidRPr="009C64A6" w:rsidRDefault="00DE3763" w:rsidP="009C64A6">
      <w:pPr>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Irina Zavestovskaya</w:t>
      </w:r>
      <w:r>
        <w:rPr>
          <w:rFonts w:ascii="Times New Roman" w:hAnsi="Times New Roman" w:cs="Times New Roman"/>
          <w:sz w:val="20"/>
          <w:szCs w:val="20"/>
          <w:vertAlign w:val="superscript"/>
          <w:lang w:val="en-US"/>
        </w:rPr>
        <w:t>2</w:t>
      </w:r>
      <w:r>
        <w:rPr>
          <w:rFonts w:ascii="Times New Roman" w:hAnsi="Times New Roman" w:cs="Times New Roman"/>
          <w:b/>
          <w:sz w:val="20"/>
          <w:szCs w:val="20"/>
          <w:lang w:val="en-US"/>
        </w:rPr>
        <w:t xml:space="preserve">, </w:t>
      </w:r>
      <w:r w:rsidR="002F6F82">
        <w:rPr>
          <w:rFonts w:ascii="Times New Roman" w:hAnsi="Times New Roman" w:cs="Times New Roman"/>
          <w:b/>
          <w:sz w:val="20"/>
          <w:szCs w:val="20"/>
          <w:lang w:val="en-US"/>
        </w:rPr>
        <w:t>William Thilly</w:t>
      </w:r>
      <w:r w:rsidR="00610BD8">
        <w:rPr>
          <w:rFonts w:ascii="Times New Roman" w:hAnsi="Times New Roman" w:cs="Times New Roman"/>
          <w:sz w:val="20"/>
          <w:szCs w:val="20"/>
          <w:vertAlign w:val="superscript"/>
          <w:lang w:val="en-US"/>
        </w:rPr>
        <w:t>12</w:t>
      </w:r>
      <w:r w:rsidR="002F6F82">
        <w:rPr>
          <w:rFonts w:ascii="Times New Roman" w:hAnsi="Times New Roman" w:cs="Times New Roman"/>
          <w:b/>
          <w:sz w:val="20"/>
          <w:szCs w:val="20"/>
          <w:lang w:val="en-US"/>
        </w:rPr>
        <w:t xml:space="preserve">, </w:t>
      </w:r>
      <w:r w:rsidR="009C64A6" w:rsidRPr="009C64A6">
        <w:rPr>
          <w:rFonts w:ascii="Times New Roman" w:hAnsi="Times New Roman" w:cs="Times New Roman"/>
          <w:b/>
          <w:sz w:val="20"/>
          <w:szCs w:val="20"/>
          <w:lang w:val="en-US"/>
        </w:rPr>
        <w:t>John Mendelsohn</w:t>
      </w:r>
      <w:r w:rsidR="009C64A6">
        <w:rPr>
          <w:rFonts w:ascii="Times New Roman" w:hAnsi="Times New Roman" w:cs="Times New Roman"/>
          <w:b/>
          <w:sz w:val="20"/>
          <w:szCs w:val="20"/>
          <w:vertAlign w:val="superscript"/>
          <w:lang w:val="en-US"/>
        </w:rPr>
        <w:t>8</w:t>
      </w:r>
      <w:proofErr w:type="gramStart"/>
      <w:r w:rsidR="009C64A6" w:rsidRPr="009C64A6">
        <w:rPr>
          <w:rFonts w:ascii="Times New Roman" w:hAnsi="Times New Roman" w:cs="Times New Roman"/>
          <w:b/>
          <w:sz w:val="20"/>
          <w:szCs w:val="20"/>
          <w:vertAlign w:val="superscript"/>
          <w:lang w:val="en-US"/>
        </w:rPr>
        <w:t>,1</w:t>
      </w:r>
      <w:r w:rsidR="009C64A6">
        <w:rPr>
          <w:rFonts w:ascii="Times New Roman" w:hAnsi="Times New Roman" w:cs="Times New Roman"/>
          <w:b/>
          <w:sz w:val="20"/>
          <w:szCs w:val="20"/>
          <w:vertAlign w:val="superscript"/>
          <w:lang w:val="en-US"/>
        </w:rPr>
        <w:t>0</w:t>
      </w:r>
      <w:proofErr w:type="gramEnd"/>
    </w:p>
    <w:p w:rsidR="009C64A6" w:rsidRPr="009C64A6" w:rsidRDefault="009C64A6" w:rsidP="009C64A6">
      <w:pPr>
        <w:spacing w:after="0" w:line="240" w:lineRule="auto"/>
        <w:jc w:val="center"/>
        <w:rPr>
          <w:rFonts w:ascii="Times New Roman" w:hAnsi="Times New Roman" w:cs="Times New Roman"/>
          <w:b/>
          <w:sz w:val="12"/>
          <w:szCs w:val="12"/>
          <w:lang w:val="en-US"/>
        </w:rPr>
      </w:pPr>
    </w:p>
    <w:p w:rsidR="00FF1E1C" w:rsidRPr="00D12723" w:rsidRDefault="00FF1E1C" w:rsidP="009C64A6">
      <w:pPr>
        <w:spacing w:after="6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1</w:t>
      </w:r>
      <w:r w:rsidRPr="00D12723">
        <w:rPr>
          <w:rFonts w:ascii="Times New Roman" w:hAnsi="Times New Roman" w:cs="Times New Roman"/>
          <w:sz w:val="20"/>
          <w:szCs w:val="20"/>
          <w:lang w:val="en-US"/>
        </w:rPr>
        <w:t>Sechenov University</w:t>
      </w:r>
      <w:r>
        <w:rPr>
          <w:rFonts w:ascii="Times New Roman" w:hAnsi="Times New Roman" w:cs="Times New Roman"/>
          <w:sz w:val="20"/>
          <w:szCs w:val="20"/>
          <w:lang w:val="en-US"/>
        </w:rPr>
        <w:t xml:space="preserve"> and </w:t>
      </w:r>
      <w:r>
        <w:rPr>
          <w:rFonts w:ascii="Times New Roman" w:hAnsi="Times New Roman" w:cs="Times New Roman"/>
          <w:sz w:val="20"/>
          <w:szCs w:val="20"/>
          <w:vertAlign w:val="superscript"/>
          <w:lang w:val="en-US"/>
        </w:rPr>
        <w:t>2</w:t>
      </w:r>
      <w:r>
        <w:rPr>
          <w:rFonts w:ascii="Times New Roman" w:hAnsi="Times New Roman" w:cs="Times New Roman"/>
          <w:sz w:val="20"/>
          <w:szCs w:val="20"/>
          <w:lang w:val="en-US"/>
        </w:rPr>
        <w:t>Moscow Engineering Physical Institute (</w:t>
      </w:r>
      <w:proofErr w:type="spellStart"/>
      <w:r>
        <w:rPr>
          <w:rFonts w:ascii="Times New Roman" w:hAnsi="Times New Roman" w:cs="Times New Roman"/>
          <w:sz w:val="20"/>
          <w:szCs w:val="20"/>
          <w:lang w:val="en-US"/>
        </w:rPr>
        <w:t>MEPhI</w:t>
      </w:r>
      <w:proofErr w:type="spellEnd"/>
      <w:r>
        <w:rPr>
          <w:rFonts w:ascii="Times New Roman" w:hAnsi="Times New Roman" w:cs="Times New Roman"/>
          <w:sz w:val="20"/>
          <w:szCs w:val="20"/>
          <w:lang w:val="en-US"/>
        </w:rPr>
        <w:t>), Russia</w:t>
      </w:r>
    </w:p>
    <w:p w:rsidR="00FF1E1C" w:rsidRDefault="00FF1E1C"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3</w:t>
      </w:r>
      <w:r w:rsidRPr="00D12723">
        <w:rPr>
          <w:rFonts w:ascii="Times New Roman" w:hAnsi="Times New Roman" w:cs="Times New Roman"/>
          <w:sz w:val="20"/>
          <w:szCs w:val="20"/>
          <w:lang w:val="en-US"/>
        </w:rPr>
        <w:t>EPMA,, Brussels, EU</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4</w:t>
      </w:r>
      <w:r>
        <w:rPr>
          <w:rFonts w:ascii="Times New Roman" w:hAnsi="Times New Roman" w:cs="Times New Roman"/>
          <w:sz w:val="20"/>
          <w:szCs w:val="20"/>
          <w:lang w:val="en-US"/>
        </w:rPr>
        <w:t xml:space="preserve">PMC, Washington, </w:t>
      </w:r>
      <w:r w:rsidR="005B4730">
        <w:rPr>
          <w:rFonts w:ascii="Times New Roman" w:hAnsi="Times New Roman" w:cs="Times New Roman"/>
          <w:sz w:val="20"/>
          <w:szCs w:val="20"/>
          <w:lang w:val="en-US"/>
        </w:rPr>
        <w:t xml:space="preserve">DC, </w:t>
      </w:r>
      <w:r>
        <w:rPr>
          <w:rFonts w:ascii="Times New Roman" w:hAnsi="Times New Roman" w:cs="Times New Roman"/>
          <w:sz w:val="20"/>
          <w:szCs w:val="20"/>
          <w:lang w:val="en-US"/>
        </w:rPr>
        <w:t xml:space="preserve">USA; </w:t>
      </w:r>
      <w:r>
        <w:rPr>
          <w:rFonts w:ascii="Times New Roman" w:hAnsi="Times New Roman" w:cs="Times New Roman"/>
          <w:sz w:val="20"/>
          <w:szCs w:val="20"/>
          <w:vertAlign w:val="superscript"/>
          <w:lang w:val="en-US"/>
        </w:rPr>
        <w:t>5</w:t>
      </w:r>
      <w:r w:rsidRPr="00D12723">
        <w:rPr>
          <w:rFonts w:ascii="Times New Roman" w:hAnsi="Times New Roman" w:cs="Times New Roman"/>
          <w:sz w:val="20"/>
          <w:szCs w:val="20"/>
          <w:lang w:val="en-US"/>
        </w:rPr>
        <w:t>ISPM, Tokyo, Japan</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 xml:space="preserve">AHA, Houston, </w:t>
      </w:r>
      <w:r w:rsidR="005B4730">
        <w:rPr>
          <w:rFonts w:ascii="Times New Roman" w:hAnsi="Times New Roman" w:cs="Times New Roman"/>
          <w:sz w:val="20"/>
          <w:szCs w:val="20"/>
          <w:lang w:val="en-US"/>
        </w:rPr>
        <w:t xml:space="preserve">TX, </w:t>
      </w:r>
      <w:r>
        <w:rPr>
          <w:rFonts w:ascii="Times New Roman" w:hAnsi="Times New Roman" w:cs="Times New Roman"/>
          <w:sz w:val="20"/>
          <w:szCs w:val="20"/>
          <w:lang w:val="en-US"/>
        </w:rPr>
        <w:t>USA</w:t>
      </w:r>
    </w:p>
    <w:p w:rsidR="00FF1E1C" w:rsidRDefault="00FF1E1C" w:rsidP="009C64A6">
      <w:pPr>
        <w:spacing w:after="6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7</w:t>
      </w:r>
      <w:r>
        <w:rPr>
          <w:rFonts w:ascii="Times New Roman" w:hAnsi="Times New Roman" w:cs="Times New Roman"/>
          <w:sz w:val="20"/>
          <w:szCs w:val="20"/>
          <w:lang w:val="en-US"/>
        </w:rPr>
        <w:t xml:space="preserve">Autoimmunity Research Foundation, Los Angeles, </w:t>
      </w:r>
      <w:r w:rsidR="005B4730">
        <w:rPr>
          <w:rFonts w:ascii="Times New Roman" w:hAnsi="Times New Roman" w:cs="Times New Roman"/>
          <w:sz w:val="20"/>
          <w:szCs w:val="20"/>
          <w:lang w:val="en-US"/>
        </w:rPr>
        <w:t xml:space="preserve">CA, </w:t>
      </w:r>
      <w:r>
        <w:rPr>
          <w:rFonts w:ascii="Times New Roman" w:hAnsi="Times New Roman" w:cs="Times New Roman"/>
          <w:sz w:val="20"/>
          <w:szCs w:val="20"/>
          <w:lang w:val="en-US"/>
        </w:rPr>
        <w:t>USA</w:t>
      </w:r>
    </w:p>
    <w:p w:rsidR="00FF1E1C" w:rsidRDefault="00FF1E1C"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b/>
          <w:sz w:val="20"/>
          <w:szCs w:val="20"/>
          <w:vertAlign w:val="superscript"/>
          <w:lang w:val="en-US"/>
        </w:rPr>
        <w:t>7</w:t>
      </w:r>
      <w:r w:rsidRPr="00220FD6">
        <w:rPr>
          <w:rFonts w:ascii="Times New Roman" w:hAnsi="Times New Roman" w:cs="Times New Roman"/>
          <w:sz w:val="20"/>
          <w:szCs w:val="20"/>
          <w:lang w:val="en-US"/>
        </w:rPr>
        <w:t xml:space="preserve">Partners Healthcare and </w:t>
      </w:r>
      <w:r w:rsidRPr="00220FD6">
        <w:rPr>
          <w:rFonts w:ascii="Times New Roman" w:hAnsi="Times New Roman" w:cs="Times New Roman"/>
          <w:b/>
          <w:sz w:val="20"/>
          <w:szCs w:val="20"/>
          <w:vertAlign w:val="superscript"/>
          <w:lang w:val="en-US"/>
        </w:rPr>
        <w:t>8</w:t>
      </w:r>
      <w:r w:rsidRPr="00220FD6">
        <w:rPr>
          <w:rFonts w:ascii="Times New Roman" w:hAnsi="Times New Roman" w:cs="Times New Roman"/>
          <w:sz w:val="20"/>
          <w:szCs w:val="20"/>
          <w:lang w:val="en-US"/>
        </w:rPr>
        <w:t xml:space="preserve">Harvard Medical School, Boston, </w:t>
      </w:r>
      <w:r w:rsidR="005B4730">
        <w:rPr>
          <w:rFonts w:ascii="Times New Roman" w:hAnsi="Times New Roman" w:cs="Times New Roman"/>
          <w:sz w:val="20"/>
          <w:szCs w:val="20"/>
          <w:lang w:val="en-US"/>
        </w:rPr>
        <w:t xml:space="preserve">MA, </w:t>
      </w:r>
      <w:r w:rsidRPr="00220FD6">
        <w:rPr>
          <w:rFonts w:ascii="Times New Roman" w:hAnsi="Times New Roman" w:cs="Times New Roman"/>
          <w:sz w:val="20"/>
          <w:szCs w:val="20"/>
          <w:lang w:val="en-US"/>
        </w:rPr>
        <w:t>USA</w:t>
      </w:r>
    </w:p>
    <w:p w:rsidR="00E1453F" w:rsidRDefault="00E1453F"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b/>
          <w:sz w:val="24"/>
          <w:szCs w:val="24"/>
          <w:vertAlign w:val="superscript"/>
          <w:lang w:val="en-US"/>
        </w:rPr>
        <w:t>8</w:t>
      </w:r>
      <w:r>
        <w:rPr>
          <w:rFonts w:ascii="Times New Roman" w:hAnsi="Times New Roman" w:cs="Times New Roman"/>
          <w:sz w:val="20"/>
          <w:szCs w:val="20"/>
          <w:lang w:val="en-US"/>
        </w:rPr>
        <w:t>ISPM, Tokyo, Japan</w:t>
      </w:r>
    </w:p>
    <w:p w:rsidR="009C64A6" w:rsidRDefault="009C64A6"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9</w:t>
      </w:r>
      <w:r w:rsidRPr="009C64A6">
        <w:rPr>
          <w:rFonts w:ascii="Times New Roman" w:hAnsi="Times New Roman" w:cs="Times New Roman"/>
          <w:sz w:val="20"/>
          <w:szCs w:val="20"/>
          <w:lang w:val="en-US"/>
        </w:rPr>
        <w:t>WIN Consortium, Paris, France</w:t>
      </w:r>
    </w:p>
    <w:p w:rsidR="009C64A6" w:rsidRDefault="009C64A6"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10</w:t>
      </w:r>
      <w:r w:rsidRPr="009C64A6">
        <w:rPr>
          <w:rFonts w:ascii="Times New Roman" w:hAnsi="Times New Roman" w:cs="Times New Roman"/>
          <w:sz w:val="20"/>
          <w:szCs w:val="20"/>
          <w:lang w:val="en-US"/>
        </w:rPr>
        <w:t>Institute of Personalized Cancer Therapy, University of Texas MD Anderson Cancer Center, Houston, USA</w:t>
      </w:r>
    </w:p>
    <w:p w:rsidR="002F6F82" w:rsidRDefault="002F6F82"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11</w:t>
      </w:r>
      <w:r>
        <w:rPr>
          <w:rFonts w:ascii="Times New Roman" w:hAnsi="Times New Roman" w:cs="Times New Roman"/>
          <w:sz w:val="20"/>
          <w:szCs w:val="20"/>
          <w:lang w:val="en-US"/>
        </w:rPr>
        <w:t xml:space="preserve">American Society for Clinical Oncology (ARVO), </w:t>
      </w:r>
      <w:proofErr w:type="spellStart"/>
      <w:r>
        <w:rPr>
          <w:rFonts w:ascii="Times New Roman" w:hAnsi="Times New Roman" w:cs="Times New Roman"/>
          <w:sz w:val="20"/>
          <w:szCs w:val="20"/>
          <w:lang w:val="en-US"/>
        </w:rPr>
        <w:t>Aleksandria</w:t>
      </w:r>
      <w:proofErr w:type="spellEnd"/>
      <w:r>
        <w:rPr>
          <w:rFonts w:ascii="Times New Roman" w:hAnsi="Times New Roman" w:cs="Times New Roman"/>
          <w:sz w:val="20"/>
          <w:szCs w:val="20"/>
          <w:lang w:val="en-US"/>
        </w:rPr>
        <w:t>, VA, USA</w:t>
      </w:r>
    </w:p>
    <w:p w:rsidR="00610BD8" w:rsidRDefault="00610BD8"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12</w:t>
      </w:r>
      <w:r>
        <w:rPr>
          <w:rFonts w:ascii="Times New Roman" w:hAnsi="Times New Roman" w:cs="Times New Roman"/>
          <w:sz w:val="20"/>
          <w:szCs w:val="20"/>
          <w:lang w:val="en-US"/>
        </w:rPr>
        <w:t>MIT, Cambridge, MA, USA</w:t>
      </w:r>
    </w:p>
    <w:p w:rsidR="00D12723" w:rsidRPr="00D12723" w:rsidRDefault="00D12723" w:rsidP="002C260E">
      <w:pPr>
        <w:spacing w:after="0" w:line="240" w:lineRule="auto"/>
        <w:jc w:val="both"/>
        <w:rPr>
          <w:rFonts w:ascii="Times New Roman" w:hAnsi="Times New Roman" w:cs="Times New Roman"/>
          <w:b/>
          <w:sz w:val="8"/>
          <w:szCs w:val="8"/>
          <w:lang w:val="en-US"/>
        </w:rPr>
      </w:pP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A new systems approach to disease</w:t>
      </w:r>
      <w:r w:rsidR="00024040" w:rsidRPr="00E375A4">
        <w:rPr>
          <w:rFonts w:ascii="Times New Roman" w:hAnsi="Times New Roman" w:cs="Times New Roman"/>
          <w:lang w:val="en-US"/>
        </w:rPr>
        <w:t>d states and wellness</w:t>
      </w:r>
      <w:r w:rsidRPr="00E375A4">
        <w:rPr>
          <w:rFonts w:ascii="Times New Roman" w:hAnsi="Times New Roman" w:cs="Times New Roman"/>
          <w:lang w:val="en-US"/>
        </w:rPr>
        <w:t xml:space="preserve"> result in a new branch in the healthcare services, namely, </w:t>
      </w:r>
      <w:r w:rsidRPr="00E375A4">
        <w:rPr>
          <w:rFonts w:ascii="Times New Roman" w:hAnsi="Times New Roman" w:cs="Times New Roman"/>
          <w:b/>
          <w:i/>
          <w:lang w:val="en-US"/>
        </w:rPr>
        <w:t xml:space="preserve">personalized </w:t>
      </w:r>
      <w:r w:rsidR="002F6F82" w:rsidRPr="00E375A4">
        <w:rPr>
          <w:rFonts w:ascii="Times New Roman" w:hAnsi="Times New Roman" w:cs="Times New Roman"/>
          <w:b/>
          <w:i/>
          <w:lang w:val="en-US"/>
        </w:rPr>
        <w:t xml:space="preserve">and precision </w:t>
      </w:r>
      <w:r w:rsidRPr="00E375A4">
        <w:rPr>
          <w:rFonts w:ascii="Times New Roman" w:hAnsi="Times New Roman" w:cs="Times New Roman"/>
          <w:b/>
          <w:i/>
          <w:lang w:val="en-US"/>
        </w:rPr>
        <w:t>medicine (P</w:t>
      </w:r>
      <w:r w:rsidR="002F6F82" w:rsidRPr="00E375A4">
        <w:rPr>
          <w:rFonts w:ascii="Times New Roman" w:hAnsi="Times New Roman" w:cs="Times New Roman"/>
          <w:b/>
          <w:i/>
          <w:lang w:val="en-US"/>
        </w:rPr>
        <w:t>P</w:t>
      </w:r>
      <w:r w:rsidRPr="00E375A4">
        <w:rPr>
          <w:rFonts w:ascii="Times New Roman" w:hAnsi="Times New Roman" w:cs="Times New Roman"/>
          <w:b/>
          <w:i/>
          <w:lang w:val="en-US"/>
        </w:rPr>
        <w:t>M).</w:t>
      </w:r>
      <w:r w:rsidRPr="00E375A4">
        <w:rPr>
          <w:rFonts w:ascii="Times New Roman" w:hAnsi="Times New Roman" w:cs="Times New Roman"/>
          <w:lang w:val="en-US"/>
        </w:rPr>
        <w:t xml:space="preserve"> To achieve the implementation of PM concept, it is necessary to create a fundamentally new strategy based upon the subclinical recognition of </w:t>
      </w:r>
      <w:proofErr w:type="spellStart"/>
      <w:r w:rsidRPr="00E375A4">
        <w:rPr>
          <w:rFonts w:ascii="Times New Roman" w:hAnsi="Times New Roman" w:cs="Times New Roman"/>
          <w:lang w:val="en-US"/>
        </w:rPr>
        <w:t>biopredictors</w:t>
      </w:r>
      <w:proofErr w:type="spellEnd"/>
      <w:r w:rsidRPr="00E375A4">
        <w:rPr>
          <w:rFonts w:ascii="Times New Roman" w:hAnsi="Times New Roman" w:cs="Times New Roman"/>
          <w:lang w:val="en-US"/>
        </w:rPr>
        <w:t xml:space="preserve"> of hidden abnormalities long before the disease clinically manifests itself.</w:t>
      </w: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Each decision-maker values the impact of their decision to use P</w:t>
      </w:r>
      <w:r w:rsidR="002F6F82" w:rsidRPr="00E375A4">
        <w:rPr>
          <w:rFonts w:ascii="Times New Roman" w:hAnsi="Times New Roman" w:cs="Times New Roman"/>
          <w:lang w:val="en-US"/>
        </w:rPr>
        <w:t>P</w:t>
      </w:r>
      <w:r w:rsidRPr="00E375A4">
        <w:rPr>
          <w:rFonts w:ascii="Times New Roman" w:hAnsi="Times New Roman" w:cs="Times New Roman"/>
          <w:lang w:val="en-US"/>
        </w:rPr>
        <w:t>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health care resources. A lack of medical guidelines has been identified by the majority of responders as the predominant barrier for adoption, indicating a need for the development of best practices and guidelines to support the implementation of P</w:t>
      </w:r>
      <w:r w:rsidR="002F6F82" w:rsidRPr="00E375A4">
        <w:rPr>
          <w:rFonts w:ascii="Times New Roman" w:hAnsi="Times New Roman" w:cs="Times New Roman"/>
          <w:lang w:val="en-US"/>
        </w:rPr>
        <w:t>P</w:t>
      </w:r>
      <w:r w:rsidRPr="00E375A4">
        <w:rPr>
          <w:rFonts w:ascii="Times New Roman" w:hAnsi="Times New Roman" w:cs="Times New Roman"/>
          <w:lang w:val="en-US"/>
        </w:rPr>
        <w:t xml:space="preserve">M! </w:t>
      </w: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Implementation of P</w:t>
      </w:r>
      <w:r w:rsidR="002F6F82" w:rsidRPr="00E375A4">
        <w:rPr>
          <w:rFonts w:ascii="Times New Roman" w:hAnsi="Times New Roman" w:cs="Times New Roman"/>
          <w:lang w:val="en-US"/>
        </w:rPr>
        <w:t>P</w:t>
      </w:r>
      <w:r w:rsidRPr="00E375A4">
        <w:rPr>
          <w:rFonts w:ascii="Times New Roman" w:hAnsi="Times New Roman" w:cs="Times New Roman"/>
          <w:lang w:val="en-US"/>
        </w:rPr>
        <w:t xml:space="preserve">M requires a lot before the current model “physician-patient” could be gradually displaced by a new model “medical advisor-healthy </w:t>
      </w:r>
      <w:r w:rsidR="00024040" w:rsidRPr="00E375A4">
        <w:rPr>
          <w:rFonts w:ascii="Times New Roman" w:hAnsi="Times New Roman" w:cs="Times New Roman"/>
          <w:lang w:val="en-US"/>
        </w:rPr>
        <w:t>person</w:t>
      </w:r>
      <w:r w:rsidRPr="00E375A4">
        <w:rPr>
          <w:rFonts w:ascii="Times New Roman" w:hAnsi="Times New Roman" w:cs="Times New Roman"/>
          <w:lang w:val="en-US"/>
        </w:rPr>
        <w:t>-at-risk”. This is the reason for developing global scientific, clinical, social, and educational projects in the area of P</w:t>
      </w:r>
      <w:r w:rsidR="002F6F82" w:rsidRPr="00E375A4">
        <w:rPr>
          <w:rFonts w:ascii="Times New Roman" w:hAnsi="Times New Roman" w:cs="Times New Roman"/>
          <w:lang w:val="en-US"/>
        </w:rPr>
        <w:t>P</w:t>
      </w:r>
      <w:r w:rsidRPr="00E375A4">
        <w:rPr>
          <w:rFonts w:ascii="Times New Roman" w:hAnsi="Times New Roman" w:cs="Times New Roman"/>
          <w:lang w:val="en-US"/>
        </w:rPr>
        <w:t>M to elicit the content of the new branch.</w:t>
      </w:r>
    </w:p>
    <w:p w:rsidR="00060EAC" w:rsidRPr="005F62F2" w:rsidRDefault="00060EAC" w:rsidP="00060EAC">
      <w:pPr>
        <w:spacing w:after="0" w:line="240" w:lineRule="auto"/>
        <w:jc w:val="both"/>
        <w:rPr>
          <w:rFonts w:ascii="Times New Roman" w:hAnsi="Times New Roman" w:cs="Times New Roman"/>
          <w:sz w:val="8"/>
          <w:szCs w:val="8"/>
          <w:lang w:val="en-US"/>
        </w:rPr>
      </w:pPr>
    </w:p>
    <w:p w:rsidR="000B051E" w:rsidRPr="005B4730" w:rsidRDefault="000B051E" w:rsidP="000B051E">
      <w:pPr>
        <w:spacing w:after="0" w:line="240" w:lineRule="auto"/>
        <w:jc w:val="both"/>
        <w:rPr>
          <w:rFonts w:ascii="Times New Roman" w:hAnsi="Times New Roman" w:cs="Times New Roman"/>
          <w:b/>
          <w:i/>
          <w:sz w:val="20"/>
          <w:szCs w:val="20"/>
          <w:lang w:val="en-US"/>
        </w:rPr>
      </w:pPr>
      <w:r w:rsidRPr="005B4730">
        <w:rPr>
          <w:rFonts w:ascii="Times New Roman" w:hAnsi="Times New Roman" w:cs="Times New Roman"/>
          <w:b/>
          <w:i/>
          <w:sz w:val="20"/>
          <w:szCs w:val="20"/>
          <w:lang w:val="en-US"/>
        </w:rPr>
        <w:t>Biography</w:t>
      </w:r>
    </w:p>
    <w:p w:rsidR="000B051E" w:rsidRPr="005B4730" w:rsidRDefault="000B051E" w:rsidP="000B051E">
      <w:pPr>
        <w:spacing w:after="0" w:line="240" w:lineRule="auto"/>
        <w:jc w:val="both"/>
        <w:rPr>
          <w:rFonts w:ascii="Times New Roman" w:hAnsi="Times New Roman" w:cs="Times New Roman"/>
          <w:b/>
          <w:sz w:val="20"/>
          <w:szCs w:val="20"/>
          <w:lang w:val="en-US"/>
        </w:rPr>
      </w:pPr>
      <w:r w:rsidRPr="005B4730">
        <w:rPr>
          <w:noProof/>
          <w:sz w:val="20"/>
          <w:szCs w:val="20"/>
          <w:lang w:eastAsia="ru-RU"/>
        </w:rPr>
        <w:drawing>
          <wp:anchor distT="0" distB="0" distL="114300" distR="114300" simplePos="0" relativeHeight="251661312" behindDoc="1" locked="0" layoutInCell="1" allowOverlap="1" wp14:anchorId="65AB7832" wp14:editId="7E2EFFE2">
            <wp:simplePos x="0" y="0"/>
            <wp:positionH relativeFrom="column">
              <wp:posOffset>-635</wp:posOffset>
            </wp:positionH>
            <wp:positionV relativeFrom="paragraph">
              <wp:posOffset>59055</wp:posOffset>
            </wp:positionV>
            <wp:extent cx="1165860" cy="1144270"/>
            <wp:effectExtent l="19050" t="19050" r="15240" b="17780"/>
            <wp:wrapSquare wrapText="bothSides"/>
            <wp:docPr id="1"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ото  СВ Сучков"/>
                    <pic:cNvPicPr>
                      <a:picLocks noChangeAspect="1" noChangeArrowheads="1"/>
                    </pic:cNvPicPr>
                  </pic:nvPicPr>
                  <pic:blipFill>
                    <a:blip r:embed="rId5"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roofErr w:type="spellStart"/>
      <w:r w:rsidRPr="005B4730">
        <w:rPr>
          <w:rFonts w:ascii="Times New Roman" w:hAnsi="Times New Roman" w:cs="Times New Roman"/>
          <w:b/>
          <w:sz w:val="20"/>
          <w:szCs w:val="20"/>
          <w:lang w:val="en-US"/>
        </w:rPr>
        <w:t>Dr</w:t>
      </w:r>
      <w:proofErr w:type="spellEnd"/>
      <w:r w:rsidRPr="005B4730">
        <w:rPr>
          <w:rFonts w:ascii="Times New Roman" w:hAnsi="Times New Roman" w:cs="Times New Roman"/>
          <w:b/>
          <w:sz w:val="20"/>
          <w:szCs w:val="20"/>
          <w:lang w:val="en-US"/>
        </w:rPr>
        <w:t xml:space="preserve"> Sergey V. </w:t>
      </w:r>
      <w:proofErr w:type="spellStart"/>
      <w:r w:rsidRPr="005B4730">
        <w:rPr>
          <w:rFonts w:ascii="Times New Roman" w:hAnsi="Times New Roman" w:cs="Times New Roman"/>
          <w:b/>
          <w:sz w:val="20"/>
          <w:szCs w:val="20"/>
          <w:lang w:val="en-US"/>
        </w:rPr>
        <w:t>Suchkov</w:t>
      </w:r>
      <w:proofErr w:type="spellEnd"/>
      <w:r w:rsidRPr="005B4730">
        <w:rPr>
          <w:rFonts w:ascii="Times New Roman" w:hAnsi="Times New Roman" w:cs="Times New Roman"/>
          <w:b/>
          <w:sz w:val="20"/>
          <w:szCs w:val="20"/>
          <w:lang w:val="en-US"/>
        </w:rPr>
        <w:t>, MD, PhD</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Sergey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was born i</w:t>
      </w:r>
      <w:r w:rsidR="005B4730" w:rsidRPr="002F6F82">
        <w:rPr>
          <w:rFonts w:ascii="Times New Roman" w:hAnsi="Times New Roman" w:cs="Times New Roman"/>
          <w:sz w:val="18"/>
          <w:szCs w:val="18"/>
          <w:lang w:val="en-US"/>
        </w:rPr>
        <w:t>n the City of Astrakhan, Russia</w:t>
      </w:r>
      <w:r w:rsidRPr="002F6F82">
        <w:rPr>
          <w:rFonts w:ascii="Times New Roman" w:hAnsi="Times New Roman" w:cs="Times New Roman"/>
          <w:sz w:val="18"/>
          <w:szCs w:val="18"/>
          <w:lang w:val="en-US"/>
        </w:rPr>
        <w:t xml:space="preserve">. In 1980, graduated from Astrakhan State Medical University and was awarded with MD. In 1985, maintained his PhD </w:t>
      </w:r>
      <w:r w:rsidR="005B4730" w:rsidRPr="002F6F82">
        <w:rPr>
          <w:rFonts w:ascii="Times New Roman" w:hAnsi="Times New Roman" w:cs="Times New Roman"/>
          <w:sz w:val="18"/>
          <w:szCs w:val="18"/>
          <w:lang w:val="en-US"/>
        </w:rPr>
        <w:t>at</w:t>
      </w:r>
      <w:r w:rsidRPr="002F6F82">
        <w:rPr>
          <w:rFonts w:ascii="Times New Roman" w:hAnsi="Times New Roman" w:cs="Times New Roman"/>
          <w:sz w:val="18"/>
          <w:szCs w:val="18"/>
          <w:lang w:val="en-US"/>
        </w:rPr>
        <w:t xml:space="preserve"> the I.M. </w:t>
      </w:r>
      <w:proofErr w:type="spellStart"/>
      <w:r w:rsidRPr="002F6F82">
        <w:rPr>
          <w:rFonts w:ascii="Times New Roman" w:hAnsi="Times New Roman" w:cs="Times New Roman"/>
          <w:sz w:val="18"/>
          <w:szCs w:val="18"/>
          <w:lang w:val="en-US"/>
        </w:rPr>
        <w:t>Sechenov</w:t>
      </w:r>
      <w:proofErr w:type="spellEnd"/>
      <w:r w:rsidRPr="002F6F82">
        <w:rPr>
          <w:rFonts w:ascii="Times New Roman" w:hAnsi="Times New Roman" w:cs="Times New Roman"/>
          <w:sz w:val="18"/>
          <w:szCs w:val="18"/>
          <w:lang w:val="en-US"/>
        </w:rPr>
        <w:t xml:space="preserve"> Moscow Medical Academy and Inst of Med Enzymology. </w:t>
      </w:r>
      <w:proofErr w:type="gramStart"/>
      <w:r w:rsidRPr="002F6F82">
        <w:rPr>
          <w:rFonts w:ascii="Times New Roman" w:hAnsi="Times New Roman" w:cs="Times New Roman"/>
          <w:sz w:val="18"/>
          <w:szCs w:val="18"/>
          <w:lang w:val="en-US"/>
        </w:rPr>
        <w:t>In 2001</w:t>
      </w:r>
      <w:r w:rsidR="005B4730" w:rsidRPr="002F6F82">
        <w:rPr>
          <w:rFonts w:ascii="Times New Roman" w:hAnsi="Times New Roman" w:cs="Times New Roman"/>
          <w:sz w:val="18"/>
          <w:szCs w:val="18"/>
          <w:lang w:val="en-US"/>
        </w:rPr>
        <w:t>, and then</w:t>
      </w:r>
      <w:r w:rsidRPr="002F6F82">
        <w:rPr>
          <w:rFonts w:ascii="Times New Roman" w:hAnsi="Times New Roman" w:cs="Times New Roman"/>
          <w:sz w:val="18"/>
          <w:szCs w:val="18"/>
          <w:lang w:val="en-US"/>
        </w:rPr>
        <w:t xml:space="preserve"> his Doctor Degree at the Nat Inst of Immunology</w:t>
      </w:r>
      <w:r w:rsidR="005B4730" w:rsidRPr="002F6F82">
        <w:rPr>
          <w:rFonts w:ascii="Times New Roman" w:hAnsi="Times New Roman" w:cs="Times New Roman"/>
          <w:sz w:val="18"/>
          <w:szCs w:val="18"/>
          <w:lang w:val="en-US"/>
        </w:rPr>
        <w:t xml:space="preserve"> in</w:t>
      </w:r>
      <w:r w:rsidRPr="002F6F82">
        <w:rPr>
          <w:rFonts w:ascii="Times New Roman" w:hAnsi="Times New Roman" w:cs="Times New Roman"/>
          <w:sz w:val="18"/>
          <w:szCs w:val="18"/>
          <w:lang w:val="en-US"/>
        </w:rPr>
        <w:t xml:space="preserve"> Russia.</w:t>
      </w:r>
      <w:proofErr w:type="gramEnd"/>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From 1989 through 1995, was being a Head of the Lab of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Immunology, Helmholtz Eye R</w:t>
      </w:r>
      <w:r w:rsidRPr="002F6F82">
        <w:rPr>
          <w:rFonts w:ascii="Times New Roman" w:hAnsi="Times New Roman" w:cs="Times New Roman"/>
          <w:sz w:val="18"/>
          <w:szCs w:val="18"/>
          <w:lang w:val="en-US"/>
        </w:rPr>
        <w:t>e</w:t>
      </w:r>
      <w:r w:rsidRPr="002F6F82">
        <w:rPr>
          <w:rFonts w:ascii="Times New Roman" w:hAnsi="Times New Roman" w:cs="Times New Roman"/>
          <w:sz w:val="18"/>
          <w:szCs w:val="18"/>
          <w:lang w:val="en-US"/>
        </w:rPr>
        <w:t xml:space="preserve">search Inst in Moscow. </w:t>
      </w:r>
      <w:proofErr w:type="gramStart"/>
      <w:r w:rsidRPr="002F6F82">
        <w:rPr>
          <w:rFonts w:ascii="Times New Roman" w:hAnsi="Times New Roman" w:cs="Times New Roman"/>
          <w:sz w:val="18"/>
          <w:szCs w:val="18"/>
          <w:lang w:val="en-US"/>
        </w:rPr>
        <w:t xml:space="preserve">From 1995 through 2004 - a Chair of the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for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Immunology, Mo</w:t>
      </w:r>
      <w:r w:rsidRPr="002F6F82">
        <w:rPr>
          <w:rFonts w:ascii="Times New Roman" w:hAnsi="Times New Roman" w:cs="Times New Roman"/>
          <w:sz w:val="18"/>
          <w:szCs w:val="18"/>
          <w:lang w:val="en-US"/>
        </w:rPr>
        <w:t>s</w:t>
      </w:r>
      <w:r w:rsidRPr="002F6F82">
        <w:rPr>
          <w:rFonts w:ascii="Times New Roman" w:hAnsi="Times New Roman" w:cs="Times New Roman"/>
          <w:sz w:val="18"/>
          <w:szCs w:val="18"/>
          <w:lang w:val="en-US"/>
        </w:rPr>
        <w:t xml:space="preserve">cow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Research Institute (MONIKI).</w:t>
      </w:r>
      <w:proofErr w:type="gramEnd"/>
      <w:r w:rsidRPr="002F6F82">
        <w:rPr>
          <w:rFonts w:ascii="Times New Roman" w:hAnsi="Times New Roman" w:cs="Times New Roman"/>
          <w:sz w:val="18"/>
          <w:szCs w:val="18"/>
          <w:lang w:val="en-US"/>
        </w:rPr>
        <w:t xml:space="preserve"> In 1993-1996, was a Secretary-in-Chief of the Editorial Board, </w:t>
      </w:r>
      <w:r w:rsidRPr="002F6F82">
        <w:rPr>
          <w:rFonts w:ascii="Times New Roman" w:hAnsi="Times New Roman" w:cs="Times New Roman"/>
          <w:b/>
          <w:i/>
          <w:sz w:val="18"/>
          <w:szCs w:val="18"/>
          <w:lang w:val="en-US"/>
        </w:rPr>
        <w:t>Biomedical Science,</w:t>
      </w:r>
      <w:r w:rsidRPr="002F6F82">
        <w:rPr>
          <w:rFonts w:ascii="Times New Roman" w:hAnsi="Times New Roman" w:cs="Times New Roman"/>
          <w:sz w:val="18"/>
          <w:szCs w:val="18"/>
          <w:lang w:val="en-US"/>
        </w:rPr>
        <w:t xml:space="preserve"> an international journal published jointly by the USSR Academy of Sciences and the Royal Society of Chemistry, UK.</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At present, </w:t>
      </w: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Sergey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MD, PhD, is:</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Professor, Director, Center for Personalized Medicine</w:t>
      </w:r>
      <w:r w:rsidR="00CD05AA">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Sechenov</w:t>
      </w:r>
      <w:proofErr w:type="spellEnd"/>
      <w:r w:rsidRPr="002F6F82">
        <w:rPr>
          <w:rFonts w:ascii="Times New Roman" w:hAnsi="Times New Roman" w:cs="Times New Roman"/>
          <w:sz w:val="18"/>
          <w:szCs w:val="18"/>
          <w:lang w:val="en-US"/>
        </w:rPr>
        <w:t xml:space="preserve"> University and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of Clinical Immunology, </w:t>
      </w:r>
      <w:proofErr w:type="spellStart"/>
      <w:r w:rsidRPr="002F6F82">
        <w:rPr>
          <w:rFonts w:ascii="Times New Roman" w:hAnsi="Times New Roman" w:cs="Times New Roman"/>
          <w:sz w:val="18"/>
          <w:szCs w:val="18"/>
          <w:lang w:val="en-US"/>
        </w:rPr>
        <w:t>A.I.Evdokimov</w:t>
      </w:r>
      <w:proofErr w:type="spellEnd"/>
      <w:r w:rsidRPr="002F6F82">
        <w:rPr>
          <w:rFonts w:ascii="Times New Roman" w:hAnsi="Times New Roman" w:cs="Times New Roman"/>
          <w:sz w:val="18"/>
          <w:szCs w:val="18"/>
          <w:lang w:val="en-US"/>
        </w:rPr>
        <w:t xml:space="preserve"> Moscow State Medical and Dental University;</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 Professor, Chair,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for Translational Medicine, Moscow Engineering Physical Institute (</w:t>
      </w:r>
      <w:proofErr w:type="spellStart"/>
      <w:r w:rsidRPr="002F6F82">
        <w:rPr>
          <w:rFonts w:ascii="Times New Roman" w:hAnsi="Times New Roman" w:cs="Times New Roman"/>
          <w:sz w:val="18"/>
          <w:szCs w:val="18"/>
          <w:lang w:val="en-US"/>
        </w:rPr>
        <w:t>MEPhI</w:t>
      </w:r>
      <w:proofErr w:type="spellEnd"/>
      <w:r w:rsidRPr="002F6F82">
        <w:rPr>
          <w:rFonts w:ascii="Times New Roman" w:hAnsi="Times New Roman" w:cs="Times New Roman"/>
          <w:sz w:val="18"/>
          <w:szCs w:val="18"/>
          <w:lang w:val="en-US"/>
        </w:rPr>
        <w:t>), Russia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proofErr w:type="gramStart"/>
      <w:r w:rsidRPr="002F6F82">
        <w:rPr>
          <w:rFonts w:ascii="Times New Roman" w:hAnsi="Times New Roman" w:cs="Times New Roman"/>
          <w:sz w:val="18"/>
          <w:szCs w:val="18"/>
          <w:lang w:val="en-US"/>
        </w:rPr>
        <w:t>● Secretary General, United Cultural Convention (UCC), Cambridge, UK.</w:t>
      </w:r>
      <w:proofErr w:type="gramEnd"/>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is a member of the:</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New York Academy of Sciences,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American Chemical Society (ACS),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American Heart Association (AHA),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European Association for Medical Education (AMEE), Dundee, UK;</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EPMA (European Association for Predictive, Preventive and Personalized Medicine), Brussels, EU;</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ARVO (American Association for Research in Vision and Ophthalmology);</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ISER (International Society for Eye Research);</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Personalized Medicine Coalition (PMC), Washington, DC, USA</w:t>
      </w:r>
    </w:p>
    <w:p w:rsidR="00060EAC" w:rsidRPr="002F6F82" w:rsidRDefault="000B051E" w:rsidP="005B4730">
      <w:pPr>
        <w:tabs>
          <w:tab w:val="left" w:pos="2453"/>
          <w:tab w:val="left" w:pos="7930"/>
        </w:tabs>
        <w:spacing w:after="0" w:line="240" w:lineRule="auto"/>
        <w:jc w:val="both"/>
        <w:rPr>
          <w:rFonts w:ascii="Times New Roman" w:hAnsi="Times New Roman" w:cs="Times New Roman"/>
          <w:sz w:val="18"/>
          <w:szCs w:val="18"/>
          <w:lang w:val="en-US"/>
        </w:rPr>
      </w:pP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is a member of the Editorial Boards of </w:t>
      </w:r>
      <w:r w:rsidRPr="002F6F82">
        <w:rPr>
          <w:rFonts w:ascii="Times New Roman" w:hAnsi="Times New Roman" w:cs="Times New Roman"/>
          <w:b/>
          <w:i/>
          <w:sz w:val="18"/>
          <w:szCs w:val="18"/>
          <w:lang w:val="en-US"/>
        </w:rPr>
        <w:t>“Open Journal of Immunology”,</w:t>
      </w:r>
      <w:r w:rsidRPr="002F6F82">
        <w:rPr>
          <w:rFonts w:ascii="Times New Roman" w:hAnsi="Times New Roman" w:cs="Times New Roman"/>
          <w:sz w:val="18"/>
          <w:szCs w:val="18"/>
          <w:lang w:val="en-US"/>
        </w:rPr>
        <w:t xml:space="preserve"> </w:t>
      </w:r>
      <w:r w:rsidRPr="002F6F82">
        <w:rPr>
          <w:rFonts w:ascii="Times New Roman" w:hAnsi="Times New Roman" w:cs="Times New Roman"/>
          <w:b/>
          <w:i/>
          <w:sz w:val="18"/>
          <w:szCs w:val="18"/>
          <w:lang w:val="en-US"/>
        </w:rPr>
        <w:t>EPMA J.</w:t>
      </w:r>
      <w:r w:rsidRPr="002F6F82">
        <w:rPr>
          <w:rFonts w:ascii="Times New Roman" w:hAnsi="Times New Roman" w:cs="Times New Roman"/>
          <w:sz w:val="18"/>
          <w:szCs w:val="18"/>
          <w:lang w:val="en-US"/>
        </w:rPr>
        <w:t xml:space="preserve">, </w:t>
      </w:r>
      <w:r w:rsidRPr="002F6F82">
        <w:rPr>
          <w:rFonts w:ascii="Times New Roman" w:hAnsi="Times New Roman" w:cs="Times New Roman"/>
          <w:b/>
          <w:i/>
          <w:sz w:val="18"/>
          <w:szCs w:val="18"/>
          <w:lang w:val="en-US"/>
        </w:rPr>
        <w:t>American J. of Cardiovascular Research</w:t>
      </w:r>
      <w:r w:rsidRPr="002F6F82">
        <w:rPr>
          <w:rFonts w:ascii="Times New Roman" w:hAnsi="Times New Roman" w:cs="Times New Roman"/>
          <w:sz w:val="18"/>
          <w:szCs w:val="18"/>
          <w:lang w:val="en-US"/>
        </w:rPr>
        <w:t xml:space="preserve"> and </w:t>
      </w:r>
      <w:r w:rsidRPr="002F6F82">
        <w:rPr>
          <w:rFonts w:ascii="Times New Roman" w:hAnsi="Times New Roman" w:cs="Times New Roman"/>
          <w:b/>
          <w:i/>
          <w:sz w:val="18"/>
          <w:szCs w:val="18"/>
          <w:lang w:val="en-US"/>
        </w:rPr>
        <w:t>“Personalized Medicine Universe”</w:t>
      </w:r>
    </w:p>
    <w:sectPr w:rsidR="00060EAC" w:rsidRPr="002F6F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6"/>
  <w:proofState w:spelling="clean" w:grammar="clean"/>
  <w:defaultTabStop w:val="708"/>
  <w:autoHyphenation/>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60EAC"/>
    <w:rsid w:val="000B051E"/>
    <w:rsid w:val="00111652"/>
    <w:rsid w:val="002C260E"/>
    <w:rsid w:val="002F6F82"/>
    <w:rsid w:val="00314E50"/>
    <w:rsid w:val="004D1BC5"/>
    <w:rsid w:val="005B4730"/>
    <w:rsid w:val="005B5DB5"/>
    <w:rsid w:val="005D7A70"/>
    <w:rsid w:val="005F62F2"/>
    <w:rsid w:val="00610BD8"/>
    <w:rsid w:val="00721159"/>
    <w:rsid w:val="008761D3"/>
    <w:rsid w:val="008C77C1"/>
    <w:rsid w:val="00936D58"/>
    <w:rsid w:val="009B0BE2"/>
    <w:rsid w:val="009C64A6"/>
    <w:rsid w:val="00B458E0"/>
    <w:rsid w:val="00B506BC"/>
    <w:rsid w:val="00CB6CCB"/>
    <w:rsid w:val="00CD05AA"/>
    <w:rsid w:val="00CE2A5B"/>
    <w:rsid w:val="00D12723"/>
    <w:rsid w:val="00DD1103"/>
    <w:rsid w:val="00DE3763"/>
    <w:rsid w:val="00E1453F"/>
    <w:rsid w:val="00E30F5C"/>
    <w:rsid w:val="00E375A4"/>
    <w:rsid w:val="00E50B76"/>
    <w:rsid w:val="00F06EC0"/>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617</Words>
  <Characters>3518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Сергей</cp:lastModifiedBy>
  <cp:revision>3</cp:revision>
  <dcterms:created xsi:type="dcterms:W3CDTF">2018-06-14T15:24:00Z</dcterms:created>
  <dcterms:modified xsi:type="dcterms:W3CDTF">2018-07-06T14:16:00Z</dcterms:modified>
</cp:coreProperties>
</file>