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5B4" w:rsidRPr="00DA2C87" w:rsidRDefault="00DA2C87" w:rsidP="00DA2C87">
      <w:pPr>
        <w:pStyle w:val="1"/>
        <w:spacing w:before="170"/>
        <w:ind w:left="0"/>
      </w:pPr>
      <w:r>
        <w:rPr>
          <w:color w:val="337AB7"/>
        </w:rPr>
        <w:t xml:space="preserve">Preparation of </w:t>
      </w:r>
      <w:proofErr w:type="spellStart"/>
      <w:r>
        <w:rPr>
          <w:color w:val="337AB7"/>
        </w:rPr>
        <w:t>c</w:t>
      </w:r>
      <w:r w:rsidR="00061544">
        <w:rPr>
          <w:color w:val="337AB7"/>
        </w:rPr>
        <w:t>arboxymethyl</w:t>
      </w:r>
      <w:proofErr w:type="spellEnd"/>
      <w:r w:rsidR="00061544">
        <w:rPr>
          <w:color w:val="337AB7"/>
        </w:rPr>
        <w:t xml:space="preserve"> </w:t>
      </w:r>
      <w:r>
        <w:rPr>
          <w:color w:val="337AB7"/>
        </w:rPr>
        <w:t xml:space="preserve">cellulose based-hydrogels using </w:t>
      </w:r>
      <w:proofErr w:type="spellStart"/>
      <w:r>
        <w:rPr>
          <w:color w:val="337AB7"/>
        </w:rPr>
        <w:t>polycarboxylic</w:t>
      </w:r>
      <w:proofErr w:type="spellEnd"/>
      <w:r>
        <w:rPr>
          <w:color w:val="337AB7"/>
        </w:rPr>
        <w:t xml:space="preserve"> acids</w:t>
      </w:r>
    </w:p>
    <w:p w:rsidR="00AE3E37" w:rsidRPr="00DA2C87" w:rsidRDefault="00061544" w:rsidP="009F65B4">
      <w:pPr>
        <w:pStyle w:val="a3"/>
        <w:spacing w:before="73" w:line="198" w:lineRule="exact"/>
        <w:ind w:left="100" w:right="5987"/>
        <w:rPr>
          <w:rFonts w:ascii="Arial" w:eastAsiaTheme="minorEastAsia" w:hint="eastAsia"/>
          <w:lang w:eastAsia="ko-KR"/>
        </w:rPr>
      </w:pPr>
      <w:proofErr w:type="spellStart"/>
      <w:r>
        <w:rPr>
          <w:rFonts w:ascii="Arial"/>
        </w:rPr>
        <w:t>Dahyun</w:t>
      </w:r>
      <w:proofErr w:type="spellEnd"/>
      <w:r>
        <w:rPr>
          <w:rFonts w:ascii="Arial"/>
        </w:rPr>
        <w:t xml:space="preserve"> Kim,</w:t>
      </w:r>
      <w:r w:rsidR="009F65B4">
        <w:rPr>
          <w:rFonts w:ascii="Arial"/>
        </w:rPr>
        <w:t xml:space="preserve"> Master</w:t>
      </w:r>
      <w:r w:rsidR="00DA2C87">
        <w:rPr>
          <w:rFonts w:ascii="Arial"/>
        </w:rPr>
        <w:t xml:space="preserve"> course</w:t>
      </w:r>
      <w:r w:rsidR="009F65B4">
        <w:rPr>
          <w:rFonts w:ascii="Arial"/>
        </w:rPr>
        <w:t xml:space="preserve">, </w:t>
      </w:r>
      <w:r w:rsidR="00DA2C87">
        <w:rPr>
          <w:rFonts w:ascii="Arial"/>
        </w:rPr>
        <w:t>Seoul National University, K</w:t>
      </w:r>
      <w:r w:rsidR="00DA2C87">
        <w:rPr>
          <w:rFonts w:ascii="Arial" w:eastAsiaTheme="minorEastAsia" w:hint="eastAsia"/>
          <w:lang w:eastAsia="ko-KR"/>
        </w:rPr>
        <w:t>OREA</w:t>
      </w:r>
    </w:p>
    <w:p w:rsidR="009F65B4" w:rsidRDefault="009F65B4" w:rsidP="009F65B4">
      <w:pPr>
        <w:pStyle w:val="a3"/>
        <w:spacing w:before="73" w:line="198" w:lineRule="exact"/>
        <w:ind w:left="100" w:right="5987"/>
        <w:rPr>
          <w:rFonts w:ascii="Arial"/>
        </w:rPr>
      </w:pPr>
    </w:p>
    <w:p w:rsidR="009F65B4" w:rsidRDefault="009F65B4" w:rsidP="009F65B4">
      <w:pPr>
        <w:pStyle w:val="a3"/>
        <w:spacing w:before="73" w:line="198" w:lineRule="exact"/>
        <w:ind w:left="100" w:right="5987"/>
        <w:rPr>
          <w:rFonts w:ascii="Arial"/>
        </w:rPr>
      </w:pPr>
    </w:p>
    <w:p w:rsidR="009F65B4" w:rsidRDefault="009F65B4" w:rsidP="009F65B4">
      <w:pPr>
        <w:pStyle w:val="a3"/>
        <w:spacing w:before="73" w:line="198" w:lineRule="exact"/>
        <w:ind w:left="100" w:right="5987"/>
        <w:rPr>
          <w:rFonts w:ascii="Arial"/>
          <w:sz w:val="21"/>
        </w:rPr>
        <w:sectPr w:rsidR="009F65B4">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DA2C87">
        <w:rPr>
          <w:color w:val="BF5A14"/>
        </w:rPr>
        <w:t xml:space="preserve"> </w:t>
      </w:r>
      <w:r w:rsidR="00DA2C87">
        <w:rPr>
          <w:color w:val="BF5A14"/>
        </w:rPr>
        <w:t>(300 word limit)</w:t>
      </w:r>
    </w:p>
    <w:p w:rsidR="005C738D" w:rsidRPr="005C738D" w:rsidRDefault="005C738D" w:rsidP="005C738D">
      <w:pPr>
        <w:autoSpaceDE w:val="0"/>
        <w:autoSpaceDN w:val="0"/>
        <w:adjustRightInd w:val="0"/>
        <w:spacing w:beforeLines="50" w:before="120"/>
        <w:ind w:firstLineChars="135" w:firstLine="243"/>
        <w:rPr>
          <w:rFonts w:asciiTheme="minorHAnsi" w:hAnsiTheme="minorHAnsi" w:cs="Times New Roman"/>
          <w:sz w:val="18"/>
          <w:szCs w:val="18"/>
        </w:rPr>
      </w:pPr>
      <w:r w:rsidRPr="005C738D">
        <w:rPr>
          <w:rFonts w:asciiTheme="minorHAnsi" w:eastAsia="SimSun" w:hAnsiTheme="minorHAnsi" w:cs="Times New Roman"/>
          <w:bCs/>
          <w:kern w:val="36"/>
          <w:sz w:val="18"/>
          <w:szCs w:val="18"/>
        </w:rPr>
        <w:t>Starch is one of the most abundant polysaccharides in the nature, which is composed of a mixture of amylose and amylopectin. Sodi</w:t>
      </w:r>
      <w:r w:rsidR="001A0DA7">
        <w:rPr>
          <w:rFonts w:asciiTheme="minorHAnsi" w:eastAsia="SimSun" w:hAnsiTheme="minorHAnsi" w:cs="Times New Roman"/>
          <w:bCs/>
          <w:kern w:val="36"/>
          <w:sz w:val="18"/>
          <w:szCs w:val="18"/>
        </w:rPr>
        <w:t xml:space="preserve">um </w:t>
      </w:r>
      <w:proofErr w:type="spellStart"/>
      <w:r w:rsidR="001A0DA7">
        <w:rPr>
          <w:rFonts w:asciiTheme="minorHAnsi" w:eastAsia="SimSun" w:hAnsiTheme="minorHAnsi" w:cs="Times New Roman"/>
          <w:bCs/>
          <w:kern w:val="36"/>
          <w:sz w:val="18"/>
          <w:szCs w:val="18"/>
        </w:rPr>
        <w:t>carboxymethyl</w:t>
      </w:r>
      <w:proofErr w:type="spellEnd"/>
      <w:r w:rsidR="001A0DA7">
        <w:rPr>
          <w:rFonts w:asciiTheme="minorHAnsi" w:eastAsia="SimSun" w:hAnsiTheme="minorHAnsi" w:cs="Times New Roman"/>
          <w:bCs/>
          <w:kern w:val="36"/>
          <w:sz w:val="18"/>
          <w:szCs w:val="18"/>
        </w:rPr>
        <w:t xml:space="preserve"> </w:t>
      </w:r>
      <w:proofErr w:type="gramStart"/>
      <w:r w:rsidR="001A0DA7">
        <w:rPr>
          <w:rFonts w:asciiTheme="minorHAnsi" w:eastAsia="SimSun" w:hAnsiTheme="minorHAnsi" w:cs="Times New Roman"/>
          <w:bCs/>
          <w:kern w:val="36"/>
          <w:sz w:val="18"/>
          <w:szCs w:val="18"/>
        </w:rPr>
        <w:t>cellulose(</w:t>
      </w:r>
      <w:proofErr w:type="gramEnd"/>
      <w:r w:rsidR="001A0DA7">
        <w:rPr>
          <w:rFonts w:asciiTheme="minorHAnsi" w:eastAsia="SimSun" w:hAnsiTheme="minorHAnsi" w:cs="Times New Roman"/>
          <w:bCs/>
          <w:kern w:val="36"/>
          <w:sz w:val="18"/>
          <w:szCs w:val="18"/>
        </w:rPr>
        <w:t>CMC)</w:t>
      </w:r>
      <w:r w:rsidRPr="005C738D">
        <w:rPr>
          <w:rFonts w:asciiTheme="minorHAnsi" w:eastAsia="SimSun" w:hAnsiTheme="minorHAnsi" w:cs="Times New Roman"/>
          <w:bCs/>
          <w:kern w:val="36"/>
          <w:sz w:val="18"/>
          <w:szCs w:val="18"/>
        </w:rPr>
        <w:t xml:space="preserve"> is an anionic water-soluble polymer derivative. In this study, the preparation of superabsorbent hydrogels has been investigated with </w:t>
      </w:r>
      <w:r w:rsidR="001A0DA7">
        <w:rPr>
          <w:rFonts w:asciiTheme="minorHAnsi" w:eastAsia="SimSun" w:hAnsiTheme="minorHAnsi" w:cs="Times New Roman"/>
          <w:bCs/>
          <w:kern w:val="36"/>
          <w:sz w:val="18"/>
          <w:szCs w:val="18"/>
        </w:rPr>
        <w:t xml:space="preserve">sodium </w:t>
      </w:r>
      <w:proofErr w:type="spellStart"/>
      <w:r w:rsidR="001A0DA7">
        <w:rPr>
          <w:rFonts w:asciiTheme="minorHAnsi" w:eastAsia="SimSun" w:hAnsiTheme="minorHAnsi" w:cs="Times New Roman"/>
          <w:bCs/>
          <w:kern w:val="36"/>
          <w:sz w:val="18"/>
          <w:szCs w:val="18"/>
        </w:rPr>
        <w:t>carboxymethyl</w:t>
      </w:r>
      <w:proofErr w:type="spellEnd"/>
      <w:r w:rsidR="001A0DA7">
        <w:rPr>
          <w:rFonts w:asciiTheme="minorHAnsi" w:eastAsia="SimSun" w:hAnsiTheme="minorHAnsi" w:cs="Times New Roman"/>
          <w:bCs/>
          <w:kern w:val="36"/>
          <w:sz w:val="18"/>
          <w:szCs w:val="18"/>
        </w:rPr>
        <w:t xml:space="preserve"> cellulose</w:t>
      </w:r>
      <w:r w:rsidRPr="005C738D">
        <w:rPr>
          <w:rFonts w:asciiTheme="minorHAnsi" w:eastAsia="SimSun" w:hAnsiTheme="minorHAnsi" w:cs="Times New Roman"/>
          <w:bCs/>
          <w:kern w:val="36"/>
          <w:sz w:val="18"/>
          <w:szCs w:val="18"/>
        </w:rPr>
        <w:t xml:space="preserve"> and </w:t>
      </w:r>
      <w:proofErr w:type="spellStart"/>
      <w:r w:rsidRPr="005C738D">
        <w:rPr>
          <w:rFonts w:asciiTheme="minorHAnsi" w:eastAsia="SimSun" w:hAnsiTheme="minorHAnsi" w:cs="Times New Roman"/>
          <w:bCs/>
          <w:kern w:val="36"/>
          <w:sz w:val="18"/>
          <w:szCs w:val="18"/>
        </w:rPr>
        <w:t>dialdehyde</w:t>
      </w:r>
      <w:proofErr w:type="spellEnd"/>
      <w:r w:rsidRPr="005C738D">
        <w:rPr>
          <w:rFonts w:asciiTheme="minorHAnsi" w:eastAsia="SimSun" w:hAnsiTheme="minorHAnsi" w:cs="Times New Roman"/>
          <w:bCs/>
          <w:kern w:val="36"/>
          <w:sz w:val="18"/>
          <w:szCs w:val="18"/>
        </w:rPr>
        <w:t xml:space="preserve"> starch (DAS). The </w:t>
      </w:r>
      <w:proofErr w:type="spellStart"/>
      <w:r w:rsidR="001A0DA7">
        <w:rPr>
          <w:rFonts w:asciiTheme="minorHAnsi" w:eastAsia="SimSun" w:hAnsiTheme="minorHAnsi" w:cs="Times New Roman"/>
          <w:bCs/>
          <w:kern w:val="36"/>
          <w:sz w:val="18"/>
          <w:szCs w:val="18"/>
        </w:rPr>
        <w:t>dialdehyde</w:t>
      </w:r>
      <w:proofErr w:type="spellEnd"/>
      <w:r w:rsidR="001A0DA7">
        <w:rPr>
          <w:rFonts w:asciiTheme="minorHAnsi" w:eastAsia="SimSun" w:hAnsiTheme="minorHAnsi" w:cs="Times New Roman"/>
          <w:bCs/>
          <w:kern w:val="36"/>
          <w:sz w:val="18"/>
          <w:szCs w:val="18"/>
        </w:rPr>
        <w:t xml:space="preserve"> starch</w:t>
      </w:r>
      <w:r w:rsidRPr="005C738D">
        <w:rPr>
          <w:rFonts w:asciiTheme="minorHAnsi" w:eastAsia="SimSun" w:hAnsiTheme="minorHAnsi" w:cs="Times New Roman"/>
          <w:bCs/>
          <w:kern w:val="36"/>
          <w:sz w:val="18"/>
          <w:szCs w:val="18"/>
        </w:rPr>
        <w:t xml:space="preserve"> was synthesized from the oxidation of the starch using sodium </w:t>
      </w:r>
      <w:proofErr w:type="spellStart"/>
      <w:r w:rsidRPr="005C738D">
        <w:rPr>
          <w:rFonts w:asciiTheme="minorHAnsi" w:eastAsia="SimSun" w:hAnsiTheme="minorHAnsi" w:cs="Times New Roman"/>
          <w:bCs/>
          <w:kern w:val="36"/>
          <w:sz w:val="18"/>
          <w:szCs w:val="18"/>
        </w:rPr>
        <w:t>periodate</w:t>
      </w:r>
      <w:proofErr w:type="spellEnd"/>
      <w:r w:rsidRPr="005C738D">
        <w:rPr>
          <w:rFonts w:asciiTheme="minorHAnsi" w:eastAsia="SimSun" w:hAnsiTheme="minorHAnsi" w:cs="Times New Roman"/>
          <w:bCs/>
          <w:kern w:val="36"/>
          <w:sz w:val="18"/>
          <w:szCs w:val="18"/>
        </w:rPr>
        <w:t xml:space="preserve"> to improve the functionality of the starch. In addition, hydrogels were prepared by using citric acid and succinic acid as a non-toxic and biodegradable crosslinking agent at various ratios. When heated, citric acid will dehydrate to form an anhydride, which will react with hydroxyl group of polysaccharide. The chemical structure of hydrogels was characterized using FT-IR spectroscopy. The swelling behavior of hydrogels was investigated in distilled water and 0.9% </w:t>
      </w:r>
      <w:proofErr w:type="spellStart"/>
      <w:r w:rsidRPr="005C738D">
        <w:rPr>
          <w:rFonts w:asciiTheme="minorHAnsi" w:eastAsia="SimSun" w:hAnsiTheme="minorHAnsi" w:cs="Times New Roman"/>
          <w:bCs/>
          <w:kern w:val="36"/>
          <w:sz w:val="18"/>
          <w:szCs w:val="18"/>
        </w:rPr>
        <w:t>NaCl</w:t>
      </w:r>
      <w:proofErr w:type="spellEnd"/>
      <w:r w:rsidRPr="005C738D">
        <w:rPr>
          <w:rFonts w:asciiTheme="minorHAnsi" w:eastAsia="SimSun" w:hAnsiTheme="minorHAnsi" w:cs="Times New Roman"/>
          <w:bCs/>
          <w:kern w:val="36"/>
          <w:sz w:val="18"/>
          <w:szCs w:val="18"/>
        </w:rPr>
        <w:t xml:space="preserve"> solution.</w:t>
      </w:r>
    </w:p>
    <w:p w:rsidR="00AE3E37" w:rsidRDefault="00A9710C">
      <w:pPr>
        <w:pStyle w:val="3"/>
        <w:spacing w:before="74"/>
      </w:pPr>
      <w:r>
        <w:rPr>
          <w:b w:val="0"/>
        </w:rPr>
        <w:br w:type="column"/>
      </w:r>
      <w:r>
        <w:rPr>
          <w:color w:val="BF5A14"/>
        </w:rPr>
        <w:t>Image</w:t>
      </w:r>
    </w:p>
    <w:p w:rsidR="00AE3E37" w:rsidRDefault="001B6105">
      <w:pPr>
        <w:pStyle w:val="a3"/>
        <w:spacing w:before="2"/>
        <w:rPr>
          <w:rFonts w:ascii="Arial"/>
          <w:b/>
          <w:sz w:val="16"/>
        </w:rPr>
      </w:pPr>
      <w:r>
        <w:rPr>
          <w:noProof/>
          <w:lang w:eastAsia="ko-KR"/>
        </w:rPr>
        <w:drawing>
          <wp:anchor distT="0" distB="0" distL="114300" distR="114300" simplePos="0" relativeHeight="251655168" behindDoc="1" locked="0" layoutInCell="1" allowOverlap="1">
            <wp:simplePos x="0" y="0"/>
            <wp:positionH relativeFrom="column">
              <wp:posOffset>45720</wp:posOffset>
            </wp:positionH>
            <wp:positionV relativeFrom="paragraph">
              <wp:posOffset>131445</wp:posOffset>
            </wp:positionV>
            <wp:extent cx="3162300" cy="2695575"/>
            <wp:effectExtent l="0" t="0" r="0" b="9525"/>
            <wp:wrapTight wrapText="bothSides">
              <wp:wrapPolygon edited="0">
                <wp:start x="0" y="0"/>
                <wp:lineTo x="0" y="21524"/>
                <wp:lineTo x="21470" y="21524"/>
                <wp:lineTo x="21470" y="0"/>
                <wp:lineTo x="0" y="0"/>
              </wp:wrapPolygon>
            </wp:wrapTight>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2300" cy="2695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65B4" w:rsidRDefault="009F65B4" w:rsidP="005973B9">
      <w:pPr>
        <w:spacing w:line="204" w:lineRule="exact"/>
        <w:rPr>
          <w:rFonts w:ascii="Arial"/>
          <w:b/>
          <w:color w:val="BF5A14"/>
          <w:sz w:val="20"/>
        </w:rPr>
      </w:pPr>
    </w:p>
    <w:p w:rsidR="005973B9" w:rsidRDefault="001A0DA7" w:rsidP="005973B9">
      <w:pPr>
        <w:spacing w:line="204" w:lineRule="exact"/>
        <w:rPr>
          <w:rFonts w:ascii="Arial"/>
          <w:b/>
          <w:sz w:val="20"/>
        </w:rPr>
      </w:pPr>
      <w:r>
        <w:rPr>
          <w:rFonts w:ascii="Arial"/>
          <w:b/>
          <w:color w:val="BF5A14"/>
          <w:sz w:val="20"/>
        </w:rPr>
        <w:br/>
        <w:t>Recent Publications</w:t>
      </w:r>
      <w:r w:rsidR="00DA2C87">
        <w:rPr>
          <w:rFonts w:ascii="Arial"/>
          <w:b/>
          <w:color w:val="BF5A14"/>
          <w:sz w:val="20"/>
        </w:rPr>
        <w:t xml:space="preserve"> </w:t>
      </w:r>
      <w:r w:rsidR="00DA2C87">
        <w:rPr>
          <w:rFonts w:ascii="Arial"/>
          <w:b/>
          <w:color w:val="BF5A14"/>
          <w:sz w:val="20"/>
        </w:rPr>
        <w:t>(minimum 5)</w:t>
      </w:r>
    </w:p>
    <w:p w:rsidR="00AE3E37" w:rsidRPr="006F2AB7" w:rsidRDefault="00497B2B" w:rsidP="009F65B4">
      <w:pPr>
        <w:pStyle w:val="a4"/>
        <w:numPr>
          <w:ilvl w:val="0"/>
          <w:numId w:val="3"/>
        </w:numPr>
        <w:tabs>
          <w:tab w:val="left" w:pos="384"/>
        </w:tabs>
        <w:spacing w:before="103" w:line="216" w:lineRule="exact"/>
        <w:ind w:right="138" w:hanging="283"/>
        <w:rPr>
          <w:sz w:val="18"/>
          <w:szCs w:val="18"/>
        </w:rPr>
      </w:pPr>
      <w:r w:rsidRPr="006F2AB7">
        <w:rPr>
          <w:sz w:val="18"/>
          <w:szCs w:val="18"/>
        </w:rPr>
        <w:t>Kim</w:t>
      </w:r>
      <w:r w:rsidR="0065401C" w:rsidRPr="006F2AB7">
        <w:rPr>
          <w:sz w:val="18"/>
          <w:szCs w:val="18"/>
        </w:rPr>
        <w:t>,</w:t>
      </w:r>
      <w:r w:rsidRPr="006F2AB7">
        <w:rPr>
          <w:sz w:val="18"/>
          <w:szCs w:val="18"/>
        </w:rPr>
        <w:t xml:space="preserve"> </w:t>
      </w:r>
      <w:r w:rsidR="0065401C" w:rsidRPr="006F2AB7">
        <w:rPr>
          <w:sz w:val="18"/>
          <w:szCs w:val="18"/>
        </w:rPr>
        <w:t xml:space="preserve">M et al. (2017) </w:t>
      </w:r>
      <w:r w:rsidR="0065401C" w:rsidRPr="006F2AB7">
        <w:rPr>
          <w:rFonts w:cs="Arial"/>
          <w:color w:val="222222"/>
          <w:sz w:val="18"/>
          <w:szCs w:val="18"/>
          <w:lang w:val="en"/>
        </w:rPr>
        <w:t>Effects of Covalent Functionalization of MWCNTs on the Thermal Properties and Non-Isothermal Crystallization Behaviors of PPS Composites</w:t>
      </w:r>
      <w:r w:rsidR="0065401C" w:rsidRPr="006F2AB7">
        <w:rPr>
          <w:rFonts w:cs="Arial"/>
          <w:color w:val="222222"/>
          <w:sz w:val="18"/>
          <w:szCs w:val="18"/>
          <w:lang w:val="en"/>
        </w:rPr>
        <w:t xml:space="preserve">. </w:t>
      </w:r>
      <w:r w:rsidR="0065401C" w:rsidRPr="006F2AB7">
        <w:rPr>
          <w:rStyle w:val="a9"/>
          <w:rFonts w:cs="Arial"/>
          <w:color w:val="222222"/>
          <w:sz w:val="18"/>
          <w:szCs w:val="18"/>
          <w:lang w:val="en"/>
        </w:rPr>
        <w:t>Polymers</w:t>
      </w:r>
      <w:r w:rsidR="0065401C" w:rsidRPr="006F2AB7">
        <w:rPr>
          <w:rFonts w:cs="Arial"/>
          <w:color w:val="222222"/>
          <w:sz w:val="18"/>
          <w:szCs w:val="18"/>
          <w:lang w:val="en"/>
        </w:rPr>
        <w:t xml:space="preserve"> </w:t>
      </w:r>
      <w:r w:rsidR="0065401C" w:rsidRPr="006F2AB7">
        <w:rPr>
          <w:rStyle w:val="a9"/>
          <w:rFonts w:cs="Arial"/>
          <w:color w:val="222222"/>
          <w:sz w:val="18"/>
          <w:szCs w:val="18"/>
          <w:lang w:val="en"/>
        </w:rPr>
        <w:t>9</w:t>
      </w:r>
      <w:r w:rsidR="0065401C" w:rsidRPr="006F2AB7">
        <w:rPr>
          <w:rStyle w:val="a9"/>
          <w:rFonts w:cs="Arial"/>
          <w:color w:val="222222"/>
          <w:sz w:val="18"/>
          <w:szCs w:val="18"/>
          <w:lang w:val="en"/>
        </w:rPr>
        <w:t>:</w:t>
      </w:r>
      <w:r w:rsidR="0065401C" w:rsidRPr="006F2AB7">
        <w:rPr>
          <w:rFonts w:cs="Arial"/>
          <w:color w:val="222222"/>
          <w:sz w:val="18"/>
          <w:szCs w:val="18"/>
          <w:lang w:val="en"/>
        </w:rPr>
        <w:t xml:space="preserve"> 460.</w:t>
      </w:r>
    </w:p>
    <w:p w:rsidR="009F65B4" w:rsidRPr="00497B2B" w:rsidRDefault="009F65B4" w:rsidP="009F65B4">
      <w:pPr>
        <w:tabs>
          <w:tab w:val="left" w:pos="384"/>
        </w:tabs>
        <w:spacing w:before="103" w:line="216" w:lineRule="exact"/>
        <w:ind w:right="138"/>
        <w:rPr>
          <w:rFonts w:eastAsiaTheme="minorEastAsia" w:hint="eastAsia"/>
          <w:lang w:eastAsia="ko-KR"/>
        </w:rPr>
      </w:pPr>
      <w:bookmarkStart w:id="0" w:name="_GoBack"/>
      <w:bookmarkEnd w:id="0"/>
    </w:p>
    <w:p w:rsidR="009F65B4" w:rsidRDefault="009F65B4" w:rsidP="009F65B4">
      <w:pPr>
        <w:tabs>
          <w:tab w:val="left" w:pos="384"/>
        </w:tabs>
        <w:spacing w:before="103" w:line="216" w:lineRule="exact"/>
        <w:ind w:right="138"/>
      </w:pPr>
    </w:p>
    <w:p w:rsidR="009F65B4" w:rsidRDefault="009F65B4" w:rsidP="009F65B4">
      <w:pPr>
        <w:tabs>
          <w:tab w:val="left" w:pos="384"/>
        </w:tabs>
        <w:spacing w:before="103" w:line="216" w:lineRule="exact"/>
        <w:ind w:right="138"/>
      </w:pPr>
    </w:p>
    <w:p w:rsidR="009F65B4" w:rsidRPr="008756E6" w:rsidRDefault="009F65B4" w:rsidP="009F65B4">
      <w:pPr>
        <w:tabs>
          <w:tab w:val="left" w:pos="384"/>
        </w:tabs>
        <w:spacing w:before="103" w:line="216" w:lineRule="exact"/>
        <w:ind w:right="138"/>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0914D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8050D" w:rsidRPr="0088050D" w:rsidRDefault="008756E6" w:rsidP="00404E5B">
      <w:pPr>
        <w:spacing w:before="92"/>
        <w:ind w:right="4234"/>
        <w:rPr>
          <w:rFonts w:ascii="Arial"/>
          <w:color w:val="BF5A14"/>
        </w:rPr>
      </w:pPr>
      <w:r>
        <w:rPr>
          <w:noProof/>
        </w:rPr>
        <w:t xml:space="preserve">        </w:t>
      </w:r>
      <w:r w:rsidR="00832F74">
        <w:rPr>
          <w:rFonts w:asciiTheme="minorHAnsi" w:eastAsia="SimSun" w:hAnsiTheme="minorHAnsi" w:cs="Times New Roman"/>
          <w:bCs/>
          <w:noProof/>
          <w:kern w:val="36"/>
          <w:sz w:val="18"/>
          <w:szCs w:val="18"/>
          <w:lang w:eastAsia="ko-KR"/>
        </w:rPr>
        <w:drawing>
          <wp:inline distT="0" distB="0" distL="0" distR="0" wp14:anchorId="7D905991" wp14:editId="25C900D2">
            <wp:extent cx="523875" cy="698500"/>
            <wp:effectExtent l="0" t="0" r="9525" b="635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김다현 90 12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3875" cy="698500"/>
                    </a:xfrm>
                    <a:prstGeom prst="rect">
                      <a:avLst/>
                    </a:prstGeom>
                  </pic:spPr>
                </pic:pic>
              </a:graphicData>
            </a:graphic>
          </wp:inline>
        </w:drawing>
      </w:r>
      <w:r>
        <w:rPr>
          <w:noProof/>
        </w:rPr>
        <w:t xml:space="preserve">      </w:t>
      </w:r>
      <w:r w:rsidR="00A9710C">
        <w:rPr>
          <w:rFonts w:ascii="Arial"/>
          <w:color w:val="BF5A14"/>
        </w:rPr>
        <w:t>Biography</w:t>
      </w:r>
      <w:r w:rsidR="00DA2C87">
        <w:rPr>
          <w:rFonts w:ascii="Arial"/>
          <w:color w:val="BF5A14"/>
        </w:rPr>
        <w:t xml:space="preserve"> </w:t>
      </w:r>
      <w:r w:rsidR="00DA2C87">
        <w:rPr>
          <w:rFonts w:ascii="Arial"/>
          <w:color w:val="BF5A14"/>
        </w:rPr>
        <w:t>(150 word limit)</w:t>
      </w:r>
      <w:r w:rsidR="001A0DA7">
        <w:rPr>
          <w:rFonts w:ascii="Arial"/>
          <w:color w:val="BF5A14"/>
        </w:rPr>
        <w:t xml:space="preserve"> </w:t>
      </w:r>
    </w:p>
    <w:p w:rsidR="0088050D" w:rsidRDefault="00DA2C87" w:rsidP="001A0DA7">
      <w:pPr>
        <w:pStyle w:val="Default"/>
        <w:rPr>
          <w:sz w:val="18"/>
          <w:szCs w:val="18"/>
          <w:lang w:val="en-NZ"/>
        </w:rPr>
      </w:pPr>
      <w:proofErr w:type="spellStart"/>
      <w:r>
        <w:rPr>
          <w:rFonts w:ascii="Arial"/>
          <w:sz w:val="14"/>
        </w:rPr>
        <w:t>Dahyun</w:t>
      </w:r>
      <w:proofErr w:type="spellEnd"/>
      <w:r>
        <w:rPr>
          <w:rFonts w:ascii="Arial"/>
          <w:sz w:val="14"/>
        </w:rPr>
        <w:t xml:space="preserve"> Kim</w:t>
      </w:r>
      <w:r>
        <w:rPr>
          <w:rFonts w:ascii="Arial"/>
          <w:sz w:val="14"/>
        </w:rPr>
        <w:t xml:space="preserve"> graduated from </w:t>
      </w:r>
      <w:r>
        <w:rPr>
          <w:rFonts w:ascii="Arial"/>
          <w:sz w:val="14"/>
        </w:rPr>
        <w:t>Seoul National University in 2016</w:t>
      </w:r>
      <w:r>
        <w:rPr>
          <w:rFonts w:ascii="Arial"/>
          <w:sz w:val="14"/>
        </w:rPr>
        <w:t xml:space="preserve">. </w:t>
      </w:r>
      <w:r>
        <w:rPr>
          <w:rFonts w:ascii="Arial"/>
          <w:sz w:val="14"/>
        </w:rPr>
        <w:t>She is Master course</w:t>
      </w:r>
      <w:r>
        <w:rPr>
          <w:rFonts w:ascii="Arial"/>
          <w:sz w:val="14"/>
        </w:rPr>
        <w:t xml:space="preserve"> student of Department of </w:t>
      </w:r>
      <w:proofErr w:type="spellStart"/>
      <w:r>
        <w:rPr>
          <w:rFonts w:ascii="Arial"/>
          <w:sz w:val="14"/>
        </w:rPr>
        <w:t>biosystems</w:t>
      </w:r>
      <w:proofErr w:type="spellEnd"/>
      <w:r>
        <w:rPr>
          <w:rFonts w:ascii="Arial"/>
          <w:sz w:val="14"/>
        </w:rPr>
        <w:t xml:space="preserve"> and biomaterials science and engineering, Seoul National University.</w:t>
      </w:r>
    </w:p>
    <w:p w:rsidR="0088050D" w:rsidRPr="001A0DA7" w:rsidRDefault="0088050D" w:rsidP="001A0DA7">
      <w:pPr>
        <w:pStyle w:val="Default"/>
        <w:rPr>
          <w:sz w:val="18"/>
          <w:szCs w:val="18"/>
          <w:lang w:val="en-NZ"/>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1A0DA7" w:rsidRPr="002D0AAB">
          <w:rPr>
            <w:rStyle w:val="a8"/>
            <w:rFonts w:ascii="Arial"/>
            <w:sz w:val="14"/>
          </w:rPr>
          <w:t>dahyun39@snu.ac.kr</w:t>
        </w:r>
      </w:hyperlink>
      <w:r w:rsidR="001A0DA7">
        <w:rPr>
          <w:rFonts w:ascii="Arial"/>
          <w:sz w:val="14"/>
        </w:rPr>
        <w:t xml:space="preserve"> </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6E2099"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EEC" w:rsidRDefault="00C50EEC">
      <w:r>
        <w:separator/>
      </w:r>
    </w:p>
  </w:endnote>
  <w:endnote w:type="continuationSeparator" w:id="0">
    <w:p w:rsidR="00C50EEC" w:rsidRDefault="00C50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251659264"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251663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25166745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EEC" w:rsidRDefault="00C50EEC">
      <w:r>
        <w:separator/>
      </w:r>
    </w:p>
  </w:footnote>
  <w:footnote w:type="continuationSeparator" w:id="0">
    <w:p w:rsidR="00C50EEC" w:rsidRDefault="00C50E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251651072"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251655168"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1544"/>
    <w:rsid w:val="000641B2"/>
    <w:rsid w:val="000D32C2"/>
    <w:rsid w:val="000E2911"/>
    <w:rsid w:val="001263DF"/>
    <w:rsid w:val="001A0DA7"/>
    <w:rsid w:val="001B6105"/>
    <w:rsid w:val="001D4BDC"/>
    <w:rsid w:val="002455EC"/>
    <w:rsid w:val="00292ED9"/>
    <w:rsid w:val="00404E5B"/>
    <w:rsid w:val="00414F7B"/>
    <w:rsid w:val="004355DC"/>
    <w:rsid w:val="004749B4"/>
    <w:rsid w:val="00494130"/>
    <w:rsid w:val="00497B2B"/>
    <w:rsid w:val="004F3523"/>
    <w:rsid w:val="005973B9"/>
    <w:rsid w:val="005B3A56"/>
    <w:rsid w:val="005C038B"/>
    <w:rsid w:val="005C738D"/>
    <w:rsid w:val="006060CE"/>
    <w:rsid w:val="0063497F"/>
    <w:rsid w:val="0065401C"/>
    <w:rsid w:val="006F2AB7"/>
    <w:rsid w:val="00832F74"/>
    <w:rsid w:val="00873DF0"/>
    <w:rsid w:val="008756E6"/>
    <w:rsid w:val="0088050D"/>
    <w:rsid w:val="008A08B6"/>
    <w:rsid w:val="009735CC"/>
    <w:rsid w:val="009B2D44"/>
    <w:rsid w:val="009B4919"/>
    <w:rsid w:val="009F65B4"/>
    <w:rsid w:val="00A07E82"/>
    <w:rsid w:val="00A933A9"/>
    <w:rsid w:val="00A9710C"/>
    <w:rsid w:val="00AE3E37"/>
    <w:rsid w:val="00B21A57"/>
    <w:rsid w:val="00C33602"/>
    <w:rsid w:val="00C50EEC"/>
    <w:rsid w:val="00CD0F0C"/>
    <w:rsid w:val="00CD6F55"/>
    <w:rsid w:val="00DA2C87"/>
    <w:rsid w:val="00DE3104"/>
    <w:rsid w:val="00E26B10"/>
    <w:rsid w:val="00F72EEA"/>
    <w:rsid w:val="00F84CAE"/>
    <w:rsid w:val="00FC2219"/>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F1F8BE-5BFE-4F09-9B9E-20C77EC79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Default">
    <w:name w:val="Default"/>
    <w:rsid w:val="001A0DA7"/>
    <w:pPr>
      <w:widowControl/>
      <w:autoSpaceDE w:val="0"/>
      <w:autoSpaceDN w:val="0"/>
      <w:adjustRightInd w:val="0"/>
    </w:pPr>
    <w:rPr>
      <w:rFonts w:ascii="Times New Roman" w:eastAsia="Times New Roman" w:hAnsi="Times New Roman" w:cs="Times New Roman"/>
      <w:color w:val="000000"/>
      <w:sz w:val="24"/>
      <w:szCs w:val="24"/>
      <w:lang w:val="en-IN" w:eastAsia="en-IN"/>
    </w:rPr>
  </w:style>
  <w:style w:type="character" w:styleId="a9">
    <w:name w:val="Emphasis"/>
    <w:basedOn w:val="a0"/>
    <w:uiPriority w:val="20"/>
    <w:qFormat/>
    <w:rsid w:val="006540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hyun39@snu.ac.k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735</TotalTime>
  <Pages>1</Pages>
  <Words>247</Words>
  <Characters>1410</Characters>
  <Application>Microsoft Office Word</Application>
  <DocSecurity>0</DocSecurity>
  <Lines>11</Lines>
  <Paragraphs>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DH</cp:lastModifiedBy>
  <cp:revision>12</cp:revision>
  <dcterms:created xsi:type="dcterms:W3CDTF">2017-09-22T06:02:00Z</dcterms:created>
  <dcterms:modified xsi:type="dcterms:W3CDTF">2017-09-25T07:58:00Z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