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797" w:rsidRDefault="003C4797" w:rsidP="003C4797">
      <w:pPr>
        <w:autoSpaceDE w:val="0"/>
        <w:autoSpaceDN w:val="0"/>
        <w:adjustRightInd w:val="0"/>
        <w:spacing w:after="0" w:line="360" w:lineRule="auto"/>
        <w:jc w:val="center"/>
        <w:rPr>
          <w:rFonts w:ascii="Times New Roman" w:hAnsi="Times New Roman" w:cs="Times New Roman"/>
          <w:b/>
          <w:sz w:val="28"/>
          <w:szCs w:val="28"/>
        </w:rPr>
      </w:pPr>
      <w:r w:rsidRPr="000855AA">
        <w:rPr>
          <w:rFonts w:ascii="Times New Roman" w:hAnsi="Times New Roman" w:cs="Times New Roman"/>
          <w:b/>
          <w:sz w:val="28"/>
          <w:szCs w:val="28"/>
        </w:rPr>
        <w:t xml:space="preserve">Synthesis of Polyurethane Coating Using Castor Oil </w:t>
      </w:r>
      <w:proofErr w:type="gramStart"/>
      <w:r w:rsidRPr="000855AA">
        <w:rPr>
          <w:rFonts w:ascii="Times New Roman" w:hAnsi="Times New Roman" w:cs="Times New Roman"/>
          <w:b/>
          <w:sz w:val="28"/>
          <w:szCs w:val="28"/>
        </w:rPr>
        <w:t>As</w:t>
      </w:r>
      <w:proofErr w:type="gramEnd"/>
      <w:r w:rsidRPr="000855AA">
        <w:rPr>
          <w:rFonts w:ascii="Times New Roman" w:hAnsi="Times New Roman" w:cs="Times New Roman"/>
          <w:b/>
          <w:sz w:val="28"/>
          <w:szCs w:val="28"/>
        </w:rPr>
        <w:t xml:space="preserve"> A Bio-</w:t>
      </w:r>
      <w:proofErr w:type="spellStart"/>
      <w:r w:rsidRPr="000855AA">
        <w:rPr>
          <w:rFonts w:ascii="Times New Roman" w:hAnsi="Times New Roman" w:cs="Times New Roman"/>
          <w:b/>
          <w:sz w:val="28"/>
          <w:szCs w:val="28"/>
        </w:rPr>
        <w:t>polyol</w:t>
      </w:r>
      <w:proofErr w:type="spellEnd"/>
      <w:r w:rsidRPr="000855AA">
        <w:rPr>
          <w:rFonts w:ascii="Times New Roman" w:hAnsi="Times New Roman" w:cs="Times New Roman"/>
          <w:b/>
          <w:sz w:val="28"/>
          <w:szCs w:val="28"/>
        </w:rPr>
        <w:t xml:space="preserve"> and Its Characterization</w:t>
      </w:r>
    </w:p>
    <w:p w:rsidR="00094444" w:rsidRPr="000855AA" w:rsidRDefault="00094444" w:rsidP="003C4797">
      <w:pPr>
        <w:autoSpaceDE w:val="0"/>
        <w:autoSpaceDN w:val="0"/>
        <w:adjustRightInd w:val="0"/>
        <w:spacing w:after="0" w:line="36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Mr.Amol</w:t>
      </w:r>
      <w:proofErr w:type="spellEnd"/>
      <w:r>
        <w:rPr>
          <w:rFonts w:ascii="Times New Roman" w:hAnsi="Times New Roman" w:cs="Times New Roman"/>
          <w:b/>
          <w:sz w:val="28"/>
          <w:szCs w:val="28"/>
        </w:rPr>
        <w:t xml:space="preserve"> Sonawane</w:t>
      </w:r>
      <w:bookmarkStart w:id="0" w:name="_GoBack"/>
      <w:bookmarkEnd w:id="0"/>
    </w:p>
    <w:p w:rsidR="003C4797" w:rsidRDefault="00743D2C" w:rsidP="003C4797">
      <w:pPr>
        <w:jc w:val="center"/>
        <w:rPr>
          <w:rFonts w:ascii="Times New Roman" w:hAnsi="Times New Roman" w:cs="Times New Roman"/>
          <w:sz w:val="24"/>
          <w:szCs w:val="24"/>
        </w:rPr>
      </w:pPr>
      <w:r>
        <w:rPr>
          <w:rFonts w:ascii="Times New Roman" w:hAnsi="Times New Roman" w:cs="Times New Roman"/>
          <w:noProof/>
          <w:sz w:val="24"/>
          <w:szCs w:val="24"/>
          <w:vertAlign w:val="superscript"/>
        </w:rPr>
        <w:pict>
          <v:shapetype id="_x0000_t32" coordsize="21600,21600" o:spt="32" o:oned="t" path="m,l21600,21600e" filled="f">
            <v:path arrowok="t" fillok="f" o:connecttype="none"/>
            <o:lock v:ext="edit" shapetype="t"/>
          </v:shapetype>
          <v:shape id="_x0000_s1026" type="#_x0000_t32" style="position:absolute;left:0;text-align:left;margin-left:-11.25pt;margin-top:30.5pt;width:483.75pt;height:0;z-index:251657216" o:connectortype="straight"/>
        </w:pict>
      </w:r>
      <w:proofErr w:type="gramStart"/>
      <w:r w:rsidR="003C4797" w:rsidRPr="001C5576">
        <w:rPr>
          <w:rFonts w:ascii="Times New Roman" w:hAnsi="Times New Roman" w:cs="Times New Roman"/>
          <w:sz w:val="24"/>
          <w:szCs w:val="24"/>
        </w:rPr>
        <w:t>Department of Chemical Engineering, College of Engineering and Technology, Akola (M.S)-441004</w:t>
      </w:r>
      <w:r w:rsidR="003C4797">
        <w:rPr>
          <w:rFonts w:ascii="Times New Roman" w:hAnsi="Times New Roman" w:cs="Times New Roman"/>
          <w:sz w:val="24"/>
          <w:szCs w:val="24"/>
        </w:rPr>
        <w:t>.</w:t>
      </w:r>
      <w:proofErr w:type="gramEnd"/>
    </w:p>
    <w:p w:rsidR="003C4797" w:rsidRDefault="003C4797" w:rsidP="003C4797">
      <w:pPr>
        <w:jc w:val="both"/>
        <w:rPr>
          <w:rFonts w:ascii="Times New Roman" w:hAnsi="Times New Roman" w:cs="Times New Roman"/>
          <w:sz w:val="24"/>
          <w:szCs w:val="24"/>
        </w:rPr>
      </w:pPr>
      <w:r w:rsidRPr="000855AA">
        <w:rPr>
          <w:rFonts w:ascii="Times New Roman" w:hAnsi="Times New Roman" w:cs="Times New Roman"/>
          <w:b/>
          <w:sz w:val="24"/>
          <w:szCs w:val="24"/>
        </w:rPr>
        <w:t>Abstract:</w:t>
      </w:r>
      <w:r>
        <w:rPr>
          <w:rFonts w:ascii="Times New Roman" w:hAnsi="Times New Roman" w:cs="Times New Roman"/>
          <w:sz w:val="24"/>
          <w:szCs w:val="24"/>
        </w:rPr>
        <w:t xml:space="preserve"> India is the world largest producer of castor oil. Castor oil is </w:t>
      </w:r>
      <w:proofErr w:type="gramStart"/>
      <w:r>
        <w:rPr>
          <w:rFonts w:ascii="Times New Roman" w:hAnsi="Times New Roman" w:cs="Times New Roman"/>
          <w:sz w:val="24"/>
          <w:szCs w:val="24"/>
        </w:rPr>
        <w:t>a non</w:t>
      </w:r>
      <w:proofErr w:type="gramEnd"/>
      <w:r>
        <w:rPr>
          <w:rFonts w:ascii="Times New Roman" w:hAnsi="Times New Roman" w:cs="Times New Roman"/>
          <w:sz w:val="24"/>
          <w:szCs w:val="24"/>
        </w:rPr>
        <w:t xml:space="preserve">-edible oil. Castor oil can be utilized for manufacturing polyurethane due to its inherent structural beauty in terms of presence of OH groups in its structure along with the functionality of 2.7. Hence an attempt has been made by utilizing castor oil as a renewable source of </w:t>
      </w:r>
      <w:proofErr w:type="spellStart"/>
      <w:r>
        <w:rPr>
          <w:rFonts w:ascii="Times New Roman" w:hAnsi="Times New Roman" w:cs="Times New Roman"/>
          <w:sz w:val="24"/>
          <w:szCs w:val="24"/>
        </w:rPr>
        <w:t>polyol</w:t>
      </w:r>
      <w:proofErr w:type="spellEnd"/>
      <w:r>
        <w:rPr>
          <w:rFonts w:ascii="Times New Roman" w:hAnsi="Times New Roman" w:cs="Times New Roman"/>
          <w:sz w:val="24"/>
          <w:szCs w:val="24"/>
        </w:rPr>
        <w:t xml:space="preserve"> for manufacturing PU coating. In the present work PU coating was prepared by varying the stoichiometric ratio of castor oil and toluene </w:t>
      </w:r>
      <w:proofErr w:type="spellStart"/>
      <w:r>
        <w:rPr>
          <w:rFonts w:ascii="Times New Roman" w:hAnsi="Times New Roman" w:cs="Times New Roman"/>
          <w:sz w:val="24"/>
          <w:szCs w:val="24"/>
        </w:rPr>
        <w:t>diisocyanate</w:t>
      </w:r>
      <w:proofErr w:type="spellEnd"/>
      <w:r>
        <w:rPr>
          <w:rFonts w:ascii="Times New Roman" w:hAnsi="Times New Roman" w:cs="Times New Roman"/>
          <w:sz w:val="24"/>
          <w:szCs w:val="24"/>
        </w:rPr>
        <w:t xml:space="preserve"> (TDI). The reaction was carried out without catalyst and by using DBTL catalyst separately. The prepared coating samples were characterized for mechanical properties like hardness, scratch resistance, pot life and chemical resistance.</w:t>
      </w:r>
    </w:p>
    <w:p w:rsidR="003C4797" w:rsidRDefault="003C4797" w:rsidP="003C4797">
      <w:pPr>
        <w:jc w:val="both"/>
        <w:rPr>
          <w:rFonts w:ascii="Times New Roman" w:hAnsi="Times New Roman" w:cs="Times New Roman"/>
          <w:sz w:val="24"/>
          <w:szCs w:val="24"/>
        </w:rPr>
      </w:pPr>
      <w:r w:rsidRPr="000855AA">
        <w:rPr>
          <w:rFonts w:ascii="Times New Roman" w:hAnsi="Times New Roman" w:cs="Times New Roman"/>
          <w:b/>
          <w:sz w:val="24"/>
          <w:szCs w:val="24"/>
        </w:rPr>
        <w:t>Key words</w:t>
      </w:r>
      <w:r>
        <w:rPr>
          <w:rFonts w:ascii="Times New Roman" w:hAnsi="Times New Roman" w:cs="Times New Roman"/>
          <w:sz w:val="24"/>
          <w:szCs w:val="24"/>
        </w:rPr>
        <w:t>: castor oil, mechanical property, chemical resistance</w:t>
      </w:r>
    </w:p>
    <w:p w:rsidR="003C4797" w:rsidRPr="00EA2F49" w:rsidRDefault="00743D2C" w:rsidP="003C4797">
      <w:pPr>
        <w:jc w:val="both"/>
        <w:rPr>
          <w:rFonts w:ascii="Times New Roman" w:hAnsi="Times New Roman" w:cs="Times New Roman"/>
          <w:sz w:val="24"/>
          <w:szCs w:val="24"/>
        </w:rPr>
      </w:pPr>
      <w:r>
        <w:rPr>
          <w:rFonts w:ascii="Times New Roman" w:hAnsi="Times New Roman" w:cs="Times New Roman"/>
          <w:noProof/>
          <w:sz w:val="24"/>
          <w:szCs w:val="24"/>
        </w:rPr>
        <w:pict>
          <v:shape id="_x0000_s1027" type="#_x0000_t32" style="position:absolute;left:0;text-align:left;margin-left:-6.25pt;margin-top:2.45pt;width:483.75pt;height:0;z-index:251658240" o:connectortype="straight"/>
        </w:pict>
      </w:r>
    </w:p>
    <w:p w:rsidR="003C4797" w:rsidRPr="009C2D0A" w:rsidRDefault="003C4797" w:rsidP="003C479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9C2D0A">
        <w:rPr>
          <w:rFonts w:ascii="Times New Roman" w:hAnsi="Times New Roman" w:cs="Times New Roman"/>
          <w:b/>
          <w:sz w:val="24"/>
          <w:szCs w:val="24"/>
        </w:rPr>
        <w:t>Introduction</w:t>
      </w:r>
    </w:p>
    <w:p w:rsidR="003C4797" w:rsidRDefault="003C4797" w:rsidP="003C4797">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sidRPr="009039CB">
        <w:rPr>
          <w:rFonts w:ascii="Times New Roman" w:hAnsi="Times New Roman" w:cs="Times New Roman"/>
          <w:sz w:val="24"/>
          <w:szCs w:val="24"/>
        </w:rPr>
        <w:t>Due to various environmental and global issue in the present century polymer researches are giving momentous attention and emphasis in the regard of research based on the materials from renewable resources and finding their appl</w:t>
      </w:r>
      <w:r w:rsidR="00CF6AB5">
        <w:rPr>
          <w:rFonts w:ascii="Times New Roman" w:hAnsi="Times New Roman" w:cs="Times New Roman"/>
          <w:sz w:val="24"/>
          <w:szCs w:val="24"/>
        </w:rPr>
        <w:t>ications along with performance</w:t>
      </w:r>
      <w:r w:rsidRPr="009039CB">
        <w:rPr>
          <w:rFonts w:ascii="Times New Roman" w:hAnsi="Times New Roman" w:cs="Times New Roman"/>
          <w:sz w:val="24"/>
          <w:szCs w:val="24"/>
        </w:rPr>
        <w:t xml:space="preserve"> </w:t>
      </w:r>
      <w:r w:rsidRPr="00CF6AB5">
        <w:rPr>
          <w:rFonts w:ascii="Times New Roman" w:hAnsi="Times New Roman" w:cs="Times New Roman"/>
          <w:sz w:val="24"/>
          <w:szCs w:val="24"/>
          <w:vertAlign w:val="superscript"/>
        </w:rPr>
        <w:t>[</w:t>
      </w:r>
      <w:r w:rsidRPr="00CF6AB5">
        <w:rPr>
          <w:rFonts w:ascii="Times New Roman" w:hAnsi="Times New Roman" w:cs="Times New Roman"/>
          <w:color w:val="000000"/>
          <w:sz w:val="24"/>
          <w:szCs w:val="24"/>
          <w:vertAlign w:val="superscript"/>
        </w:rPr>
        <w:t>1</w:t>
      </w:r>
      <w:r w:rsidRPr="00CF6AB5">
        <w:rPr>
          <w:rFonts w:ascii="Times New Roman" w:hAnsi="Times New Roman" w:cs="Times New Roman"/>
          <w:iCs/>
          <w:sz w:val="24"/>
          <w:szCs w:val="24"/>
          <w:vertAlign w:val="superscript"/>
        </w:rPr>
        <w:t>]</w:t>
      </w:r>
      <w:r w:rsidRPr="009258AE">
        <w:rPr>
          <w:rFonts w:ascii="Times New Roman" w:hAnsi="Times New Roman" w:cs="Times New Roman"/>
          <w:iCs/>
          <w:sz w:val="24"/>
          <w:szCs w:val="24"/>
        </w:rPr>
        <w:t>.</w:t>
      </w:r>
      <w:r w:rsidRPr="009039CB">
        <w:rPr>
          <w:rFonts w:ascii="Times New Roman" w:hAnsi="Times New Roman" w:cs="Times New Roman"/>
          <w:i/>
          <w:iCs/>
          <w:sz w:val="24"/>
          <w:szCs w:val="24"/>
        </w:rPr>
        <w:t xml:space="preserve"> </w:t>
      </w:r>
      <w:r w:rsidRPr="009A7499">
        <w:rPr>
          <w:rFonts w:ascii="Times New Roman" w:hAnsi="Times New Roman" w:cs="Times New Roman"/>
          <w:iCs/>
          <w:sz w:val="24"/>
          <w:szCs w:val="24"/>
        </w:rPr>
        <w:t xml:space="preserve">Nearly 90% of the petroleum </w:t>
      </w:r>
      <w:proofErr w:type="spellStart"/>
      <w:r w:rsidRPr="009A7499">
        <w:rPr>
          <w:rFonts w:ascii="Times New Roman" w:hAnsi="Times New Roman" w:cs="Times New Roman"/>
          <w:iCs/>
          <w:sz w:val="24"/>
          <w:szCs w:val="24"/>
        </w:rPr>
        <w:t>polyol</w:t>
      </w:r>
      <w:proofErr w:type="spellEnd"/>
      <w:r w:rsidR="00333C14">
        <w:rPr>
          <w:rFonts w:ascii="Times New Roman" w:hAnsi="Times New Roman" w:cs="Times New Roman"/>
          <w:iCs/>
          <w:sz w:val="24"/>
          <w:szCs w:val="24"/>
        </w:rPr>
        <w:t xml:space="preserve"> </w:t>
      </w:r>
      <w:r w:rsidRPr="009A7499">
        <w:rPr>
          <w:rFonts w:ascii="Times New Roman" w:hAnsi="Times New Roman" w:cs="Times New Roman"/>
          <w:iCs/>
          <w:sz w:val="24"/>
          <w:szCs w:val="24"/>
        </w:rPr>
        <w:t>(polyether based) presently used fo</w:t>
      </w:r>
      <w:r w:rsidR="00794140">
        <w:rPr>
          <w:rFonts w:ascii="Times New Roman" w:hAnsi="Times New Roman" w:cs="Times New Roman"/>
          <w:iCs/>
          <w:sz w:val="24"/>
          <w:szCs w:val="24"/>
        </w:rPr>
        <w:t>r manufacturing of polyurethane</w:t>
      </w:r>
      <w:r w:rsidRPr="009A7499">
        <w:rPr>
          <w:rFonts w:ascii="Times New Roman" w:hAnsi="Times New Roman" w:cs="Times New Roman"/>
          <w:iCs/>
          <w:sz w:val="24"/>
          <w:szCs w:val="24"/>
        </w:rPr>
        <w:t xml:space="preserve"> </w:t>
      </w:r>
      <w:r w:rsidRPr="00794140">
        <w:rPr>
          <w:rFonts w:ascii="Times New Roman" w:hAnsi="Times New Roman" w:cs="Times New Roman"/>
          <w:iCs/>
          <w:sz w:val="24"/>
          <w:szCs w:val="24"/>
          <w:vertAlign w:val="superscript"/>
        </w:rPr>
        <w:t>[10]</w:t>
      </w:r>
      <w:r>
        <w:rPr>
          <w:rFonts w:ascii="Times New Roman" w:hAnsi="Times New Roman" w:cs="Times New Roman"/>
          <w:iCs/>
          <w:sz w:val="24"/>
          <w:szCs w:val="24"/>
        </w:rPr>
        <w:t>.</w:t>
      </w:r>
      <w:r>
        <w:rPr>
          <w:rFonts w:ascii="Times New Roman" w:hAnsi="Times New Roman" w:cs="Times New Roman"/>
          <w:i/>
          <w:iCs/>
          <w:sz w:val="24"/>
          <w:szCs w:val="24"/>
        </w:rPr>
        <w:t xml:space="preserve"> </w:t>
      </w:r>
      <w:r w:rsidRPr="00BD7C77">
        <w:rPr>
          <w:rFonts w:ascii="Times New Roman" w:hAnsi="Times New Roman" w:cs="Times New Roman"/>
          <w:sz w:val="24"/>
          <w:szCs w:val="24"/>
        </w:rPr>
        <w:t>Vegetable oils are considered to be the most important genre of renewable sources.</w:t>
      </w:r>
      <w:r>
        <w:rPr>
          <w:rFonts w:ascii="Times New Roman" w:hAnsi="Times New Roman" w:cs="Times New Roman"/>
          <w:sz w:val="24"/>
          <w:szCs w:val="24"/>
        </w:rPr>
        <w:t xml:space="preserve"> </w:t>
      </w:r>
      <w:r w:rsidRPr="009039CB">
        <w:rPr>
          <w:rFonts w:ascii="Times New Roman" w:hAnsi="Times New Roman" w:cs="Times New Roman"/>
          <w:color w:val="000000"/>
          <w:sz w:val="24"/>
          <w:szCs w:val="24"/>
        </w:rPr>
        <w:t>Vegetable oils are relatively cheap, most abundant, renewable natural resources available in large quantities from various oilseeds, such as castor, palm, linseed, soya bean, coconut, sunflow</w:t>
      </w:r>
      <w:r w:rsidR="002064F2">
        <w:rPr>
          <w:rFonts w:ascii="Times New Roman" w:hAnsi="Times New Roman" w:cs="Times New Roman"/>
          <w:color w:val="000000"/>
          <w:sz w:val="24"/>
          <w:szCs w:val="24"/>
        </w:rPr>
        <w:t xml:space="preserve">er, </w:t>
      </w:r>
      <w:r w:rsidRPr="009039CB">
        <w:rPr>
          <w:rFonts w:ascii="Times New Roman" w:hAnsi="Times New Roman" w:cs="Times New Roman"/>
          <w:color w:val="000000"/>
          <w:sz w:val="24"/>
          <w:szCs w:val="24"/>
        </w:rPr>
        <w:t xml:space="preserve">canola oils </w:t>
      </w:r>
      <w:r w:rsidRPr="00794140">
        <w:rPr>
          <w:rFonts w:ascii="Times New Roman" w:hAnsi="Times New Roman" w:cs="Times New Roman"/>
          <w:color w:val="000066"/>
          <w:sz w:val="24"/>
          <w:szCs w:val="24"/>
          <w:vertAlign w:val="superscript"/>
        </w:rPr>
        <w:t>[</w:t>
      </w:r>
      <w:r w:rsidRPr="00794140">
        <w:rPr>
          <w:rFonts w:ascii="Times New Roman" w:hAnsi="Times New Roman" w:cs="Times New Roman"/>
          <w:sz w:val="24"/>
          <w:szCs w:val="24"/>
          <w:vertAlign w:val="superscript"/>
        </w:rPr>
        <w:t>2</w:t>
      </w:r>
      <w:r w:rsidRPr="00794140">
        <w:rPr>
          <w:rFonts w:ascii="Times New Roman" w:hAnsi="Times New Roman" w:cs="Times New Roman"/>
          <w:color w:val="000066"/>
          <w:sz w:val="24"/>
          <w:szCs w:val="24"/>
          <w:vertAlign w:val="superscript"/>
        </w:rPr>
        <w:t>]</w:t>
      </w:r>
      <w:r w:rsidRPr="009039C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9039CB">
        <w:rPr>
          <w:rFonts w:ascii="Times New Roman" w:hAnsi="Times New Roman" w:cs="Times New Roman"/>
          <w:sz w:val="24"/>
          <w:szCs w:val="24"/>
        </w:rPr>
        <w:t xml:space="preserve">Polyurethane is seems to be a magic material as it found many applications starting from coating, paint, foam, thermosetting, thermoplastic elastomers  to fiber.  Polyurethane actually refers to the reaction product between a </w:t>
      </w:r>
      <w:proofErr w:type="spellStart"/>
      <w:r w:rsidRPr="009039CB">
        <w:rPr>
          <w:rFonts w:ascii="Times New Roman" w:hAnsi="Times New Roman" w:cs="Times New Roman"/>
          <w:sz w:val="24"/>
          <w:szCs w:val="24"/>
        </w:rPr>
        <w:t>polyol</w:t>
      </w:r>
      <w:proofErr w:type="spellEnd"/>
      <w:r w:rsidRPr="009039CB">
        <w:rPr>
          <w:rFonts w:ascii="Times New Roman" w:hAnsi="Times New Roman" w:cs="Times New Roman"/>
          <w:sz w:val="24"/>
          <w:szCs w:val="24"/>
        </w:rPr>
        <w:t xml:space="preserve"> and a </w:t>
      </w:r>
      <w:proofErr w:type="spellStart"/>
      <w:r w:rsidRPr="009039CB">
        <w:rPr>
          <w:rFonts w:ascii="Times New Roman" w:hAnsi="Times New Roman" w:cs="Times New Roman"/>
          <w:sz w:val="24"/>
          <w:szCs w:val="24"/>
        </w:rPr>
        <w:t>diisocyanate</w:t>
      </w:r>
      <w:proofErr w:type="spellEnd"/>
      <w:r w:rsidRPr="009039CB">
        <w:rPr>
          <w:rFonts w:ascii="Times New Roman" w:hAnsi="Times New Roman" w:cs="Times New Roman"/>
          <w:sz w:val="24"/>
          <w:szCs w:val="24"/>
        </w:rPr>
        <w:t xml:space="preserve"> or </w:t>
      </w:r>
      <w:proofErr w:type="spellStart"/>
      <w:r w:rsidRPr="009039CB">
        <w:rPr>
          <w:rFonts w:ascii="Times New Roman" w:hAnsi="Times New Roman" w:cs="Times New Roman"/>
          <w:sz w:val="24"/>
          <w:szCs w:val="24"/>
        </w:rPr>
        <w:t>polyisocyanate</w:t>
      </w:r>
      <w:proofErr w:type="spellEnd"/>
      <w:r w:rsidRPr="009039CB">
        <w:rPr>
          <w:rFonts w:ascii="Times New Roman" w:hAnsi="Times New Roman" w:cs="Times New Roman"/>
          <w:sz w:val="24"/>
          <w:szCs w:val="24"/>
        </w:rPr>
        <w:t>. A polyurethane film may contain ester, ether, amide, urea and other groups. A polyurethane coating has gained ever-increasing importance in the coatings industry</w:t>
      </w:r>
      <w:r>
        <w:rPr>
          <w:rFonts w:ascii="Times New Roman" w:hAnsi="Times New Roman" w:cs="Times New Roman"/>
          <w:sz w:val="24"/>
          <w:szCs w:val="24"/>
        </w:rPr>
        <w:t xml:space="preserve"> </w:t>
      </w:r>
      <w:r w:rsidRPr="00EB6A7A">
        <w:rPr>
          <w:rFonts w:ascii="Times New Roman" w:hAnsi="Times New Roman" w:cs="Times New Roman"/>
          <w:sz w:val="24"/>
          <w:szCs w:val="24"/>
        </w:rPr>
        <w:t>because of their structural beauty</w:t>
      </w:r>
      <w:r w:rsidRPr="009039CB">
        <w:rPr>
          <w:rFonts w:ascii="Times New Roman" w:hAnsi="Times New Roman" w:cs="Times New Roman"/>
          <w:sz w:val="24"/>
          <w:szCs w:val="24"/>
        </w:rPr>
        <w:t xml:space="preserve">. The main reason for this is the high level of performance these coatings afford whilst crosslinking at room temperature. Initially the technology was aimed at countering the dominance of nylon </w:t>
      </w:r>
      <w:proofErr w:type="spellStart"/>
      <w:r w:rsidRPr="009039CB">
        <w:rPr>
          <w:rFonts w:ascii="Times New Roman" w:hAnsi="Times New Roman" w:cs="Times New Roman"/>
          <w:sz w:val="24"/>
          <w:szCs w:val="24"/>
        </w:rPr>
        <w:t>fibres</w:t>
      </w:r>
      <w:proofErr w:type="spellEnd"/>
      <w:r w:rsidRPr="009039CB">
        <w:rPr>
          <w:rFonts w:ascii="Times New Roman" w:hAnsi="Times New Roman" w:cs="Times New Roman"/>
          <w:sz w:val="24"/>
          <w:szCs w:val="24"/>
        </w:rPr>
        <w:t xml:space="preserve">, but by the early 1940s it was recognized that it had potential in the adhesive, plastics, foam and coatings areas. Early applications of urethane coatings included </w:t>
      </w:r>
      <w:r w:rsidRPr="009039CB">
        <w:rPr>
          <w:rFonts w:ascii="Times New Roman" w:hAnsi="Times New Roman" w:cs="Times New Roman"/>
          <w:sz w:val="24"/>
          <w:szCs w:val="24"/>
        </w:rPr>
        <w:lastRenderedPageBreak/>
        <w:t>impregnating paper to make mustard gas-resistant clothing and low-drag aircraft coatings</w:t>
      </w:r>
      <w:r>
        <w:rPr>
          <w:rFonts w:ascii="Times New Roman" w:hAnsi="Times New Roman" w:cs="Times New Roman"/>
          <w:sz w:val="24"/>
          <w:szCs w:val="24"/>
        </w:rPr>
        <w:t xml:space="preserve"> </w:t>
      </w:r>
      <w:r w:rsidRPr="00794140">
        <w:rPr>
          <w:rFonts w:ascii="Times New Roman" w:hAnsi="Times New Roman" w:cs="Times New Roman"/>
          <w:sz w:val="24"/>
          <w:szCs w:val="24"/>
          <w:vertAlign w:val="superscript"/>
        </w:rPr>
        <w:t>[3]</w:t>
      </w:r>
      <w:r w:rsidRPr="009039CB">
        <w:rPr>
          <w:rFonts w:ascii="Times New Roman" w:hAnsi="Times New Roman" w:cs="Times New Roman"/>
          <w:sz w:val="24"/>
          <w:szCs w:val="24"/>
        </w:rPr>
        <w:t xml:space="preserve">. </w:t>
      </w:r>
      <w:r w:rsidRPr="009039CB">
        <w:rPr>
          <w:rFonts w:ascii="Times New Roman" w:eastAsia="NewCenturySchlbk-Roman" w:hAnsi="Times New Roman" w:cs="Times New Roman"/>
          <w:sz w:val="24"/>
          <w:szCs w:val="24"/>
        </w:rPr>
        <w:t>Typical coatings are the paints and the diverse surface coatings used to protect houses, bridges, appliances, automobiles, etc. These coatings protect the surface from corrosion and degradation, and may provide other functional advantages such as making the materials waterproof or flameproof, and improving the appearance.</w:t>
      </w:r>
      <w:r w:rsidRPr="009039CB">
        <w:rPr>
          <w:rFonts w:ascii="Times New Roman" w:hAnsi="Times New Roman" w:cs="Times New Roman"/>
          <w:color w:val="171717"/>
          <w:sz w:val="24"/>
          <w:szCs w:val="24"/>
        </w:rPr>
        <w:t xml:space="preserve"> Reasons for the use of polyurethane coatings include high performance characteristics such as flexibility, toughness, strength, abrasion, chemical, and stain resistance, good light stability and good low temperature properties. The latter factor is an important reason for use of polyurethane coatings on plastic substrates.</w:t>
      </w:r>
      <w:r>
        <w:rPr>
          <w:rFonts w:ascii="Times New Roman" w:hAnsi="Times New Roman" w:cs="Times New Roman"/>
          <w:color w:val="171717"/>
          <w:sz w:val="24"/>
          <w:szCs w:val="24"/>
        </w:rPr>
        <w:t xml:space="preserve"> </w:t>
      </w:r>
      <w:r w:rsidRPr="00986E13">
        <w:rPr>
          <w:rFonts w:ascii="Times New Roman" w:eastAsia="TimesNewRomanPSMT" w:hAnsi="Times New Roman" w:cs="Times New Roman"/>
          <w:sz w:val="24"/>
          <w:szCs w:val="24"/>
        </w:rPr>
        <w:t>PU coatings have emerged as coatings of choice for applications from industrial maintenance to automobile finishing</w:t>
      </w:r>
      <w:r w:rsidR="00794140">
        <w:rPr>
          <w:rFonts w:ascii="Times New Roman" w:eastAsia="TimesNewRomanPSMT" w:hAnsi="Times New Roman" w:cs="Times New Roman"/>
          <w:sz w:val="24"/>
          <w:szCs w:val="24"/>
        </w:rPr>
        <w:t xml:space="preserve"> to chemical resistant coatings</w:t>
      </w:r>
      <w:r>
        <w:rPr>
          <w:rFonts w:ascii="Times New Roman" w:eastAsia="TimesNewRomanPSMT" w:hAnsi="Times New Roman" w:cs="Times New Roman"/>
          <w:sz w:val="24"/>
          <w:szCs w:val="24"/>
        </w:rPr>
        <w:t xml:space="preserve"> </w:t>
      </w:r>
      <w:r w:rsidRPr="00794140">
        <w:rPr>
          <w:rFonts w:ascii="Times New Roman" w:eastAsia="TimesNewRomanPSMT" w:hAnsi="Times New Roman" w:cs="Times New Roman"/>
          <w:sz w:val="24"/>
          <w:szCs w:val="24"/>
          <w:vertAlign w:val="superscript"/>
        </w:rPr>
        <w:t>[</w:t>
      </w:r>
      <w:r w:rsidR="00333C14" w:rsidRPr="00794140">
        <w:rPr>
          <w:rFonts w:ascii="Times New Roman" w:eastAsia="TimesNewRomanPSMT" w:hAnsi="Times New Roman" w:cs="Times New Roman"/>
          <w:sz w:val="24"/>
          <w:szCs w:val="24"/>
          <w:vertAlign w:val="superscript"/>
        </w:rPr>
        <w:t>11</w:t>
      </w:r>
      <w:proofErr w:type="gramStart"/>
      <w:r w:rsidRPr="00794140">
        <w:rPr>
          <w:rFonts w:ascii="Times New Roman" w:eastAsia="TimesNewRomanPSMT" w:hAnsi="Times New Roman" w:cs="Times New Roman"/>
          <w:sz w:val="24"/>
          <w:szCs w:val="24"/>
          <w:vertAlign w:val="superscript"/>
        </w:rPr>
        <w:t>]</w:t>
      </w:r>
      <w:r w:rsidR="00794140" w:rsidRPr="00794140">
        <w:rPr>
          <w:rFonts w:ascii="Times New Roman" w:eastAsia="TimesNewRomanPSMT" w:hAnsi="Times New Roman" w:cs="Times New Roman"/>
          <w:sz w:val="24"/>
          <w:szCs w:val="24"/>
          <w:vertAlign w:val="superscript"/>
        </w:rPr>
        <w:t xml:space="preserve"> </w:t>
      </w:r>
      <w:r w:rsidR="00794140">
        <w:rPr>
          <w:rFonts w:ascii="Times New Roman" w:eastAsia="TimesNewRomanPSMT" w:hAnsi="Times New Roman" w:cs="Times New Roman"/>
          <w:sz w:val="24"/>
          <w:szCs w:val="24"/>
        </w:rPr>
        <w:t>.</w:t>
      </w:r>
      <w:proofErr w:type="gramEnd"/>
      <w:r w:rsidR="002064F2">
        <w:rPr>
          <w:rFonts w:ascii="Times New Roman" w:eastAsia="TimesNewRomanPSMT" w:hAnsi="Times New Roman" w:cs="Times New Roman"/>
          <w:sz w:val="24"/>
          <w:szCs w:val="24"/>
        </w:rPr>
        <w:t xml:space="preserve"> PU resin designed primarily for automotive industry as an undercoating for steel frames, rocker panels, wheel wells, rail equipment, buses, ships, farm equipment. </w:t>
      </w:r>
      <w:r w:rsidR="00B47D42">
        <w:rPr>
          <w:rFonts w:ascii="Times New Roman" w:eastAsia="TimesNewRomanPSMT" w:hAnsi="Times New Roman" w:cs="Times New Roman"/>
          <w:sz w:val="24"/>
          <w:szCs w:val="24"/>
        </w:rPr>
        <w:t>It is also useful coating for nonferrous articles, wood, fabrics, concrete, plastics, rubber, glass, ceramics, fibers, paper etc.</w:t>
      </w:r>
    </w:p>
    <w:p w:rsidR="003C4797" w:rsidRPr="00510420" w:rsidRDefault="003C4797" w:rsidP="003C4797">
      <w:pPr>
        <w:autoSpaceDE w:val="0"/>
        <w:autoSpaceDN w:val="0"/>
        <w:adjustRightInd w:val="0"/>
        <w:spacing w:after="0" w:line="360" w:lineRule="auto"/>
        <w:jc w:val="both"/>
        <w:rPr>
          <w:rFonts w:ascii="Times New Roman" w:eastAsia="TimesNewRomanPSMT" w:hAnsi="Times New Roman" w:cs="Times New Roman"/>
          <w:sz w:val="24"/>
          <w:szCs w:val="24"/>
        </w:rPr>
      </w:pPr>
      <w:proofErr w:type="spellStart"/>
      <w:r>
        <w:rPr>
          <w:rFonts w:ascii="Times New Roman" w:eastAsia="TimesNewRomanPSMT" w:hAnsi="Times New Roman" w:cs="Times New Roman"/>
          <w:sz w:val="24"/>
          <w:szCs w:val="24"/>
        </w:rPr>
        <w:t>Hemul</w:t>
      </w:r>
      <w:proofErr w:type="spellEnd"/>
      <w:r>
        <w:rPr>
          <w:rFonts w:ascii="Times New Roman" w:eastAsia="TimesNewRomanPSMT" w:hAnsi="Times New Roman" w:cs="Times New Roman"/>
          <w:sz w:val="24"/>
          <w:szCs w:val="24"/>
        </w:rPr>
        <w:t xml:space="preserve"> Patel </w:t>
      </w:r>
      <w:proofErr w:type="gramStart"/>
      <w:r>
        <w:rPr>
          <w:rFonts w:ascii="Times New Roman" w:eastAsia="TimesNewRomanPSMT" w:hAnsi="Times New Roman" w:cs="Times New Roman"/>
          <w:sz w:val="24"/>
          <w:szCs w:val="24"/>
        </w:rPr>
        <w:t>et</w:t>
      </w:r>
      <w:proofErr w:type="gramEnd"/>
      <w:r>
        <w:rPr>
          <w:rFonts w:ascii="Times New Roman" w:eastAsia="TimesNewRomanPSMT" w:hAnsi="Times New Roman" w:cs="Times New Roman"/>
          <w:sz w:val="24"/>
          <w:szCs w:val="24"/>
        </w:rPr>
        <w:t xml:space="preserve">. </w:t>
      </w:r>
      <w:proofErr w:type="gramStart"/>
      <w:r>
        <w:rPr>
          <w:rFonts w:ascii="Times New Roman" w:eastAsia="TimesNewRomanPSMT" w:hAnsi="Times New Roman" w:cs="Times New Roman"/>
          <w:sz w:val="24"/>
          <w:szCs w:val="24"/>
        </w:rPr>
        <w:t>al</w:t>
      </w:r>
      <w:proofErr w:type="gramEnd"/>
      <w:r>
        <w:rPr>
          <w:rFonts w:ascii="Times New Roman" w:eastAsia="TimesNewRomanPSMT" w:hAnsi="Times New Roman" w:cs="Times New Roman"/>
          <w:sz w:val="24"/>
          <w:szCs w:val="24"/>
        </w:rPr>
        <w:t xml:space="preserve"> developed </w:t>
      </w:r>
      <w:r w:rsidRPr="00D45CB9">
        <w:rPr>
          <w:rFonts w:ascii="Times New Roman" w:eastAsia="TimesNewRomanPSMT" w:hAnsi="Times New Roman" w:cs="Times New Roman"/>
          <w:sz w:val="24"/>
          <w:szCs w:val="24"/>
        </w:rPr>
        <w:t xml:space="preserve">coating </w:t>
      </w:r>
      <w:r>
        <w:rPr>
          <w:rFonts w:ascii="Times New Roman" w:eastAsia="TimesNewRomanPSMT" w:hAnsi="Times New Roman" w:cs="Times New Roman"/>
          <w:sz w:val="24"/>
          <w:szCs w:val="24"/>
        </w:rPr>
        <w:t xml:space="preserve">formulation </w:t>
      </w:r>
      <w:r w:rsidRPr="00D45CB9">
        <w:rPr>
          <w:rFonts w:ascii="Times New Roman" w:eastAsia="TimesNewRomanPSMT" w:hAnsi="Times New Roman" w:cs="Times New Roman"/>
          <w:sz w:val="24"/>
          <w:szCs w:val="24"/>
        </w:rPr>
        <w:t xml:space="preserve">by reacting various composition of </w:t>
      </w:r>
      <w:proofErr w:type="spellStart"/>
      <w:r w:rsidRPr="00D45CB9">
        <w:rPr>
          <w:rFonts w:ascii="Times New Roman" w:eastAsia="TimesNewRomanPSMT" w:hAnsi="Times New Roman" w:cs="Times New Roman"/>
          <w:sz w:val="24"/>
          <w:szCs w:val="24"/>
        </w:rPr>
        <w:t>soyabean</w:t>
      </w:r>
      <w:proofErr w:type="spellEnd"/>
      <w:r w:rsidRPr="00D45CB9">
        <w:rPr>
          <w:rFonts w:ascii="Times New Roman" w:eastAsia="TimesNewRomanPSMT" w:hAnsi="Times New Roman" w:cs="Times New Roman"/>
          <w:sz w:val="24"/>
          <w:szCs w:val="24"/>
        </w:rPr>
        <w:t xml:space="preserve"> oil phosphate ester(SOPE) and different poly ethylene Glycols(200,400, 600 </w:t>
      </w:r>
      <w:proofErr w:type="spellStart"/>
      <w:r w:rsidRPr="00D45CB9">
        <w:rPr>
          <w:rFonts w:ascii="Times New Roman" w:eastAsia="TimesNewRomanPSMT" w:hAnsi="Times New Roman" w:cs="Times New Roman"/>
          <w:sz w:val="24"/>
          <w:szCs w:val="24"/>
        </w:rPr>
        <w:t>mol</w:t>
      </w:r>
      <w:proofErr w:type="spellEnd"/>
      <w:r w:rsidRPr="00D45CB9">
        <w:rPr>
          <w:rFonts w:ascii="Times New Roman" w:eastAsia="TimesNewRomanPSMT" w:hAnsi="Times New Roman" w:cs="Times New Roman"/>
          <w:sz w:val="24"/>
          <w:szCs w:val="24"/>
        </w:rPr>
        <w:t xml:space="preserve"> </w:t>
      </w:r>
      <w:proofErr w:type="spellStart"/>
      <w:r w:rsidRPr="00D45CB9">
        <w:rPr>
          <w:rFonts w:ascii="Times New Roman" w:eastAsia="TimesNewRomanPSMT" w:hAnsi="Times New Roman" w:cs="Times New Roman"/>
          <w:sz w:val="24"/>
          <w:szCs w:val="24"/>
        </w:rPr>
        <w:t>wt</w:t>
      </w:r>
      <w:proofErr w:type="spellEnd"/>
      <w:r w:rsidRPr="00D45CB9">
        <w:rPr>
          <w:rFonts w:ascii="Times New Roman" w:eastAsia="TimesNewRomanPSMT" w:hAnsi="Times New Roman" w:cs="Times New Roman"/>
          <w:sz w:val="24"/>
          <w:szCs w:val="24"/>
        </w:rPr>
        <w:t xml:space="preserve">) as chain extender with aromatics and aliphatic </w:t>
      </w:r>
      <w:proofErr w:type="spellStart"/>
      <w:r w:rsidRPr="00D45CB9">
        <w:rPr>
          <w:rFonts w:ascii="Times New Roman" w:eastAsia="TimesNewRomanPSMT" w:hAnsi="Times New Roman" w:cs="Times New Roman"/>
          <w:sz w:val="24"/>
          <w:szCs w:val="24"/>
        </w:rPr>
        <w:t>isocynate</w:t>
      </w:r>
      <w:proofErr w:type="spellEnd"/>
      <w:r w:rsidRPr="00D45CB9">
        <w:rPr>
          <w:rFonts w:ascii="Times New Roman" w:eastAsia="TimesNewRomanPSMT" w:hAnsi="Times New Roman" w:cs="Times New Roman"/>
          <w:sz w:val="24"/>
          <w:szCs w:val="24"/>
        </w:rPr>
        <w:t xml:space="preserve"> add</w:t>
      </w:r>
      <w:r w:rsidR="00B7767A">
        <w:rPr>
          <w:rFonts w:ascii="Times New Roman" w:eastAsia="TimesNewRomanPSMT" w:hAnsi="Times New Roman" w:cs="Times New Roman"/>
          <w:sz w:val="24"/>
          <w:szCs w:val="24"/>
        </w:rPr>
        <w:t xml:space="preserve">ucts in different NCO/OH ratios </w:t>
      </w:r>
      <w:r w:rsidRPr="00B7767A">
        <w:rPr>
          <w:rFonts w:ascii="Times New Roman" w:eastAsia="TimesNewRomanPSMT" w:hAnsi="Times New Roman" w:cs="Times New Roman"/>
          <w:sz w:val="24"/>
          <w:szCs w:val="24"/>
          <w:vertAlign w:val="superscript"/>
        </w:rPr>
        <w:t>[</w:t>
      </w:r>
      <w:r w:rsidR="004957CF" w:rsidRPr="00B7767A">
        <w:rPr>
          <w:rFonts w:ascii="Times New Roman" w:eastAsia="TimesNewRomanPSMT" w:hAnsi="Times New Roman" w:cs="Times New Roman"/>
          <w:sz w:val="24"/>
          <w:szCs w:val="24"/>
          <w:vertAlign w:val="superscript"/>
        </w:rPr>
        <w:t>12</w:t>
      </w:r>
      <w:r w:rsidRPr="00B7767A">
        <w:rPr>
          <w:rFonts w:ascii="Times New Roman" w:hAnsi="Times New Roman" w:cs="Times New Roman"/>
          <w:bCs/>
          <w:sz w:val="24"/>
          <w:szCs w:val="24"/>
          <w:vertAlign w:val="superscript"/>
        </w:rPr>
        <w:t>]</w:t>
      </w:r>
      <w:r w:rsidR="00B7767A">
        <w:rPr>
          <w:rFonts w:ascii="Times New Roman" w:hAnsi="Times New Roman" w:cs="Times New Roman"/>
          <w:bCs/>
          <w:sz w:val="24"/>
          <w:szCs w:val="24"/>
        </w:rPr>
        <w:t xml:space="preserve"> .</w:t>
      </w:r>
    </w:p>
    <w:p w:rsidR="003C4797" w:rsidRDefault="003C4797" w:rsidP="003C4797">
      <w:pPr>
        <w:spacing w:line="360" w:lineRule="auto"/>
        <w:ind w:firstLine="720"/>
        <w:jc w:val="both"/>
        <w:rPr>
          <w:rFonts w:ascii="Times New Roman" w:hAnsi="Times New Roman" w:cs="Times New Roman"/>
          <w:sz w:val="24"/>
          <w:szCs w:val="24"/>
        </w:rPr>
      </w:pPr>
      <w:r w:rsidRPr="00AE1223">
        <w:rPr>
          <w:rFonts w:ascii="Times New Roman" w:hAnsi="Times New Roman" w:cs="Times New Roman"/>
          <w:sz w:val="24"/>
          <w:szCs w:val="24"/>
        </w:rPr>
        <w:t xml:space="preserve">Castor oil has inherent structural beauty in terms of carbon-carbon double bond, free hydroxyl group and carboxyl group. Utilization of these active sites of castor oil can lead to be a better polyurethane adhesive for various substrates. </w:t>
      </w:r>
      <w:r>
        <w:rPr>
          <w:rFonts w:ascii="Times New Roman" w:hAnsi="Times New Roman" w:cs="Times New Roman"/>
          <w:sz w:val="24"/>
          <w:szCs w:val="24"/>
        </w:rPr>
        <w:t xml:space="preserve">The castor oil </w:t>
      </w:r>
      <w:r w:rsidR="00F141CC">
        <w:rPr>
          <w:rFonts w:ascii="Times New Roman" w:hAnsi="Times New Roman" w:cs="Times New Roman"/>
          <w:sz w:val="24"/>
          <w:szCs w:val="24"/>
        </w:rPr>
        <w:t>possesses</w:t>
      </w:r>
      <w:r>
        <w:rPr>
          <w:rFonts w:ascii="Times New Roman" w:hAnsi="Times New Roman" w:cs="Times New Roman"/>
          <w:sz w:val="24"/>
          <w:szCs w:val="24"/>
        </w:rPr>
        <w:t xml:space="preserve"> the required properties for production of valuable polymers such as polyurethanes, alkyd, po</w:t>
      </w:r>
      <w:r w:rsidR="00F141CC">
        <w:rPr>
          <w:rFonts w:ascii="Times New Roman" w:hAnsi="Times New Roman" w:cs="Times New Roman"/>
          <w:sz w:val="24"/>
          <w:szCs w:val="24"/>
        </w:rPr>
        <w:t xml:space="preserve">lyester amide and epoxy resins </w:t>
      </w:r>
      <w:r w:rsidRPr="00F141CC">
        <w:rPr>
          <w:rFonts w:ascii="Times New Roman" w:hAnsi="Times New Roman" w:cs="Times New Roman"/>
          <w:sz w:val="24"/>
          <w:szCs w:val="24"/>
          <w:vertAlign w:val="superscript"/>
        </w:rPr>
        <w:t>[</w:t>
      </w:r>
      <w:r w:rsidR="00E66DE9" w:rsidRPr="00F141CC">
        <w:rPr>
          <w:rFonts w:ascii="Times New Roman" w:hAnsi="Times New Roman" w:cs="Times New Roman"/>
          <w:sz w:val="24"/>
          <w:szCs w:val="24"/>
          <w:vertAlign w:val="superscript"/>
        </w:rPr>
        <w:t>13</w:t>
      </w:r>
      <w:proofErr w:type="gramStart"/>
      <w:r w:rsidR="00E66DE9" w:rsidRPr="00F141CC">
        <w:rPr>
          <w:rFonts w:ascii="Times New Roman" w:hAnsi="Times New Roman" w:cs="Times New Roman"/>
          <w:sz w:val="24"/>
          <w:szCs w:val="24"/>
          <w:vertAlign w:val="superscript"/>
        </w:rPr>
        <w:t>,14,15</w:t>
      </w:r>
      <w:proofErr w:type="gramEnd"/>
      <w:r w:rsidR="00E66DE9" w:rsidRPr="00F141CC">
        <w:rPr>
          <w:rFonts w:ascii="Times New Roman" w:hAnsi="Times New Roman" w:cs="Times New Roman"/>
          <w:sz w:val="24"/>
          <w:szCs w:val="24"/>
          <w:vertAlign w:val="superscript"/>
        </w:rPr>
        <w:t>]</w:t>
      </w:r>
      <w:r w:rsidR="00F141CC">
        <w:rPr>
          <w:rFonts w:ascii="Times New Roman" w:hAnsi="Times New Roman" w:cs="Times New Roman"/>
          <w:sz w:val="24"/>
          <w:szCs w:val="24"/>
        </w:rPr>
        <w:t xml:space="preserve"> .</w:t>
      </w:r>
    </w:p>
    <w:p w:rsidR="003C4797" w:rsidRPr="006C188C" w:rsidRDefault="003C4797" w:rsidP="003126C6">
      <w:pPr>
        <w:autoSpaceDE w:val="0"/>
        <w:autoSpaceDN w:val="0"/>
        <w:adjustRightInd w:val="0"/>
        <w:spacing w:after="0" w:line="360" w:lineRule="auto"/>
        <w:ind w:firstLine="720"/>
        <w:jc w:val="both"/>
        <w:rPr>
          <w:rFonts w:ascii="Times New Roman" w:hAnsi="Times New Roman" w:cs="Times New Roman"/>
          <w:sz w:val="24"/>
          <w:szCs w:val="24"/>
        </w:rPr>
      </w:pPr>
      <w:r w:rsidRPr="00AE1223">
        <w:rPr>
          <w:rFonts w:ascii="Times New Roman" w:hAnsi="Times New Roman" w:cs="Times New Roman"/>
          <w:sz w:val="24"/>
          <w:szCs w:val="24"/>
        </w:rPr>
        <w:t>PU is a magic material due to its versatile chemistry. Polyurethane mainly contains urethane linkage along with thi</w:t>
      </w:r>
      <w:r>
        <w:rPr>
          <w:rFonts w:ascii="Times New Roman" w:hAnsi="Times New Roman" w:cs="Times New Roman"/>
          <w:sz w:val="24"/>
          <w:szCs w:val="24"/>
        </w:rPr>
        <w:t xml:space="preserve">s other linkages such as urea, </w:t>
      </w:r>
      <w:r w:rsidRPr="00AE1223">
        <w:rPr>
          <w:rFonts w:ascii="Times New Roman" w:hAnsi="Times New Roman" w:cs="Times New Roman"/>
          <w:sz w:val="24"/>
          <w:szCs w:val="24"/>
        </w:rPr>
        <w:t>aro</w:t>
      </w:r>
      <w:r>
        <w:rPr>
          <w:rFonts w:ascii="Times New Roman" w:hAnsi="Times New Roman" w:cs="Times New Roman"/>
          <w:sz w:val="24"/>
          <w:szCs w:val="24"/>
        </w:rPr>
        <w:t xml:space="preserve">matics, aliphatic hydrocarbon </w:t>
      </w:r>
      <w:r w:rsidRPr="00AE1223">
        <w:rPr>
          <w:rFonts w:ascii="Times New Roman" w:hAnsi="Times New Roman" w:cs="Times New Roman"/>
          <w:sz w:val="24"/>
          <w:szCs w:val="24"/>
        </w:rPr>
        <w:t xml:space="preserve">and </w:t>
      </w:r>
      <w:proofErr w:type="spellStart"/>
      <w:r w:rsidRPr="00AE1223">
        <w:rPr>
          <w:rFonts w:ascii="Times New Roman" w:hAnsi="Times New Roman" w:cs="Times New Roman"/>
          <w:sz w:val="24"/>
          <w:szCs w:val="24"/>
        </w:rPr>
        <w:t>allophanate</w:t>
      </w:r>
      <w:proofErr w:type="spellEnd"/>
      <w:r w:rsidRPr="00AE1223">
        <w:rPr>
          <w:rFonts w:ascii="Times New Roman" w:hAnsi="Times New Roman" w:cs="Times New Roman"/>
          <w:sz w:val="24"/>
          <w:szCs w:val="24"/>
        </w:rPr>
        <w:t xml:space="preserve">.  </w:t>
      </w:r>
      <w:r w:rsidRPr="00AE1223">
        <w:rPr>
          <w:rFonts w:ascii="Times New Roman" w:hAnsi="Times New Roman" w:cs="Times New Roman"/>
          <w:color w:val="000000"/>
          <w:sz w:val="24"/>
          <w:szCs w:val="24"/>
        </w:rPr>
        <w:t>Castor oil based polyurethanes are extensively used in coatings, IPNs, telecommunications, as insulators in electrical industries, foams, adhesives</w:t>
      </w:r>
      <w:r w:rsidRPr="00AE1223">
        <w:rPr>
          <w:rStyle w:val="A4"/>
          <w:rFonts w:ascii="Times New Roman" w:hAnsi="Times New Roman" w:cs="Times New Roman"/>
          <w:sz w:val="24"/>
          <w:szCs w:val="24"/>
        </w:rPr>
        <w:t>,</w:t>
      </w:r>
      <w:r>
        <w:rPr>
          <w:rStyle w:val="A4"/>
          <w:rFonts w:ascii="Times New Roman" w:hAnsi="Times New Roman" w:cs="Times New Roman"/>
          <w:sz w:val="24"/>
          <w:szCs w:val="24"/>
        </w:rPr>
        <w:t xml:space="preserve"> </w:t>
      </w:r>
      <w:r w:rsidRPr="00AE1223">
        <w:rPr>
          <w:rStyle w:val="A4"/>
          <w:rFonts w:ascii="Times New Roman" w:hAnsi="Times New Roman" w:cs="Times New Roman"/>
          <w:sz w:val="24"/>
          <w:szCs w:val="24"/>
        </w:rPr>
        <w:t>composites</w:t>
      </w:r>
      <w:r>
        <w:rPr>
          <w:rStyle w:val="A4"/>
          <w:rFonts w:ascii="Times New Roman" w:hAnsi="Times New Roman" w:cs="Times New Roman"/>
          <w:sz w:val="24"/>
          <w:szCs w:val="24"/>
        </w:rPr>
        <w:t xml:space="preserve"> </w:t>
      </w:r>
      <w:r w:rsidRPr="005F7F8F">
        <w:rPr>
          <w:rStyle w:val="A4"/>
          <w:rFonts w:ascii="Times New Roman" w:hAnsi="Times New Roman" w:cs="Times New Roman"/>
          <w:sz w:val="24"/>
          <w:szCs w:val="24"/>
          <w:vertAlign w:val="superscript"/>
        </w:rPr>
        <w:t>[</w:t>
      </w:r>
      <w:r w:rsidRPr="005F7F8F">
        <w:rPr>
          <w:rFonts w:ascii="Times New Roman" w:hAnsi="Times New Roman" w:cs="Times New Roman"/>
          <w:color w:val="000000"/>
          <w:sz w:val="24"/>
          <w:szCs w:val="24"/>
          <w:vertAlign w:val="superscript"/>
        </w:rPr>
        <w:t>4</w:t>
      </w:r>
      <w:r w:rsidR="005F7F8F" w:rsidRPr="005F7F8F">
        <w:rPr>
          <w:rFonts w:ascii="Times New Roman" w:hAnsi="Times New Roman" w:cs="Times New Roman"/>
          <w:color w:val="000000"/>
          <w:sz w:val="24"/>
          <w:szCs w:val="24"/>
          <w:vertAlign w:val="superscript"/>
        </w:rPr>
        <w:t>, 5, 6</w:t>
      </w:r>
      <w:r w:rsidRPr="005F7F8F">
        <w:rPr>
          <w:rFonts w:ascii="Times New Roman" w:hAnsi="Times New Roman" w:cs="Times New Roman"/>
          <w:color w:val="000000"/>
          <w:sz w:val="24"/>
          <w:szCs w:val="24"/>
          <w:vertAlign w:val="superscript"/>
        </w:rPr>
        <w:t xml:space="preserve">, </w:t>
      </w:r>
      <w:proofErr w:type="gramStart"/>
      <w:r w:rsidRPr="005F7F8F">
        <w:rPr>
          <w:rStyle w:val="A0"/>
          <w:rFonts w:ascii="Times New Roman" w:hAnsi="Times New Roman" w:cs="Times New Roman"/>
          <w:sz w:val="24"/>
          <w:szCs w:val="24"/>
          <w:vertAlign w:val="superscript"/>
        </w:rPr>
        <w:t>7</w:t>
      </w:r>
      <w:proofErr w:type="gramEnd"/>
      <w:r w:rsidRPr="005F7F8F">
        <w:rPr>
          <w:rFonts w:ascii="Times New Roman" w:eastAsia="Times New Roman" w:hAnsi="Times New Roman" w:cs="Times New Roman"/>
          <w:color w:val="000000"/>
          <w:spacing w:val="-2"/>
          <w:sz w:val="24"/>
          <w:szCs w:val="24"/>
          <w:vertAlign w:val="superscript"/>
        </w:rPr>
        <w:t>]</w:t>
      </w:r>
      <w:r>
        <w:rPr>
          <w:rFonts w:ascii="Times New Roman" w:eastAsia="Times New Roman" w:hAnsi="Times New Roman" w:cs="Times New Roman"/>
          <w:color w:val="000000"/>
          <w:spacing w:val="-2"/>
          <w:sz w:val="24"/>
          <w:szCs w:val="24"/>
        </w:rPr>
        <w:t xml:space="preserve">.  </w:t>
      </w:r>
      <w:proofErr w:type="gramStart"/>
      <w:r>
        <w:rPr>
          <w:rFonts w:ascii="Times New Roman" w:eastAsia="Times New Roman" w:hAnsi="Times New Roman" w:cs="Times New Roman"/>
          <w:color w:val="000000"/>
          <w:spacing w:val="-2"/>
          <w:sz w:val="24"/>
          <w:szCs w:val="24"/>
        </w:rPr>
        <w:t xml:space="preserve">Biopolymers using vegetable oil such as </w:t>
      </w:r>
      <w:proofErr w:type="spellStart"/>
      <w:r>
        <w:rPr>
          <w:rFonts w:ascii="Times New Roman" w:eastAsia="Times New Roman" w:hAnsi="Times New Roman" w:cs="Times New Roman"/>
          <w:color w:val="000000"/>
          <w:spacing w:val="-2"/>
          <w:sz w:val="24"/>
          <w:szCs w:val="24"/>
        </w:rPr>
        <w:t>polyetheramide</w:t>
      </w:r>
      <w:proofErr w:type="spellEnd"/>
      <w:r>
        <w:rPr>
          <w:rFonts w:ascii="Times New Roman" w:eastAsia="Times New Roman" w:hAnsi="Times New Roman" w:cs="Times New Roman"/>
          <w:color w:val="000000"/>
          <w:spacing w:val="-2"/>
          <w:sz w:val="24"/>
          <w:szCs w:val="24"/>
        </w:rPr>
        <w:t xml:space="preserve"> </w:t>
      </w:r>
      <w:r w:rsidRPr="005F7F8F">
        <w:rPr>
          <w:rFonts w:ascii="Times New Roman" w:eastAsia="Times New Roman" w:hAnsi="Times New Roman" w:cs="Times New Roman"/>
          <w:color w:val="000000"/>
          <w:spacing w:val="-2"/>
          <w:sz w:val="24"/>
          <w:szCs w:val="24"/>
          <w:vertAlign w:val="superscript"/>
        </w:rPr>
        <w:t>[</w:t>
      </w:r>
      <w:r w:rsidR="004B7151" w:rsidRPr="005F7F8F">
        <w:rPr>
          <w:rFonts w:ascii="Times New Roman" w:eastAsia="Times New Roman" w:hAnsi="Times New Roman" w:cs="Times New Roman"/>
          <w:color w:val="000000"/>
          <w:spacing w:val="-2"/>
          <w:sz w:val="24"/>
          <w:szCs w:val="24"/>
          <w:vertAlign w:val="superscript"/>
        </w:rPr>
        <w:t>16</w:t>
      </w:r>
      <w:r w:rsidRPr="005F7F8F">
        <w:rPr>
          <w:rFonts w:ascii="Times New Roman" w:eastAsia="Times New Roman" w:hAnsi="Times New Roman" w:cs="Times New Roman"/>
          <w:color w:val="000000"/>
          <w:spacing w:val="-2"/>
          <w:sz w:val="24"/>
          <w:szCs w:val="24"/>
          <w:vertAlign w:val="superscript"/>
        </w:rPr>
        <w:t>]</w:t>
      </w:r>
      <w:r>
        <w:rPr>
          <w:rFonts w:ascii="Times New Roman" w:eastAsia="Times New Roman" w:hAnsi="Times New Roman" w:cs="Times New Roman"/>
          <w:color w:val="000000"/>
          <w:spacing w:val="-2"/>
          <w:sz w:val="24"/>
          <w:szCs w:val="24"/>
        </w:rPr>
        <w:t xml:space="preserve">, polyurethane </w:t>
      </w:r>
      <w:r w:rsidRPr="005F7F8F">
        <w:rPr>
          <w:rFonts w:ascii="Times New Roman" w:eastAsia="Times New Roman" w:hAnsi="Times New Roman" w:cs="Times New Roman"/>
          <w:color w:val="000000"/>
          <w:spacing w:val="-2"/>
          <w:sz w:val="24"/>
          <w:szCs w:val="24"/>
          <w:vertAlign w:val="superscript"/>
        </w:rPr>
        <w:t>[</w:t>
      </w:r>
      <w:r w:rsidR="0089528E" w:rsidRPr="005F7F8F">
        <w:rPr>
          <w:rFonts w:ascii="Times New Roman" w:eastAsia="Times New Roman" w:hAnsi="Times New Roman" w:cs="Times New Roman"/>
          <w:color w:val="000000"/>
          <w:spacing w:val="-2"/>
          <w:sz w:val="24"/>
          <w:szCs w:val="24"/>
          <w:vertAlign w:val="superscript"/>
        </w:rPr>
        <w:t>17</w:t>
      </w:r>
      <w:r w:rsidRPr="005F7F8F">
        <w:rPr>
          <w:rFonts w:ascii="Times New Roman" w:hAnsi="Times New Roman" w:cs="Times New Roman"/>
          <w:sz w:val="24"/>
          <w:szCs w:val="24"/>
          <w:vertAlign w:val="superscript"/>
        </w:rPr>
        <w:t>]</w:t>
      </w:r>
      <w:r>
        <w:rPr>
          <w:rFonts w:ascii="Times New Roman" w:hAnsi="Times New Roman" w:cs="Times New Roman"/>
          <w:sz w:val="24"/>
          <w:szCs w:val="24"/>
        </w:rPr>
        <w:t>, ep</w:t>
      </w:r>
      <w:r w:rsidR="00CF6AB5">
        <w:rPr>
          <w:rFonts w:ascii="Times New Roman" w:hAnsi="Times New Roman" w:cs="Times New Roman"/>
          <w:sz w:val="24"/>
          <w:szCs w:val="24"/>
        </w:rPr>
        <w:t xml:space="preserve">oxy </w:t>
      </w:r>
      <w:r w:rsidRPr="005F7F8F">
        <w:rPr>
          <w:rFonts w:ascii="Times New Roman" w:hAnsi="Times New Roman" w:cs="Times New Roman"/>
          <w:sz w:val="24"/>
          <w:szCs w:val="24"/>
          <w:vertAlign w:val="superscript"/>
        </w:rPr>
        <w:t>[</w:t>
      </w:r>
      <w:r w:rsidR="00143F2F" w:rsidRPr="005F7F8F">
        <w:rPr>
          <w:rFonts w:ascii="Times New Roman" w:hAnsi="Times New Roman" w:cs="Times New Roman"/>
          <w:sz w:val="24"/>
          <w:szCs w:val="24"/>
          <w:vertAlign w:val="superscript"/>
        </w:rPr>
        <w:t>18</w:t>
      </w:r>
      <w:r w:rsidRPr="005F7F8F">
        <w:rPr>
          <w:rFonts w:ascii="Times New Roman" w:hAnsi="Times New Roman" w:cs="Times New Roman"/>
          <w:sz w:val="24"/>
          <w:szCs w:val="24"/>
          <w:vertAlign w:val="superscript"/>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polyesteramide</w:t>
      </w:r>
      <w:proofErr w:type="spellEnd"/>
      <w:r>
        <w:rPr>
          <w:rFonts w:ascii="Times New Roman" w:hAnsi="Times New Roman" w:cs="Times New Roman"/>
          <w:sz w:val="24"/>
          <w:szCs w:val="24"/>
        </w:rPr>
        <w:t xml:space="preserve"> </w:t>
      </w:r>
      <w:r w:rsidRPr="005F7F8F">
        <w:rPr>
          <w:rFonts w:ascii="Times New Roman" w:hAnsi="Times New Roman" w:cs="Times New Roman"/>
          <w:sz w:val="24"/>
          <w:szCs w:val="24"/>
          <w:vertAlign w:val="superscript"/>
        </w:rPr>
        <w:t>[</w:t>
      </w:r>
      <w:r w:rsidR="0039140E" w:rsidRPr="005F7F8F">
        <w:rPr>
          <w:rFonts w:ascii="Times New Roman" w:hAnsi="Times New Roman" w:cs="Times New Roman"/>
          <w:sz w:val="24"/>
          <w:szCs w:val="24"/>
          <w:vertAlign w:val="superscript"/>
        </w:rPr>
        <w:t>19</w:t>
      </w:r>
      <w:r w:rsidRPr="005F7F8F">
        <w:rPr>
          <w:rFonts w:ascii="Times New Roman" w:hAnsi="Times New Roman" w:cs="Times New Roman"/>
          <w:sz w:val="24"/>
          <w:szCs w:val="24"/>
          <w:vertAlign w:val="superscript"/>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Biopolymers impart the biodegradability, less volatile content, eco-friendly, nontoxic and cost effectiveness. </w:t>
      </w:r>
      <w:r w:rsidRPr="006C188C">
        <w:rPr>
          <w:rFonts w:ascii="Times New Roman" w:hAnsi="Times New Roman" w:cs="Times New Roman"/>
          <w:sz w:val="24"/>
          <w:szCs w:val="24"/>
        </w:rPr>
        <w:t xml:space="preserve">   </w:t>
      </w:r>
      <w:r w:rsidRPr="006C188C">
        <w:rPr>
          <w:rFonts w:ascii="Times New Roman" w:eastAsia="Times New Roman" w:hAnsi="Times New Roman" w:cs="Times New Roman"/>
          <w:color w:val="000000"/>
          <w:spacing w:val="-2"/>
          <w:sz w:val="24"/>
          <w:szCs w:val="24"/>
        </w:rPr>
        <w:t xml:space="preserve">    </w:t>
      </w:r>
    </w:p>
    <w:p w:rsidR="003C4797" w:rsidRPr="002B7539" w:rsidRDefault="003C4797" w:rsidP="003C4797">
      <w:pPr>
        <w:autoSpaceDE w:val="0"/>
        <w:autoSpaceDN w:val="0"/>
        <w:adjustRightInd w:val="0"/>
        <w:spacing w:after="0" w:line="240" w:lineRule="auto"/>
        <w:rPr>
          <w:rFonts w:ascii="Times New Roman" w:hAnsi="Times New Roman" w:cs="Times New Roman"/>
          <w:i/>
          <w:sz w:val="24"/>
          <w:szCs w:val="24"/>
        </w:rPr>
      </w:pPr>
      <w:r w:rsidRPr="002B7539">
        <w:rPr>
          <w:rFonts w:ascii="Times New Roman" w:hAnsi="Times New Roman" w:cs="Times New Roman"/>
          <w:i/>
          <w:sz w:val="24"/>
          <w:szCs w:val="24"/>
        </w:rPr>
        <w:t>1.1 Castor Oil</w:t>
      </w:r>
    </w:p>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r>
        <w:rPr>
          <w:rFonts w:ascii="Tahoma" w:hAnsi="Tahoma" w:cs="Tahoma"/>
          <w:sz w:val="24"/>
          <w:szCs w:val="24"/>
        </w:rPr>
        <w:t xml:space="preserve"> </w:t>
      </w:r>
      <w:r>
        <w:rPr>
          <w:rFonts w:ascii="Tahoma" w:hAnsi="Tahoma" w:cs="Tahoma"/>
          <w:sz w:val="24"/>
          <w:szCs w:val="24"/>
        </w:rPr>
        <w:tab/>
      </w:r>
      <w:r w:rsidRPr="00EE7CFC">
        <w:rPr>
          <w:rFonts w:ascii="Times New Roman" w:hAnsi="Times New Roman" w:cs="Times New Roman"/>
          <w:sz w:val="24"/>
          <w:szCs w:val="24"/>
        </w:rPr>
        <w:t xml:space="preserve">Castor oil in itself has no drying properties but still it is interesting oil for the coating industry. Castor oil is the only commercially available source of natural </w:t>
      </w:r>
      <w:proofErr w:type="spellStart"/>
      <w:r w:rsidRPr="00EE7CFC">
        <w:rPr>
          <w:rFonts w:ascii="Times New Roman" w:hAnsi="Times New Roman" w:cs="Times New Roman"/>
          <w:sz w:val="24"/>
          <w:szCs w:val="24"/>
        </w:rPr>
        <w:t>hydroxylated</w:t>
      </w:r>
      <w:proofErr w:type="spellEnd"/>
      <w:r w:rsidRPr="00EE7CFC">
        <w:rPr>
          <w:rFonts w:ascii="Times New Roman" w:hAnsi="Times New Roman" w:cs="Times New Roman"/>
          <w:sz w:val="24"/>
          <w:szCs w:val="24"/>
        </w:rPr>
        <w:t xml:space="preserve"> </w:t>
      </w:r>
      <w:r w:rsidRPr="00EE7CFC">
        <w:rPr>
          <w:rFonts w:ascii="Times New Roman" w:hAnsi="Times New Roman" w:cs="Times New Roman"/>
          <w:sz w:val="24"/>
          <w:szCs w:val="24"/>
        </w:rPr>
        <w:lastRenderedPageBreak/>
        <w:t>triglycerides.</w:t>
      </w:r>
      <w:r w:rsidR="00CF6AB5">
        <w:rPr>
          <w:rFonts w:ascii="Times New Roman" w:hAnsi="Times New Roman" w:cs="Times New Roman"/>
          <w:sz w:val="24"/>
          <w:szCs w:val="24"/>
        </w:rPr>
        <w:t xml:space="preserve"> </w:t>
      </w:r>
      <w:r w:rsidRPr="00EE7CFC">
        <w:rPr>
          <w:rFonts w:ascii="Times New Roman" w:hAnsi="Times New Roman" w:cs="Times New Roman"/>
          <w:sz w:val="24"/>
          <w:szCs w:val="24"/>
        </w:rPr>
        <w:t>This is to some extent due to the fact that its hydroxyl functionality allows the oil to be used, for example, in polyurethane coatings. Also the hydroxyl functionality imparts a high viscosity, stability and polar solvent (alcohol) Miscibility to this oil, making it useful as viscosity modifiers, plasticizers and wetting agents in various applications.</w:t>
      </w:r>
      <w:r w:rsidR="00CF6AB5">
        <w:rPr>
          <w:rFonts w:ascii="Times New Roman" w:hAnsi="Times New Roman" w:cs="Times New Roman"/>
          <w:sz w:val="24"/>
          <w:szCs w:val="24"/>
        </w:rPr>
        <w:t xml:space="preserve"> </w:t>
      </w:r>
      <w:r w:rsidRPr="003F035D">
        <w:rPr>
          <w:rFonts w:ascii="Times New Roman" w:hAnsi="Times New Roman" w:cs="Times New Roman"/>
          <w:sz w:val="24"/>
          <w:szCs w:val="24"/>
          <w:vertAlign w:val="superscript"/>
        </w:rPr>
        <w:t>[8]</w:t>
      </w:r>
      <w:r>
        <w:rPr>
          <w:rFonts w:ascii="Times New Roman" w:hAnsi="Times New Roman" w:cs="Times New Roman"/>
          <w:sz w:val="24"/>
          <w:szCs w:val="24"/>
        </w:rPr>
        <w:t xml:space="preserve"> </w:t>
      </w:r>
    </w:p>
    <w:p w:rsidR="003C4797" w:rsidRDefault="003C4797" w:rsidP="003C4797">
      <w:pPr>
        <w:pStyle w:val="Default"/>
        <w:spacing w:line="360" w:lineRule="auto"/>
        <w:ind w:firstLine="720"/>
        <w:jc w:val="both"/>
        <w:rPr>
          <w:rFonts w:ascii="Times New Roman" w:hAnsi="Times New Roman" w:cs="Times New Roman"/>
        </w:rPr>
      </w:pPr>
      <w:r w:rsidRPr="00A74455">
        <w:rPr>
          <w:rFonts w:ascii="Times New Roman" w:hAnsi="Times New Roman" w:cs="Times New Roman"/>
        </w:rPr>
        <w:t xml:space="preserve">It consists of triglycerides that contain 90% of </w:t>
      </w:r>
      <w:proofErr w:type="spellStart"/>
      <w:r w:rsidRPr="00A74455">
        <w:rPr>
          <w:rFonts w:ascii="Times New Roman" w:hAnsi="Times New Roman" w:cs="Times New Roman"/>
        </w:rPr>
        <w:t>ricinoleic</w:t>
      </w:r>
      <w:proofErr w:type="spellEnd"/>
      <w:r w:rsidRPr="00A74455">
        <w:rPr>
          <w:rFonts w:ascii="Times New Roman" w:hAnsi="Times New Roman" w:cs="Times New Roman"/>
        </w:rPr>
        <w:t xml:space="preserve"> acid, is one of the few naturally occurring glycerides that approach being a pure compound and 10% of non-functional acid and it has an effective functionality of 2.7</w:t>
      </w:r>
      <w:r>
        <w:rPr>
          <w:rFonts w:ascii="Times New Roman" w:hAnsi="Times New Roman" w:cs="Times New Roman"/>
        </w:rPr>
        <w:t>.</w:t>
      </w:r>
    </w:p>
    <w:p w:rsidR="003C4797" w:rsidRDefault="003C4797" w:rsidP="003C4797">
      <w:pPr>
        <w:pStyle w:val="Default"/>
        <w:spacing w:line="360" w:lineRule="auto"/>
        <w:ind w:firstLine="720"/>
        <w:jc w:val="center"/>
        <w:rPr>
          <w:rStyle w:val="A0"/>
          <w:rFonts w:ascii="Times New Roman" w:hAnsi="Times New Roman" w:cs="Times New Roman"/>
        </w:rPr>
      </w:pPr>
      <w:r w:rsidRPr="0018044C">
        <w:rPr>
          <w:rFonts w:ascii="Times New Roman" w:hAnsi="Times New Roman" w:cs="Times New Roman"/>
          <w:noProof/>
        </w:rPr>
        <w:drawing>
          <wp:inline distT="0" distB="0" distL="0" distR="0">
            <wp:extent cx="3115310" cy="1353185"/>
            <wp:effectExtent l="1905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3115310" cy="1353185"/>
                    </a:xfrm>
                    <a:prstGeom prst="rect">
                      <a:avLst/>
                    </a:prstGeom>
                    <a:noFill/>
                    <a:ln w="9525">
                      <a:noFill/>
                      <a:miter lim="800000"/>
                      <a:headEnd/>
                      <a:tailEnd/>
                    </a:ln>
                  </pic:spPr>
                </pic:pic>
              </a:graphicData>
            </a:graphic>
          </wp:inline>
        </w:drawing>
      </w:r>
    </w:p>
    <w:p w:rsidR="003C4797" w:rsidRPr="00117AB2" w:rsidRDefault="003C4797" w:rsidP="003C4797">
      <w:pPr>
        <w:pStyle w:val="Default"/>
        <w:spacing w:line="360" w:lineRule="auto"/>
        <w:ind w:firstLine="720"/>
        <w:jc w:val="center"/>
        <w:rPr>
          <w:rStyle w:val="A0"/>
          <w:rFonts w:ascii="Times New Roman" w:hAnsi="Times New Roman" w:cs="Times New Roman"/>
          <w:b/>
        </w:rPr>
      </w:pPr>
      <w:r w:rsidRPr="00E66DE9">
        <w:rPr>
          <w:rStyle w:val="A0"/>
          <w:rFonts w:ascii="Times New Roman" w:hAnsi="Times New Roman" w:cs="Times New Roman"/>
          <w:b/>
          <w:sz w:val="24"/>
          <w:szCs w:val="24"/>
        </w:rPr>
        <w:t>Fig.1</w:t>
      </w:r>
      <w:r w:rsidRPr="00117AB2">
        <w:rPr>
          <w:rStyle w:val="A0"/>
          <w:rFonts w:ascii="Times New Roman" w:hAnsi="Times New Roman" w:cs="Times New Roman"/>
        </w:rPr>
        <w:t xml:space="preserve"> </w:t>
      </w:r>
      <w:r w:rsidRPr="00117AB2">
        <w:rPr>
          <w:rFonts w:ascii="Times New Roman" w:hAnsi="Times New Roman" w:cs="Times New Roman"/>
          <w:b/>
        </w:rPr>
        <w:t>Structure of Castor oil</w:t>
      </w:r>
    </w:p>
    <w:p w:rsidR="003C4797" w:rsidRPr="00CA4663" w:rsidRDefault="003C4797" w:rsidP="003C4797">
      <w:pPr>
        <w:pStyle w:val="Default"/>
        <w:spacing w:line="360" w:lineRule="auto"/>
        <w:jc w:val="both"/>
        <w:rPr>
          <w:rFonts w:ascii="Times New Roman" w:hAnsi="Times New Roman" w:cs="Times New Roman"/>
        </w:rPr>
      </w:pPr>
      <w:r w:rsidRPr="00CA4663">
        <w:rPr>
          <w:rFonts w:ascii="Times New Roman" w:hAnsi="Times New Roman" w:cs="Times New Roman"/>
        </w:rPr>
        <w:t xml:space="preserve">The </w:t>
      </w:r>
      <w:proofErr w:type="spellStart"/>
      <w:r w:rsidRPr="00CA4663">
        <w:rPr>
          <w:rFonts w:ascii="Times New Roman" w:hAnsi="Times New Roman" w:cs="Times New Roman"/>
        </w:rPr>
        <w:t>trifunctional</w:t>
      </w:r>
      <w:proofErr w:type="spellEnd"/>
      <w:r w:rsidRPr="00CA4663">
        <w:rPr>
          <w:rFonts w:ascii="Times New Roman" w:hAnsi="Times New Roman" w:cs="Times New Roman"/>
        </w:rPr>
        <w:t xml:space="preserve"> nature of castor oil contributes toughness to the structure, and the long fatty acid chain imparts flexibility.</w:t>
      </w:r>
      <w:r w:rsidR="005B009E">
        <w:rPr>
          <w:rFonts w:ascii="Times New Roman" w:hAnsi="Times New Roman" w:cs="Times New Roman"/>
        </w:rPr>
        <w:t xml:space="preserve">  Castor oil poss</w:t>
      </w:r>
      <w:r w:rsidR="00F65E81">
        <w:rPr>
          <w:rFonts w:ascii="Times New Roman" w:hAnsi="Times New Roman" w:cs="Times New Roman"/>
        </w:rPr>
        <w:t xml:space="preserve">esses unique structural feature, </w:t>
      </w:r>
      <w:r w:rsidR="00C35C6E">
        <w:rPr>
          <w:rFonts w:ascii="Times New Roman" w:hAnsi="Times New Roman" w:cs="Times New Roman"/>
        </w:rPr>
        <w:t>higher solubility, lower hydrodynamic diameter and lower melt as well as solution viscosity compare to their analogous mass.</w:t>
      </w:r>
      <w:r w:rsidR="00B31C3D">
        <w:rPr>
          <w:rFonts w:ascii="Times New Roman" w:hAnsi="Times New Roman" w:cs="Times New Roman"/>
        </w:rPr>
        <w:t xml:space="preserve"> </w:t>
      </w:r>
    </w:p>
    <w:p w:rsidR="003C4797" w:rsidRPr="00CA4663" w:rsidRDefault="003C4797" w:rsidP="003C479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Table-1</w:t>
      </w:r>
      <w:r w:rsidRPr="00CA4663">
        <w:rPr>
          <w:rFonts w:ascii="Times New Roman" w:hAnsi="Times New Roman" w:cs="Times New Roman"/>
          <w:b/>
          <w:sz w:val="24"/>
          <w:szCs w:val="24"/>
        </w:rPr>
        <w:t xml:space="preserve"> </w:t>
      </w:r>
      <w:r w:rsidRPr="002B7539">
        <w:rPr>
          <w:rFonts w:ascii="Times New Roman" w:hAnsi="Times New Roman" w:cs="Times New Roman"/>
          <w:sz w:val="24"/>
          <w:szCs w:val="24"/>
        </w:rPr>
        <w:t>Composition of castor oil</w:t>
      </w:r>
      <w:r w:rsidRPr="00CA4663">
        <w:rPr>
          <w:rFonts w:ascii="Times New Roman" w:hAnsi="Times New Roman" w:cs="Times New Roman"/>
          <w:b/>
          <w:sz w:val="24"/>
          <w:szCs w:val="24"/>
        </w:rPr>
        <w:t xml:space="preserve"> </w:t>
      </w:r>
      <w:r w:rsidRPr="003F035D">
        <w:rPr>
          <w:rFonts w:ascii="Times New Roman" w:hAnsi="Times New Roman" w:cs="Times New Roman"/>
          <w:sz w:val="24"/>
          <w:szCs w:val="24"/>
          <w:vertAlign w:val="superscript"/>
        </w:rPr>
        <w:t>[9]</w:t>
      </w:r>
    </w:p>
    <w:tbl>
      <w:tblPr>
        <w:tblStyle w:val="LightShading-Accent5"/>
        <w:tblW w:w="0" w:type="auto"/>
        <w:jc w:val="center"/>
        <w:shd w:val="clear" w:color="auto" w:fill="FFFFFF" w:themeFill="background1"/>
        <w:tblLook w:val="04A0" w:firstRow="1" w:lastRow="0" w:firstColumn="1" w:lastColumn="0" w:noHBand="0" w:noVBand="1"/>
      </w:tblPr>
      <w:tblGrid>
        <w:gridCol w:w="1008"/>
        <w:gridCol w:w="5220"/>
        <w:gridCol w:w="3017"/>
      </w:tblGrid>
      <w:tr w:rsidR="003C4797" w:rsidRPr="00F84B12" w:rsidTr="005104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3C4797" w:rsidRPr="00CF6AB5" w:rsidRDefault="003C4797" w:rsidP="00510420">
            <w:pPr>
              <w:autoSpaceDE w:val="0"/>
              <w:autoSpaceDN w:val="0"/>
              <w:adjustRightInd w:val="0"/>
              <w:spacing w:line="360" w:lineRule="auto"/>
              <w:jc w:val="center"/>
              <w:rPr>
                <w:rFonts w:ascii="Times New Roman" w:eastAsia="SimSun" w:hAnsi="Times New Roman" w:cs="Times New Roman"/>
                <w:color w:val="auto"/>
                <w:sz w:val="24"/>
                <w:szCs w:val="24"/>
              </w:rPr>
            </w:pPr>
            <w:r w:rsidRPr="00CF6AB5">
              <w:rPr>
                <w:rFonts w:ascii="Times New Roman" w:eastAsia="SimSun" w:hAnsi="Times New Roman" w:cs="Times New Roman"/>
                <w:color w:val="auto"/>
                <w:sz w:val="24"/>
                <w:szCs w:val="24"/>
              </w:rPr>
              <w:t>Sr. No</w:t>
            </w:r>
          </w:p>
        </w:tc>
        <w:tc>
          <w:tcPr>
            <w:tcW w:w="5220" w:type="dxa"/>
            <w:shd w:val="clear" w:color="auto" w:fill="FFFFFF" w:themeFill="background1"/>
          </w:tcPr>
          <w:p w:rsidR="003C4797" w:rsidRPr="00CF6AB5" w:rsidRDefault="003C4797" w:rsidP="0051042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CF6AB5">
              <w:rPr>
                <w:rFonts w:ascii="Times New Roman" w:eastAsia="SimSun" w:hAnsi="Times New Roman" w:cs="Times New Roman"/>
                <w:color w:val="auto"/>
                <w:sz w:val="24"/>
                <w:szCs w:val="24"/>
              </w:rPr>
              <w:t>Acid Name</w:t>
            </w:r>
          </w:p>
        </w:tc>
        <w:tc>
          <w:tcPr>
            <w:tcW w:w="3017" w:type="dxa"/>
            <w:shd w:val="clear" w:color="auto" w:fill="FFFFFF" w:themeFill="background1"/>
          </w:tcPr>
          <w:p w:rsidR="003C4797" w:rsidRPr="00CF6AB5" w:rsidRDefault="003C4797" w:rsidP="00510420">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CF6AB5">
              <w:rPr>
                <w:rFonts w:ascii="Times New Roman" w:eastAsia="SimSun" w:hAnsi="Times New Roman" w:cs="Times New Roman"/>
                <w:color w:val="auto"/>
                <w:sz w:val="24"/>
                <w:szCs w:val="24"/>
              </w:rPr>
              <w:t>Average % Range</w:t>
            </w:r>
          </w:p>
        </w:tc>
      </w:tr>
      <w:tr w:rsidR="003C4797" w:rsidRPr="00F84B12" w:rsidTr="005104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3C4797" w:rsidRPr="00F84B12" w:rsidRDefault="003C4797" w:rsidP="00510420">
            <w:pPr>
              <w:autoSpaceDE w:val="0"/>
              <w:autoSpaceDN w:val="0"/>
              <w:adjustRightInd w:val="0"/>
              <w:spacing w:line="360" w:lineRule="auto"/>
              <w:jc w:val="center"/>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1</w:t>
            </w:r>
          </w:p>
        </w:tc>
        <w:tc>
          <w:tcPr>
            <w:tcW w:w="5220"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proofErr w:type="spellStart"/>
            <w:r w:rsidRPr="00F84B12">
              <w:rPr>
                <w:rFonts w:ascii="Times New Roman" w:eastAsia="SimSun" w:hAnsi="Times New Roman" w:cs="Times New Roman"/>
                <w:color w:val="auto"/>
                <w:sz w:val="24"/>
                <w:szCs w:val="24"/>
              </w:rPr>
              <w:t>Ricinoleic</w:t>
            </w:r>
            <w:proofErr w:type="spellEnd"/>
            <w:r w:rsidRPr="00F84B12">
              <w:rPr>
                <w:rFonts w:ascii="Times New Roman" w:eastAsia="SimSun" w:hAnsi="Times New Roman" w:cs="Times New Roman"/>
                <w:color w:val="auto"/>
                <w:sz w:val="24"/>
                <w:szCs w:val="24"/>
              </w:rPr>
              <w:t xml:space="preserve"> acid</w:t>
            </w:r>
          </w:p>
        </w:tc>
        <w:tc>
          <w:tcPr>
            <w:tcW w:w="3017"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95 to 85</w:t>
            </w:r>
          </w:p>
        </w:tc>
      </w:tr>
      <w:tr w:rsidR="003C4797" w:rsidRPr="00F84B12" w:rsidTr="00510420">
        <w:trPr>
          <w:jc w:val="center"/>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3C4797" w:rsidRPr="00F84B12" w:rsidRDefault="003C4797" w:rsidP="00510420">
            <w:pPr>
              <w:autoSpaceDE w:val="0"/>
              <w:autoSpaceDN w:val="0"/>
              <w:adjustRightInd w:val="0"/>
              <w:spacing w:line="360" w:lineRule="auto"/>
              <w:jc w:val="center"/>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2</w:t>
            </w:r>
          </w:p>
        </w:tc>
        <w:tc>
          <w:tcPr>
            <w:tcW w:w="5220"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Oleic acid</w:t>
            </w:r>
          </w:p>
        </w:tc>
        <w:tc>
          <w:tcPr>
            <w:tcW w:w="3017"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6 to 2</w:t>
            </w:r>
          </w:p>
        </w:tc>
      </w:tr>
      <w:tr w:rsidR="003C4797" w:rsidRPr="00F84B12" w:rsidTr="005104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3C4797" w:rsidRPr="00F84B12" w:rsidRDefault="003C4797" w:rsidP="00510420">
            <w:pPr>
              <w:autoSpaceDE w:val="0"/>
              <w:autoSpaceDN w:val="0"/>
              <w:adjustRightInd w:val="0"/>
              <w:spacing w:line="360" w:lineRule="auto"/>
              <w:jc w:val="center"/>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3</w:t>
            </w:r>
          </w:p>
        </w:tc>
        <w:tc>
          <w:tcPr>
            <w:tcW w:w="5220"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Linoleic acid</w:t>
            </w:r>
          </w:p>
        </w:tc>
        <w:tc>
          <w:tcPr>
            <w:tcW w:w="3017"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5 to 1</w:t>
            </w:r>
          </w:p>
        </w:tc>
      </w:tr>
      <w:tr w:rsidR="003C4797" w:rsidRPr="00F84B12" w:rsidTr="00510420">
        <w:trPr>
          <w:jc w:val="center"/>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3C4797" w:rsidRPr="00F84B12" w:rsidRDefault="003C4797" w:rsidP="00510420">
            <w:pPr>
              <w:autoSpaceDE w:val="0"/>
              <w:autoSpaceDN w:val="0"/>
              <w:adjustRightInd w:val="0"/>
              <w:spacing w:line="360" w:lineRule="auto"/>
              <w:jc w:val="center"/>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4</w:t>
            </w:r>
          </w:p>
        </w:tc>
        <w:tc>
          <w:tcPr>
            <w:tcW w:w="5220"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proofErr w:type="spellStart"/>
            <w:r w:rsidRPr="00F84B12">
              <w:rPr>
                <w:rFonts w:ascii="Times New Roman" w:eastAsia="SimSun" w:hAnsi="Times New Roman" w:cs="Times New Roman"/>
                <w:color w:val="auto"/>
                <w:sz w:val="24"/>
                <w:szCs w:val="24"/>
              </w:rPr>
              <w:t>Linolenic</w:t>
            </w:r>
            <w:proofErr w:type="spellEnd"/>
            <w:r w:rsidRPr="00F84B12">
              <w:rPr>
                <w:rFonts w:ascii="Times New Roman" w:eastAsia="SimSun" w:hAnsi="Times New Roman" w:cs="Times New Roman"/>
                <w:color w:val="auto"/>
                <w:sz w:val="24"/>
                <w:szCs w:val="24"/>
              </w:rPr>
              <w:t xml:space="preserve"> acid</w:t>
            </w:r>
          </w:p>
        </w:tc>
        <w:tc>
          <w:tcPr>
            <w:tcW w:w="3017"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1 to 0.5</w:t>
            </w:r>
          </w:p>
        </w:tc>
      </w:tr>
      <w:tr w:rsidR="003C4797" w:rsidRPr="00F84B12" w:rsidTr="005104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3C4797" w:rsidRPr="00F84B12" w:rsidRDefault="003C4797" w:rsidP="00510420">
            <w:pPr>
              <w:autoSpaceDE w:val="0"/>
              <w:autoSpaceDN w:val="0"/>
              <w:adjustRightInd w:val="0"/>
              <w:spacing w:line="360" w:lineRule="auto"/>
              <w:jc w:val="center"/>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5</w:t>
            </w:r>
          </w:p>
        </w:tc>
        <w:tc>
          <w:tcPr>
            <w:tcW w:w="5220"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Stearic acid</w:t>
            </w:r>
          </w:p>
        </w:tc>
        <w:tc>
          <w:tcPr>
            <w:tcW w:w="3017"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1 to 0.5</w:t>
            </w:r>
          </w:p>
        </w:tc>
      </w:tr>
      <w:tr w:rsidR="003C4797" w:rsidRPr="00F84B12" w:rsidTr="00510420">
        <w:trPr>
          <w:jc w:val="center"/>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3C4797" w:rsidRPr="00F84B12" w:rsidRDefault="003C4797" w:rsidP="00510420">
            <w:pPr>
              <w:autoSpaceDE w:val="0"/>
              <w:autoSpaceDN w:val="0"/>
              <w:adjustRightInd w:val="0"/>
              <w:spacing w:line="360" w:lineRule="auto"/>
              <w:jc w:val="center"/>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6</w:t>
            </w:r>
          </w:p>
        </w:tc>
        <w:tc>
          <w:tcPr>
            <w:tcW w:w="5220"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proofErr w:type="spellStart"/>
            <w:r w:rsidRPr="00F84B12">
              <w:rPr>
                <w:rFonts w:ascii="Times New Roman" w:eastAsia="SimSun" w:hAnsi="Times New Roman" w:cs="Times New Roman"/>
                <w:color w:val="auto"/>
                <w:sz w:val="24"/>
                <w:szCs w:val="24"/>
              </w:rPr>
              <w:t>Palmitic</w:t>
            </w:r>
            <w:proofErr w:type="spellEnd"/>
            <w:r w:rsidRPr="00F84B12">
              <w:rPr>
                <w:rFonts w:ascii="Times New Roman" w:eastAsia="SimSun" w:hAnsi="Times New Roman" w:cs="Times New Roman"/>
                <w:color w:val="auto"/>
                <w:sz w:val="24"/>
                <w:szCs w:val="24"/>
              </w:rPr>
              <w:t xml:space="preserve"> acid</w:t>
            </w:r>
          </w:p>
        </w:tc>
        <w:tc>
          <w:tcPr>
            <w:tcW w:w="3017"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1 to 0.5</w:t>
            </w:r>
          </w:p>
        </w:tc>
      </w:tr>
      <w:tr w:rsidR="003C4797" w:rsidRPr="00F84B12" w:rsidTr="00510420">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3C4797" w:rsidRPr="00F84B12" w:rsidRDefault="003C4797" w:rsidP="00510420">
            <w:pPr>
              <w:autoSpaceDE w:val="0"/>
              <w:autoSpaceDN w:val="0"/>
              <w:adjustRightInd w:val="0"/>
              <w:spacing w:line="360" w:lineRule="auto"/>
              <w:jc w:val="center"/>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7</w:t>
            </w:r>
          </w:p>
        </w:tc>
        <w:tc>
          <w:tcPr>
            <w:tcW w:w="5220"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proofErr w:type="spellStart"/>
            <w:r w:rsidRPr="00F84B12">
              <w:rPr>
                <w:rFonts w:ascii="Times New Roman" w:eastAsia="SimSun" w:hAnsi="Times New Roman" w:cs="Times New Roman"/>
                <w:color w:val="auto"/>
                <w:sz w:val="24"/>
                <w:szCs w:val="24"/>
              </w:rPr>
              <w:t>Dihydroxystearic</w:t>
            </w:r>
            <w:proofErr w:type="spellEnd"/>
            <w:r w:rsidRPr="00F84B12">
              <w:rPr>
                <w:rFonts w:ascii="Times New Roman" w:eastAsia="SimSun" w:hAnsi="Times New Roman" w:cs="Times New Roman"/>
                <w:color w:val="auto"/>
                <w:sz w:val="24"/>
                <w:szCs w:val="24"/>
              </w:rPr>
              <w:t xml:space="preserve"> acid</w:t>
            </w:r>
          </w:p>
        </w:tc>
        <w:tc>
          <w:tcPr>
            <w:tcW w:w="3017"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0.5 to 0.3</w:t>
            </w:r>
          </w:p>
        </w:tc>
      </w:tr>
      <w:tr w:rsidR="003C4797" w:rsidRPr="00F84B12" w:rsidTr="00510420">
        <w:trPr>
          <w:trHeight w:val="404"/>
          <w:jc w:val="center"/>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3C4797" w:rsidRPr="00F84B12" w:rsidRDefault="003C4797" w:rsidP="00510420">
            <w:pPr>
              <w:autoSpaceDE w:val="0"/>
              <w:autoSpaceDN w:val="0"/>
              <w:adjustRightInd w:val="0"/>
              <w:spacing w:line="360" w:lineRule="auto"/>
              <w:jc w:val="center"/>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8</w:t>
            </w:r>
          </w:p>
        </w:tc>
        <w:tc>
          <w:tcPr>
            <w:tcW w:w="5220"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Others</w:t>
            </w:r>
          </w:p>
        </w:tc>
        <w:tc>
          <w:tcPr>
            <w:tcW w:w="3017" w:type="dxa"/>
            <w:shd w:val="clear" w:color="auto" w:fill="FFFFFF" w:themeFill="background1"/>
          </w:tcPr>
          <w:p w:rsidR="003C4797" w:rsidRPr="00F84B12" w:rsidRDefault="003C4797" w:rsidP="00510420">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sz w:val="24"/>
                <w:szCs w:val="24"/>
              </w:rPr>
            </w:pPr>
            <w:r w:rsidRPr="00F84B12">
              <w:rPr>
                <w:rFonts w:ascii="Times New Roman" w:eastAsia="SimSun" w:hAnsi="Times New Roman" w:cs="Times New Roman"/>
                <w:color w:val="auto"/>
                <w:sz w:val="24"/>
                <w:szCs w:val="24"/>
              </w:rPr>
              <w:t>0.5 to 0.2</w:t>
            </w:r>
          </w:p>
        </w:tc>
      </w:tr>
    </w:tbl>
    <w:p w:rsidR="003C4797" w:rsidRPr="00A74455" w:rsidRDefault="003C4797" w:rsidP="003C4797">
      <w:pPr>
        <w:pStyle w:val="Default"/>
        <w:spacing w:line="360" w:lineRule="auto"/>
        <w:jc w:val="both"/>
        <w:rPr>
          <w:rStyle w:val="A0"/>
          <w:rFonts w:ascii="Times New Roman" w:hAnsi="Times New Roman" w:cs="Times New Roman"/>
        </w:rPr>
      </w:pPr>
    </w:p>
    <w:p w:rsidR="003C4797" w:rsidRPr="00802F50" w:rsidRDefault="003C4797" w:rsidP="003C4797">
      <w:pPr>
        <w:autoSpaceDE w:val="0"/>
        <w:autoSpaceDN w:val="0"/>
        <w:adjustRightInd w:val="0"/>
        <w:spacing w:after="0" w:line="360" w:lineRule="auto"/>
        <w:ind w:firstLine="720"/>
        <w:jc w:val="both"/>
        <w:rPr>
          <w:rFonts w:ascii="HelveticaNeue-Light" w:hAnsi="HelveticaNeue-Light" w:cs="HelveticaNeue-Light"/>
          <w:sz w:val="20"/>
          <w:szCs w:val="20"/>
        </w:rPr>
      </w:pPr>
      <w:r w:rsidRPr="00D2518B">
        <w:rPr>
          <w:rFonts w:ascii="Times New Roman" w:hAnsi="Times New Roman" w:cs="Times New Roman"/>
          <w:sz w:val="24"/>
          <w:szCs w:val="24"/>
        </w:rPr>
        <w:t xml:space="preserve">The reaction of the formation of polyurethanes included in </w:t>
      </w:r>
      <w:proofErr w:type="spellStart"/>
      <w:r w:rsidRPr="00D2518B">
        <w:rPr>
          <w:rFonts w:ascii="Times New Roman" w:hAnsi="Times New Roman" w:cs="Times New Roman"/>
          <w:sz w:val="24"/>
          <w:szCs w:val="24"/>
        </w:rPr>
        <w:t>polyaddition</w:t>
      </w:r>
      <w:proofErr w:type="spellEnd"/>
      <w:r w:rsidRPr="00D2518B">
        <w:rPr>
          <w:rFonts w:ascii="Times New Roman" w:hAnsi="Times New Roman" w:cs="Times New Roman"/>
          <w:sz w:val="24"/>
          <w:szCs w:val="24"/>
        </w:rPr>
        <w:t xml:space="preserve"> reaction so that the ratio between reactive groups in this case is the ratio of NCO to hydroxyl that to read groups that have </w:t>
      </w:r>
      <w:r w:rsidRPr="00802F50">
        <w:rPr>
          <w:rFonts w:ascii="Times New Roman" w:hAnsi="Times New Roman" w:cs="Times New Roman"/>
          <w:sz w:val="24"/>
          <w:szCs w:val="24"/>
        </w:rPr>
        <w:t xml:space="preserve">a strong influence on the molecular weight of the resulting polyurethane. Aromatic </w:t>
      </w:r>
      <w:proofErr w:type="spellStart"/>
      <w:r w:rsidRPr="00802F50">
        <w:rPr>
          <w:rFonts w:ascii="Times New Roman" w:hAnsi="Times New Roman" w:cs="Times New Roman"/>
          <w:sz w:val="24"/>
          <w:szCs w:val="24"/>
        </w:rPr>
        <w:lastRenderedPageBreak/>
        <w:t>diisocyanates</w:t>
      </w:r>
      <w:proofErr w:type="spellEnd"/>
      <w:r w:rsidRPr="00802F50">
        <w:rPr>
          <w:rFonts w:ascii="Times New Roman" w:hAnsi="Times New Roman" w:cs="Times New Roman"/>
          <w:sz w:val="24"/>
          <w:szCs w:val="24"/>
        </w:rPr>
        <w:t xml:space="preserve"> are much more reactive than their aliphatic </w:t>
      </w:r>
      <w:proofErr w:type="spellStart"/>
      <w:r w:rsidRPr="00802F50">
        <w:rPr>
          <w:rFonts w:ascii="Times New Roman" w:hAnsi="Times New Roman" w:cs="Times New Roman"/>
          <w:sz w:val="24"/>
          <w:szCs w:val="24"/>
        </w:rPr>
        <w:t>diisocyanate</w:t>
      </w:r>
      <w:proofErr w:type="spellEnd"/>
      <w:r w:rsidRPr="00802F50">
        <w:rPr>
          <w:rFonts w:ascii="Times New Roman" w:hAnsi="Times New Roman" w:cs="Times New Roman"/>
          <w:sz w:val="24"/>
          <w:szCs w:val="24"/>
        </w:rPr>
        <w:t xml:space="preserve"> counterparts. Urethane products made from aromatic </w:t>
      </w:r>
      <w:proofErr w:type="spellStart"/>
      <w:r w:rsidRPr="00802F50">
        <w:rPr>
          <w:rFonts w:ascii="Times New Roman" w:hAnsi="Times New Roman" w:cs="Times New Roman"/>
          <w:sz w:val="24"/>
          <w:szCs w:val="24"/>
        </w:rPr>
        <w:t>diisocyanate</w:t>
      </w:r>
      <w:proofErr w:type="spellEnd"/>
      <w:r w:rsidRPr="00802F50">
        <w:rPr>
          <w:rFonts w:ascii="Times New Roman" w:hAnsi="Times New Roman" w:cs="Times New Roman"/>
          <w:sz w:val="24"/>
          <w:szCs w:val="24"/>
        </w:rPr>
        <w:t xml:space="preserve"> monomers oxidize more easily than those prepared from aliphatic </w:t>
      </w:r>
      <w:proofErr w:type="spellStart"/>
      <w:r w:rsidRPr="00802F50">
        <w:rPr>
          <w:rFonts w:ascii="Times New Roman" w:hAnsi="Times New Roman" w:cs="Times New Roman"/>
          <w:sz w:val="24"/>
          <w:szCs w:val="24"/>
        </w:rPr>
        <w:t>diisocyanates</w:t>
      </w:r>
      <w:proofErr w:type="spellEnd"/>
      <w:r w:rsidRPr="00802F50">
        <w:rPr>
          <w:rFonts w:ascii="Times New Roman" w:hAnsi="Times New Roman" w:cs="Times New Roman"/>
          <w:sz w:val="24"/>
          <w:szCs w:val="24"/>
        </w:rPr>
        <w:t xml:space="preserve">, especially when exposed to UV light. The higher </w:t>
      </w:r>
      <w:proofErr w:type="gramStart"/>
      <w:r w:rsidRPr="00802F50">
        <w:rPr>
          <w:rFonts w:ascii="Times New Roman" w:hAnsi="Times New Roman" w:cs="Times New Roman"/>
          <w:sz w:val="24"/>
          <w:szCs w:val="24"/>
        </w:rPr>
        <w:t xml:space="preserve">resistance to UV </w:t>
      </w:r>
      <w:proofErr w:type="spellStart"/>
      <w:r w:rsidRPr="00802F50">
        <w:rPr>
          <w:rFonts w:ascii="Times New Roman" w:hAnsi="Times New Roman" w:cs="Times New Roman"/>
          <w:sz w:val="24"/>
          <w:szCs w:val="24"/>
        </w:rPr>
        <w:t>lightinduced</w:t>
      </w:r>
      <w:proofErr w:type="spellEnd"/>
      <w:r w:rsidRPr="00802F50">
        <w:rPr>
          <w:rFonts w:ascii="Times New Roman" w:hAnsi="Times New Roman" w:cs="Times New Roman"/>
          <w:sz w:val="24"/>
          <w:szCs w:val="24"/>
        </w:rPr>
        <w:t xml:space="preserve"> degradation of products prepared from aliphatic </w:t>
      </w:r>
      <w:proofErr w:type="spellStart"/>
      <w:r w:rsidRPr="00802F50">
        <w:rPr>
          <w:rFonts w:ascii="Times New Roman" w:hAnsi="Times New Roman" w:cs="Times New Roman"/>
          <w:sz w:val="24"/>
          <w:szCs w:val="24"/>
        </w:rPr>
        <w:t>diisocyanates</w:t>
      </w:r>
      <w:proofErr w:type="spellEnd"/>
      <w:r w:rsidRPr="00802F50">
        <w:rPr>
          <w:rFonts w:ascii="Times New Roman" w:hAnsi="Times New Roman" w:cs="Times New Roman"/>
          <w:sz w:val="24"/>
          <w:szCs w:val="24"/>
        </w:rPr>
        <w:t xml:space="preserve"> make</w:t>
      </w:r>
      <w:proofErr w:type="gramEnd"/>
      <w:r w:rsidRPr="00802F50">
        <w:rPr>
          <w:rFonts w:ascii="Times New Roman" w:hAnsi="Times New Roman" w:cs="Times New Roman"/>
          <w:sz w:val="24"/>
          <w:szCs w:val="24"/>
        </w:rPr>
        <w:t xml:space="preserve"> them more useful in high quality exterior coatings where gloss and color rete</w:t>
      </w:r>
      <w:r>
        <w:rPr>
          <w:rFonts w:ascii="Times New Roman" w:hAnsi="Times New Roman" w:cs="Times New Roman"/>
          <w:sz w:val="24"/>
          <w:szCs w:val="24"/>
        </w:rPr>
        <w:t xml:space="preserve">ntion are most important. </w:t>
      </w:r>
      <w:proofErr w:type="gramStart"/>
      <w:r>
        <w:rPr>
          <w:rFonts w:ascii="Times New Roman" w:hAnsi="Times New Roman" w:cs="Times New Roman"/>
          <w:sz w:val="24"/>
          <w:szCs w:val="24"/>
        </w:rPr>
        <w:t>Where</w:t>
      </w:r>
      <w:r w:rsidRPr="00802F50">
        <w:rPr>
          <w:rFonts w:ascii="Times New Roman" w:hAnsi="Times New Roman" w:cs="Times New Roman"/>
          <w:sz w:val="24"/>
          <w:szCs w:val="24"/>
        </w:rPr>
        <w:t xml:space="preserve">as aromatic </w:t>
      </w:r>
      <w:proofErr w:type="spellStart"/>
      <w:r w:rsidRPr="00802F50">
        <w:rPr>
          <w:rFonts w:ascii="Times New Roman" w:hAnsi="Times New Roman" w:cs="Times New Roman"/>
          <w:sz w:val="24"/>
          <w:szCs w:val="24"/>
        </w:rPr>
        <w:t>diisocyanate</w:t>
      </w:r>
      <w:proofErr w:type="spellEnd"/>
      <w:r w:rsidRPr="00802F50">
        <w:rPr>
          <w:rFonts w:ascii="Times New Roman" w:hAnsi="Times New Roman" w:cs="Times New Roman"/>
          <w:sz w:val="24"/>
          <w:szCs w:val="24"/>
        </w:rPr>
        <w:t xml:space="preserve"> are more beneficial for protective coatings.</w:t>
      </w:r>
      <w:proofErr w:type="gramEnd"/>
    </w:p>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195112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43600" cy="1951128"/>
                    </a:xfrm>
                    <a:prstGeom prst="rect">
                      <a:avLst/>
                    </a:prstGeom>
                    <a:noFill/>
                    <a:ln w="9525">
                      <a:noFill/>
                      <a:miter lim="800000"/>
                      <a:headEnd/>
                      <a:tailEnd/>
                    </a:ln>
                  </pic:spPr>
                </pic:pic>
              </a:graphicData>
            </a:graphic>
          </wp:inline>
        </w:drawing>
      </w:r>
    </w:p>
    <w:p w:rsidR="003C4797" w:rsidRDefault="003C4797" w:rsidP="003C4797">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Polyaddition</w:t>
      </w:r>
      <w:proofErr w:type="spellEnd"/>
      <w:r>
        <w:rPr>
          <w:rFonts w:ascii="Times New Roman" w:hAnsi="Times New Roman" w:cs="Times New Roman"/>
          <w:sz w:val="24"/>
          <w:szCs w:val="24"/>
        </w:rPr>
        <w:t xml:space="preserve"> Polymerization/ DBTL Catalyst/ 50 </w:t>
      </w:r>
      <w:r w:rsidRPr="003102CA">
        <w:rPr>
          <w:rFonts w:ascii="Times New Roman" w:hAnsi="Times New Roman" w:cs="Times New Roman"/>
          <w:sz w:val="24"/>
          <w:szCs w:val="24"/>
          <w:vertAlign w:val="superscript"/>
        </w:rPr>
        <w:t>0</w:t>
      </w:r>
      <w:r>
        <w:rPr>
          <w:rFonts w:ascii="Times New Roman" w:hAnsi="Times New Roman" w:cs="Times New Roman"/>
          <w:sz w:val="24"/>
          <w:szCs w:val="24"/>
        </w:rPr>
        <w:t>C)</w:t>
      </w:r>
    </w:p>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p>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0668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943600" cy="2066825"/>
                    </a:xfrm>
                    <a:prstGeom prst="rect">
                      <a:avLst/>
                    </a:prstGeom>
                    <a:noFill/>
                    <a:ln w="9525">
                      <a:noFill/>
                      <a:miter lim="800000"/>
                      <a:headEnd/>
                      <a:tailEnd/>
                    </a:ln>
                  </pic:spPr>
                </pic:pic>
              </a:graphicData>
            </a:graphic>
          </wp:inline>
        </w:drawing>
      </w:r>
    </w:p>
    <w:p w:rsidR="003C4797" w:rsidRPr="002B7539" w:rsidRDefault="003C4797" w:rsidP="003C4797">
      <w:pPr>
        <w:autoSpaceDE w:val="0"/>
        <w:autoSpaceDN w:val="0"/>
        <w:adjustRightInd w:val="0"/>
        <w:spacing w:after="0" w:line="360" w:lineRule="auto"/>
        <w:jc w:val="center"/>
        <w:rPr>
          <w:rFonts w:ascii="Times New Roman" w:hAnsi="Times New Roman" w:cs="Times New Roman"/>
          <w:sz w:val="24"/>
          <w:szCs w:val="24"/>
        </w:rPr>
      </w:pPr>
      <w:r w:rsidRPr="00117AB2">
        <w:rPr>
          <w:rFonts w:ascii="Times New Roman" w:hAnsi="Times New Roman" w:cs="Times New Roman"/>
          <w:b/>
          <w:sz w:val="24"/>
          <w:szCs w:val="24"/>
        </w:rPr>
        <w:t xml:space="preserve">Fig.2 </w:t>
      </w:r>
      <w:r w:rsidRPr="002B7539">
        <w:rPr>
          <w:rFonts w:ascii="Times New Roman" w:hAnsi="Times New Roman" w:cs="Times New Roman"/>
          <w:sz w:val="24"/>
          <w:szCs w:val="24"/>
        </w:rPr>
        <w:t>Reaction Scheme for Synthesis of PU</w:t>
      </w:r>
    </w:p>
    <w:p w:rsidR="003C4797" w:rsidRPr="00AE4CD0" w:rsidRDefault="001929B4" w:rsidP="003C4797">
      <w:pPr>
        <w:autoSpaceDE w:val="0"/>
        <w:autoSpaceDN w:val="0"/>
        <w:adjustRightInd w:val="0"/>
        <w:spacing w:after="0" w:line="360" w:lineRule="auto"/>
        <w:jc w:val="both"/>
        <w:rPr>
          <w:rFonts w:ascii="Times New Roman" w:hAnsi="Times New Roman" w:cs="Times New Roman"/>
          <w:b/>
          <w:color w:val="171717"/>
          <w:sz w:val="24"/>
          <w:szCs w:val="24"/>
        </w:rPr>
      </w:pPr>
      <w:r>
        <w:rPr>
          <w:rFonts w:ascii="Times New Roman" w:hAnsi="Times New Roman" w:cs="Times New Roman"/>
          <w:b/>
          <w:color w:val="171717"/>
          <w:sz w:val="24"/>
          <w:szCs w:val="24"/>
        </w:rPr>
        <w:t xml:space="preserve">2. Experimental </w:t>
      </w:r>
    </w:p>
    <w:p w:rsidR="003C4797" w:rsidRPr="00254408" w:rsidRDefault="00254408" w:rsidP="003C4797">
      <w:pPr>
        <w:autoSpaceDE w:val="0"/>
        <w:autoSpaceDN w:val="0"/>
        <w:adjustRightInd w:val="0"/>
        <w:spacing w:after="0" w:line="360" w:lineRule="auto"/>
        <w:jc w:val="both"/>
        <w:rPr>
          <w:rFonts w:ascii="Times New Roman" w:hAnsi="Times New Roman" w:cs="Times New Roman"/>
          <w:i/>
          <w:color w:val="171717"/>
          <w:sz w:val="24"/>
          <w:szCs w:val="24"/>
        </w:rPr>
      </w:pPr>
      <w:r w:rsidRPr="00254408">
        <w:rPr>
          <w:rFonts w:ascii="Times New Roman" w:hAnsi="Times New Roman" w:cs="Times New Roman"/>
          <w:i/>
          <w:color w:val="171717"/>
          <w:sz w:val="24"/>
          <w:szCs w:val="24"/>
        </w:rPr>
        <w:t>2.1 Materials</w:t>
      </w:r>
    </w:p>
    <w:p w:rsidR="003C4797" w:rsidRPr="00D10BD4" w:rsidRDefault="003C4797" w:rsidP="003C4797">
      <w:pPr>
        <w:autoSpaceDE w:val="0"/>
        <w:autoSpaceDN w:val="0"/>
        <w:adjustRightInd w:val="0"/>
        <w:spacing w:after="0" w:line="360" w:lineRule="auto"/>
        <w:ind w:firstLine="720"/>
        <w:jc w:val="both"/>
        <w:rPr>
          <w:rFonts w:ascii="Times New Roman" w:hAnsi="Times New Roman" w:cs="Times New Roman"/>
          <w:sz w:val="24"/>
          <w:szCs w:val="24"/>
        </w:rPr>
      </w:pPr>
      <w:r w:rsidRPr="00C22E8D">
        <w:rPr>
          <w:rFonts w:ascii="Times New Roman" w:hAnsi="Times New Roman" w:cs="Times New Roman"/>
          <w:sz w:val="24"/>
          <w:szCs w:val="24"/>
        </w:rPr>
        <w:t xml:space="preserve">Castor oil used as a source of </w:t>
      </w:r>
      <w:proofErr w:type="spellStart"/>
      <w:r w:rsidRPr="00C22E8D">
        <w:rPr>
          <w:rFonts w:ascii="Times New Roman" w:hAnsi="Times New Roman" w:cs="Times New Roman"/>
          <w:sz w:val="24"/>
          <w:szCs w:val="24"/>
        </w:rPr>
        <w:t>polyol</w:t>
      </w:r>
      <w:proofErr w:type="spellEnd"/>
      <w:r w:rsidRPr="00C22E8D">
        <w:rPr>
          <w:rFonts w:ascii="Times New Roman" w:hAnsi="Times New Roman" w:cs="Times New Roman"/>
          <w:sz w:val="24"/>
          <w:szCs w:val="24"/>
        </w:rPr>
        <w:t xml:space="preserve"> for PU coating were ob</w:t>
      </w:r>
      <w:r w:rsidR="001929B4">
        <w:rPr>
          <w:rFonts w:ascii="Times New Roman" w:hAnsi="Times New Roman" w:cs="Times New Roman"/>
          <w:sz w:val="24"/>
          <w:szCs w:val="24"/>
        </w:rPr>
        <w:t>tained from KR chemicals (India)</w:t>
      </w:r>
      <w:r w:rsidRPr="00C22E8D">
        <w:rPr>
          <w:rFonts w:ascii="Times New Roman" w:hAnsi="Times New Roman" w:cs="Times New Roman"/>
          <w:sz w:val="24"/>
          <w:szCs w:val="24"/>
        </w:rPr>
        <w:t xml:space="preserve">, Toluene </w:t>
      </w:r>
      <w:proofErr w:type="spellStart"/>
      <w:r w:rsidRPr="00C22E8D">
        <w:rPr>
          <w:rFonts w:ascii="Times New Roman" w:hAnsi="Times New Roman" w:cs="Times New Roman"/>
          <w:sz w:val="24"/>
          <w:szCs w:val="24"/>
        </w:rPr>
        <w:t>diisocyanate</w:t>
      </w:r>
      <w:proofErr w:type="spellEnd"/>
      <w:r w:rsidRPr="00C22E8D">
        <w:rPr>
          <w:rFonts w:ascii="Times New Roman" w:hAnsi="Times New Roman" w:cs="Times New Roman"/>
          <w:sz w:val="24"/>
          <w:szCs w:val="24"/>
        </w:rPr>
        <w:t xml:space="preserve"> (TDI) were procured f</w:t>
      </w:r>
      <w:r w:rsidR="001929B4">
        <w:rPr>
          <w:rFonts w:ascii="Times New Roman" w:hAnsi="Times New Roman" w:cs="Times New Roman"/>
          <w:sz w:val="24"/>
          <w:szCs w:val="24"/>
        </w:rPr>
        <w:t xml:space="preserve">rom Akola Chemicals </w:t>
      </w:r>
      <w:proofErr w:type="spellStart"/>
      <w:r w:rsidR="001929B4">
        <w:rPr>
          <w:rFonts w:ascii="Times New Roman" w:hAnsi="Times New Roman" w:cs="Times New Roman"/>
          <w:sz w:val="24"/>
          <w:szCs w:val="24"/>
        </w:rPr>
        <w:t>Pvt.Ltd</w:t>
      </w:r>
      <w:proofErr w:type="spellEnd"/>
      <w:r w:rsidR="001929B4">
        <w:rPr>
          <w:rFonts w:ascii="Times New Roman" w:hAnsi="Times New Roman" w:cs="Times New Roman"/>
          <w:sz w:val="24"/>
          <w:szCs w:val="24"/>
        </w:rPr>
        <w:t xml:space="preserve"> (India)</w:t>
      </w:r>
      <w:r w:rsidRPr="00C22E8D">
        <w:rPr>
          <w:rFonts w:ascii="Times New Roman" w:hAnsi="Times New Roman" w:cs="Times New Roman"/>
          <w:sz w:val="24"/>
          <w:szCs w:val="24"/>
        </w:rPr>
        <w:t xml:space="preserve">, </w:t>
      </w:r>
      <w:proofErr w:type="spellStart"/>
      <w:r w:rsidRPr="00C22E8D">
        <w:rPr>
          <w:rFonts w:ascii="Times New Roman" w:hAnsi="Times New Roman" w:cs="Times New Roman"/>
          <w:sz w:val="24"/>
          <w:szCs w:val="24"/>
        </w:rPr>
        <w:t>dibutyltin</w:t>
      </w:r>
      <w:proofErr w:type="spellEnd"/>
      <w:r w:rsidRPr="00C22E8D">
        <w:rPr>
          <w:rFonts w:ascii="Times New Roman" w:hAnsi="Times New Roman" w:cs="Times New Roman"/>
          <w:sz w:val="24"/>
          <w:szCs w:val="24"/>
        </w:rPr>
        <w:t xml:space="preserve"> </w:t>
      </w:r>
      <w:proofErr w:type="spellStart"/>
      <w:r w:rsidRPr="00C22E8D">
        <w:rPr>
          <w:rFonts w:ascii="Times New Roman" w:hAnsi="Times New Roman" w:cs="Times New Roman"/>
          <w:sz w:val="24"/>
          <w:szCs w:val="24"/>
        </w:rPr>
        <w:t>dilaurate</w:t>
      </w:r>
      <w:proofErr w:type="spellEnd"/>
      <w:r w:rsidRPr="00C22E8D">
        <w:rPr>
          <w:rFonts w:ascii="Times New Roman" w:hAnsi="Times New Roman" w:cs="Times New Roman"/>
          <w:sz w:val="24"/>
          <w:szCs w:val="24"/>
        </w:rPr>
        <w:t xml:space="preserve"> (DBTDL) from </w:t>
      </w:r>
      <w:proofErr w:type="spellStart"/>
      <w:r w:rsidRPr="00C22E8D">
        <w:rPr>
          <w:rFonts w:ascii="Times New Roman" w:hAnsi="Times New Roman" w:cs="Times New Roman"/>
          <w:sz w:val="24"/>
          <w:szCs w:val="24"/>
        </w:rPr>
        <w:t>Kempha</w:t>
      </w:r>
      <w:r w:rsidR="00254408">
        <w:rPr>
          <w:rFonts w:ascii="Times New Roman" w:hAnsi="Times New Roman" w:cs="Times New Roman"/>
          <w:sz w:val="24"/>
          <w:szCs w:val="24"/>
        </w:rPr>
        <w:t>sol</w:t>
      </w:r>
      <w:proofErr w:type="spellEnd"/>
      <w:r w:rsidR="00254408">
        <w:rPr>
          <w:rFonts w:ascii="Times New Roman" w:hAnsi="Times New Roman" w:cs="Times New Roman"/>
          <w:sz w:val="24"/>
          <w:szCs w:val="24"/>
        </w:rPr>
        <w:t>, Mumbai (India). All other chemicals were of analytical grade (</w:t>
      </w:r>
      <w:proofErr w:type="spellStart"/>
      <w:r w:rsidR="00254408">
        <w:rPr>
          <w:rFonts w:ascii="Times New Roman" w:hAnsi="Times New Roman" w:cs="Times New Roman"/>
          <w:sz w:val="24"/>
          <w:szCs w:val="24"/>
        </w:rPr>
        <w:t>Loba</w:t>
      </w:r>
      <w:proofErr w:type="spellEnd"/>
      <w:r w:rsidR="00254408">
        <w:rPr>
          <w:rFonts w:ascii="Times New Roman" w:hAnsi="Times New Roman" w:cs="Times New Roman"/>
          <w:sz w:val="24"/>
          <w:szCs w:val="24"/>
        </w:rPr>
        <w:t xml:space="preserve"> Chemical)</w:t>
      </w:r>
    </w:p>
    <w:p w:rsidR="003C4797" w:rsidRPr="00254408" w:rsidRDefault="003C4797" w:rsidP="003C4797">
      <w:pPr>
        <w:autoSpaceDE w:val="0"/>
        <w:autoSpaceDN w:val="0"/>
        <w:adjustRightInd w:val="0"/>
        <w:spacing w:after="0" w:line="360" w:lineRule="auto"/>
        <w:jc w:val="both"/>
        <w:rPr>
          <w:rFonts w:ascii="Times New Roman" w:hAnsi="Times New Roman" w:cs="Times New Roman"/>
          <w:i/>
          <w:sz w:val="24"/>
          <w:szCs w:val="24"/>
        </w:rPr>
      </w:pPr>
      <w:r w:rsidRPr="00254408">
        <w:rPr>
          <w:rFonts w:ascii="Times New Roman" w:hAnsi="Times New Roman" w:cs="Times New Roman"/>
          <w:i/>
          <w:sz w:val="24"/>
          <w:szCs w:val="24"/>
        </w:rPr>
        <w:lastRenderedPageBreak/>
        <w:t>2.2 Methodology</w:t>
      </w:r>
    </w:p>
    <w:p w:rsidR="003C4797" w:rsidRDefault="003C4797" w:rsidP="003C4797">
      <w:pPr>
        <w:autoSpaceDE w:val="0"/>
        <w:autoSpaceDN w:val="0"/>
        <w:adjustRightInd w:val="0"/>
        <w:spacing w:after="0" w:line="360" w:lineRule="auto"/>
        <w:ind w:firstLine="720"/>
        <w:jc w:val="both"/>
        <w:rPr>
          <w:rFonts w:ascii="Times New Roman" w:eastAsia="TimesNewRomanPSMT" w:hAnsi="Times New Roman" w:cs="Times New Roman"/>
          <w:color w:val="040404"/>
          <w:sz w:val="24"/>
          <w:szCs w:val="24"/>
        </w:rPr>
      </w:pPr>
      <w:r w:rsidRPr="009169A7">
        <w:rPr>
          <w:rFonts w:ascii="Times New Roman" w:eastAsia="TimesNewRomanPSMT" w:hAnsi="Times New Roman" w:cs="Times New Roman"/>
          <w:color w:val="040404"/>
          <w:sz w:val="24"/>
          <w:szCs w:val="24"/>
        </w:rPr>
        <w:t>A calculated amount of Castor Oil</w:t>
      </w:r>
      <w:r>
        <w:rPr>
          <w:rFonts w:ascii="Times New Roman" w:eastAsia="TimesNewRomanPSMT" w:hAnsi="Times New Roman" w:cs="Times New Roman"/>
          <w:color w:val="040404"/>
          <w:sz w:val="24"/>
          <w:szCs w:val="24"/>
        </w:rPr>
        <w:t xml:space="preserve"> and toluene </w:t>
      </w:r>
      <w:proofErr w:type="spellStart"/>
      <w:r>
        <w:rPr>
          <w:rFonts w:ascii="Times New Roman" w:eastAsia="TimesNewRomanPSMT" w:hAnsi="Times New Roman" w:cs="Times New Roman"/>
          <w:color w:val="040404"/>
          <w:sz w:val="24"/>
          <w:szCs w:val="24"/>
        </w:rPr>
        <w:t>diisocyanate</w:t>
      </w:r>
      <w:proofErr w:type="spellEnd"/>
      <w:r w:rsidRPr="009169A7">
        <w:rPr>
          <w:rFonts w:ascii="Times New Roman" w:eastAsia="TimesNewRomanPSMT" w:hAnsi="Times New Roman" w:cs="Times New Roman"/>
          <w:color w:val="040404"/>
          <w:sz w:val="24"/>
          <w:szCs w:val="24"/>
        </w:rPr>
        <w:t xml:space="preserve"> was introduced in the reactor.</w:t>
      </w:r>
      <w:r>
        <w:rPr>
          <w:rFonts w:ascii="Times New Roman" w:eastAsia="TimesNewRomanPSMT" w:hAnsi="Times New Roman" w:cs="Times New Roman"/>
          <w:color w:val="040404"/>
          <w:sz w:val="24"/>
          <w:szCs w:val="24"/>
        </w:rPr>
        <w:t xml:space="preserve"> The reaction was carried out in situ with and without catalyst separately. The reaction without catalyst was carried out at 50 </w:t>
      </w:r>
      <w:r w:rsidRPr="00D10BD4">
        <w:rPr>
          <w:rFonts w:ascii="Times New Roman" w:eastAsia="TimesNewRomanPSMT" w:hAnsi="Times New Roman" w:cs="Times New Roman"/>
          <w:color w:val="040404"/>
          <w:sz w:val="24"/>
          <w:szCs w:val="24"/>
          <w:vertAlign w:val="superscript"/>
        </w:rPr>
        <w:t>0</w:t>
      </w:r>
      <w:r>
        <w:rPr>
          <w:rFonts w:ascii="Times New Roman" w:eastAsia="TimesNewRomanPSMT" w:hAnsi="Times New Roman" w:cs="Times New Roman"/>
          <w:color w:val="040404"/>
          <w:sz w:val="24"/>
          <w:szCs w:val="24"/>
        </w:rPr>
        <w:t xml:space="preserve">C temperature and at ambient condition in presence of catalyst due to its high </w:t>
      </w:r>
      <w:proofErr w:type="spellStart"/>
      <w:r>
        <w:rPr>
          <w:rFonts w:ascii="Times New Roman" w:eastAsia="TimesNewRomanPSMT" w:hAnsi="Times New Roman" w:cs="Times New Roman"/>
          <w:color w:val="040404"/>
          <w:sz w:val="24"/>
          <w:szCs w:val="24"/>
        </w:rPr>
        <w:t>exothermicity</w:t>
      </w:r>
      <w:proofErr w:type="spellEnd"/>
      <w:r>
        <w:rPr>
          <w:rFonts w:ascii="Times New Roman" w:eastAsia="TimesNewRomanPSMT" w:hAnsi="Times New Roman" w:cs="Times New Roman"/>
          <w:color w:val="040404"/>
          <w:sz w:val="24"/>
          <w:szCs w:val="24"/>
        </w:rPr>
        <w:t>. The catalyst loading was varied from 0.05 % to 0.15 %. The composition of castor oil and TDI was varied from 0.8 to 1.2 molar ratios by keeping the concentration of any one of the component constant and vice a versa. The quantity of castor oil and TDI for the 1:1 molar ratio (OH</w:t>
      </w:r>
      <w:proofErr w:type="gramStart"/>
      <w:r>
        <w:rPr>
          <w:rFonts w:ascii="Times New Roman" w:eastAsia="TimesNewRomanPSMT" w:hAnsi="Times New Roman" w:cs="Times New Roman"/>
          <w:color w:val="040404"/>
          <w:sz w:val="24"/>
          <w:szCs w:val="24"/>
        </w:rPr>
        <w:t>:NCO</w:t>
      </w:r>
      <w:proofErr w:type="gramEnd"/>
      <w:r>
        <w:rPr>
          <w:rFonts w:ascii="Times New Roman" w:eastAsia="TimesNewRomanPSMT" w:hAnsi="Times New Roman" w:cs="Times New Roman"/>
          <w:color w:val="040404"/>
          <w:sz w:val="24"/>
          <w:szCs w:val="24"/>
        </w:rPr>
        <w:t xml:space="preserve">) was obtained by using the formulae: </w:t>
      </w:r>
    </w:p>
    <w:p w:rsidR="003C4797" w:rsidRPr="00876059" w:rsidRDefault="003C4797" w:rsidP="003C4797">
      <w:pPr>
        <w:autoSpaceDE w:val="0"/>
        <w:autoSpaceDN w:val="0"/>
        <w:adjustRightInd w:val="0"/>
        <w:spacing w:after="0" w:line="360" w:lineRule="auto"/>
        <w:jc w:val="both"/>
        <w:rPr>
          <w:rFonts w:ascii="Times New Roman" w:hAnsi="Times New Roman" w:cs="Times New Roman"/>
          <w:sz w:val="24"/>
          <w:szCs w:val="24"/>
        </w:rPr>
      </w:pPr>
      <w:r w:rsidRPr="00876059">
        <w:rPr>
          <w:rFonts w:ascii="Times New Roman" w:hAnsi="Times New Roman" w:cs="Times New Roman"/>
          <w:sz w:val="24"/>
          <w:szCs w:val="24"/>
        </w:rPr>
        <w:t>Equivalent weight (</w:t>
      </w:r>
      <w:proofErr w:type="spellStart"/>
      <w:r w:rsidRPr="00876059">
        <w:rPr>
          <w:rFonts w:ascii="Times New Roman" w:hAnsi="Times New Roman" w:cs="Times New Roman"/>
          <w:sz w:val="24"/>
          <w:szCs w:val="24"/>
        </w:rPr>
        <w:t>isocyanate</w:t>
      </w:r>
      <w:proofErr w:type="spellEnd"/>
      <w:r w:rsidRPr="00876059">
        <w:rPr>
          <w:rFonts w:ascii="Times New Roman" w:hAnsi="Times New Roman" w:cs="Times New Roman"/>
          <w:sz w:val="24"/>
          <w:szCs w:val="24"/>
        </w:rPr>
        <w:t xml:space="preserve"> containing resin) </w:t>
      </w:r>
      <m:oMath>
        <m:r>
          <m:rPr>
            <m:sty m:val="p"/>
          </m:rPr>
          <w:rPr>
            <w:rFonts w:ascii="Cambria Math" w:hAnsi="Times New Roman" w:cs="Times New Roman"/>
            <w:sz w:val="24"/>
            <w:szCs w:val="24"/>
          </w:rPr>
          <m:t>=</m:t>
        </m:r>
        <m:f>
          <m:fPr>
            <m:ctrlPr>
              <w:rPr>
                <w:rFonts w:ascii="Cambria Math" w:hAnsi="Times New Roman" w:cs="Times New Roman"/>
                <w:sz w:val="24"/>
                <w:szCs w:val="24"/>
              </w:rPr>
            </m:ctrlPr>
          </m:fPr>
          <m:num>
            <m:r>
              <m:rPr>
                <m:sty m:val="p"/>
              </m:rPr>
              <w:rPr>
                <w:rFonts w:ascii="Cambria Math" w:hAnsi="Times New Roman" w:cs="Times New Roman"/>
                <w:sz w:val="24"/>
                <w:szCs w:val="24"/>
              </w:rPr>
              <m:t>42</m:t>
            </m:r>
            <m:r>
              <m:rPr>
                <m:sty m:val="p"/>
              </m:rPr>
              <w:rPr>
                <w:rFonts w:ascii="Cambria Math" w:hAnsi="Times New Roman" w:cs="Times New Roman"/>
                <w:sz w:val="24"/>
                <w:szCs w:val="24"/>
              </w:rPr>
              <m:t>×</m:t>
            </m:r>
            <m:r>
              <m:rPr>
                <m:sty m:val="p"/>
              </m:rPr>
              <w:rPr>
                <w:rFonts w:ascii="Cambria Math" w:hAnsi="Times New Roman" w:cs="Times New Roman"/>
                <w:sz w:val="24"/>
                <w:szCs w:val="24"/>
              </w:rPr>
              <m:t>100</m:t>
            </m:r>
          </m:num>
          <m:den>
            <m:r>
              <m:rPr>
                <m:sty m:val="p"/>
              </m:rPr>
              <w:rPr>
                <w:rFonts w:ascii="Cambria Math" w:hAnsi="Times New Roman" w:cs="Times New Roman"/>
                <w:sz w:val="24"/>
                <w:szCs w:val="24"/>
              </w:rPr>
              <m:t>%NCO</m:t>
            </m:r>
          </m:den>
        </m:f>
      </m:oMath>
    </w:p>
    <w:p w:rsidR="003C4797" w:rsidRDefault="003C4797" w:rsidP="003C4797">
      <w:pPr>
        <w:autoSpaceDE w:val="0"/>
        <w:autoSpaceDN w:val="0"/>
        <w:adjustRightInd w:val="0"/>
        <w:spacing w:after="0" w:line="240" w:lineRule="auto"/>
        <w:rPr>
          <w:rFonts w:ascii="Times New Roman" w:hAnsi="Times New Roman" w:cs="Times New Roman"/>
          <w:sz w:val="24"/>
          <w:szCs w:val="24"/>
        </w:rPr>
      </w:pPr>
      <w:r w:rsidRPr="00876059">
        <w:rPr>
          <w:rFonts w:ascii="Times New Roman" w:hAnsi="Times New Roman" w:cs="Times New Roman"/>
          <w:sz w:val="24"/>
          <w:szCs w:val="24"/>
        </w:rPr>
        <w:t>Equivalent Weight (</w:t>
      </w:r>
      <w:proofErr w:type="spellStart"/>
      <w:r w:rsidRPr="00876059">
        <w:rPr>
          <w:rFonts w:ascii="Times New Roman" w:hAnsi="Times New Roman" w:cs="Times New Roman"/>
          <w:sz w:val="24"/>
          <w:szCs w:val="24"/>
        </w:rPr>
        <w:t>polyols</w:t>
      </w:r>
      <w:proofErr w:type="spellEnd"/>
      <w:r w:rsidRPr="00876059">
        <w:rPr>
          <w:rFonts w:ascii="Times New Roman" w:hAnsi="Times New Roman" w:cs="Times New Roman"/>
          <w:sz w:val="24"/>
          <w:szCs w:val="24"/>
        </w:rPr>
        <w:t xml:space="preserve"> containing resin) </w:t>
      </w:r>
      <m:oMath>
        <m:r>
          <m:rPr>
            <m:sty m:val="p"/>
          </m:rPr>
          <w:rPr>
            <w:rFonts w:ascii="Cambria Math" w:hAnsi="Times New Roman" w:cs="Times New Roman"/>
            <w:sz w:val="24"/>
            <w:szCs w:val="24"/>
          </w:rPr>
          <m:t>=</m:t>
        </m:r>
        <m:f>
          <m:fPr>
            <m:ctrlPr>
              <w:rPr>
                <w:rFonts w:ascii="Cambria Math" w:hAnsi="Times New Roman" w:cs="Times New Roman"/>
                <w:sz w:val="24"/>
                <w:szCs w:val="24"/>
              </w:rPr>
            </m:ctrlPr>
          </m:fPr>
          <m:num>
            <m:r>
              <m:rPr>
                <m:sty m:val="p"/>
              </m:rPr>
              <w:rPr>
                <w:rFonts w:ascii="Cambria Math" w:hAnsi="Times New Roman" w:cs="Times New Roman"/>
                <w:sz w:val="24"/>
                <w:szCs w:val="24"/>
              </w:rPr>
              <m:t>17</m:t>
            </m:r>
            <m:r>
              <m:rPr>
                <m:sty m:val="p"/>
              </m:rPr>
              <w:rPr>
                <w:rFonts w:ascii="Cambria Math" w:hAnsi="Times New Roman" w:cs="Times New Roman"/>
                <w:sz w:val="24"/>
                <w:szCs w:val="24"/>
              </w:rPr>
              <m:t>×</m:t>
            </m:r>
            <m:r>
              <m:rPr>
                <m:sty m:val="p"/>
              </m:rPr>
              <w:rPr>
                <w:rFonts w:ascii="Cambria Math" w:hAnsi="Times New Roman" w:cs="Times New Roman"/>
                <w:sz w:val="24"/>
                <w:szCs w:val="24"/>
              </w:rPr>
              <m:t>100</m:t>
            </m:r>
          </m:num>
          <m:den>
            <m:r>
              <m:rPr>
                <m:sty m:val="p"/>
              </m:rPr>
              <w:rPr>
                <w:rFonts w:ascii="Cambria Math" w:hAnsi="Times New Roman" w:cs="Times New Roman"/>
                <w:sz w:val="24"/>
                <w:szCs w:val="24"/>
              </w:rPr>
              <m:t>%OH</m:t>
            </m:r>
          </m:den>
        </m:f>
      </m:oMath>
    </w:p>
    <w:p w:rsidR="00B31C3D" w:rsidRDefault="00B31C3D" w:rsidP="003C4797">
      <w:pPr>
        <w:autoSpaceDE w:val="0"/>
        <w:autoSpaceDN w:val="0"/>
        <w:adjustRightInd w:val="0"/>
        <w:spacing w:after="0" w:line="240" w:lineRule="auto"/>
        <w:rPr>
          <w:rFonts w:ascii="Times New Roman" w:hAnsi="Times New Roman" w:cs="Times New Roman"/>
          <w:sz w:val="24"/>
          <w:szCs w:val="24"/>
        </w:rPr>
      </w:pPr>
      <w:r w:rsidRPr="00B31C3D">
        <w:rPr>
          <w:rFonts w:ascii="Times New Roman" w:hAnsi="Times New Roman" w:cs="Times New Roman"/>
          <w:noProof/>
          <w:sz w:val="24"/>
        </w:rPr>
        <w:drawing>
          <wp:inline distT="0" distB="0" distL="0" distR="0">
            <wp:extent cx="4343400" cy="2657475"/>
            <wp:effectExtent l="1905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srcRect/>
                    <a:stretch>
                      <a:fillRect/>
                    </a:stretch>
                  </pic:blipFill>
                  <pic:spPr bwMode="auto">
                    <a:xfrm>
                      <a:off x="0" y="0"/>
                      <a:ext cx="4350577" cy="2661866"/>
                    </a:xfrm>
                    <a:prstGeom prst="rect">
                      <a:avLst/>
                    </a:prstGeom>
                    <a:noFill/>
                    <a:ln w="9525">
                      <a:noFill/>
                      <a:miter lim="800000"/>
                      <a:headEnd/>
                      <a:tailEnd/>
                    </a:ln>
                  </pic:spPr>
                </pic:pic>
              </a:graphicData>
            </a:graphic>
          </wp:inline>
        </w:drawing>
      </w:r>
    </w:p>
    <w:p w:rsidR="00B31C3D" w:rsidRPr="001337F6" w:rsidRDefault="00B31C3D" w:rsidP="00B31C3D">
      <w:pPr>
        <w:jc w:val="center"/>
        <w:rPr>
          <w:rStyle w:val="A0"/>
          <w:rFonts w:ascii="Times New Roman" w:hAnsi="Times New Roman" w:cs="Times New Roman"/>
          <w:b/>
          <w:sz w:val="24"/>
          <w:szCs w:val="24"/>
        </w:rPr>
      </w:pPr>
      <w:r w:rsidRPr="003C58E7">
        <w:rPr>
          <w:rStyle w:val="A0"/>
          <w:rFonts w:ascii="Times New Roman" w:hAnsi="Times New Roman" w:cs="Times New Roman"/>
          <w:b/>
          <w:sz w:val="24"/>
          <w:szCs w:val="24"/>
        </w:rPr>
        <w:t>Fig. 3</w:t>
      </w:r>
      <w:r w:rsidRPr="00F6522C">
        <w:rPr>
          <w:rStyle w:val="A0"/>
          <w:rFonts w:ascii="Times New Roman" w:hAnsi="Times New Roman" w:cs="Times New Roman"/>
          <w:sz w:val="24"/>
          <w:szCs w:val="24"/>
        </w:rPr>
        <w:t xml:space="preserve"> Schematic diagram of experimental set-up</w:t>
      </w:r>
    </w:p>
    <w:p w:rsidR="00B31C3D" w:rsidRPr="00876059" w:rsidRDefault="00B31C3D" w:rsidP="003C4797">
      <w:pPr>
        <w:autoSpaceDE w:val="0"/>
        <w:autoSpaceDN w:val="0"/>
        <w:adjustRightInd w:val="0"/>
        <w:spacing w:after="0" w:line="240" w:lineRule="auto"/>
        <w:rPr>
          <w:rFonts w:ascii="Times New Roman" w:hAnsi="Times New Roman" w:cs="Times New Roman"/>
          <w:sz w:val="24"/>
          <w:szCs w:val="24"/>
        </w:rPr>
      </w:pPr>
    </w:p>
    <w:p w:rsidR="003C4797" w:rsidRPr="00961E6F" w:rsidRDefault="003C4797" w:rsidP="003C4797">
      <w:pPr>
        <w:autoSpaceDE w:val="0"/>
        <w:autoSpaceDN w:val="0"/>
        <w:adjustRightInd w:val="0"/>
        <w:spacing w:after="0" w:line="360" w:lineRule="auto"/>
        <w:jc w:val="both"/>
        <w:rPr>
          <w:rFonts w:ascii="Times New Roman" w:hAnsi="Times New Roman" w:cs="Times New Roman"/>
          <w:i/>
          <w:sz w:val="24"/>
          <w:szCs w:val="24"/>
        </w:rPr>
      </w:pPr>
      <w:r w:rsidRPr="00961E6F">
        <w:rPr>
          <w:rFonts w:ascii="Times New Roman" w:hAnsi="Times New Roman" w:cs="Times New Roman"/>
          <w:i/>
          <w:sz w:val="24"/>
          <w:szCs w:val="24"/>
        </w:rPr>
        <w:t>2.3 Batch Preparation</w:t>
      </w:r>
    </w:p>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Batch 1 </w:t>
      </w:r>
      <w:r w:rsidRPr="00D779B1">
        <w:rPr>
          <w:rFonts w:ascii="Times New Roman" w:hAnsi="Times New Roman" w:cs="Times New Roman"/>
          <w:sz w:val="24"/>
          <w:szCs w:val="24"/>
        </w:rPr>
        <w:t xml:space="preserve">was prepared by varying the moles of the castor oil and </w:t>
      </w:r>
      <w:r>
        <w:rPr>
          <w:rFonts w:ascii="Times New Roman" w:hAnsi="Times New Roman" w:cs="Times New Roman"/>
          <w:sz w:val="24"/>
          <w:szCs w:val="24"/>
        </w:rPr>
        <w:t xml:space="preserve">keeping </w:t>
      </w:r>
      <w:r w:rsidRPr="00D779B1">
        <w:rPr>
          <w:rFonts w:ascii="Times New Roman" w:hAnsi="Times New Roman" w:cs="Times New Roman"/>
          <w:sz w:val="24"/>
          <w:szCs w:val="24"/>
        </w:rPr>
        <w:t xml:space="preserve">constant the moles of </w:t>
      </w:r>
      <w:proofErr w:type="spellStart"/>
      <w:r>
        <w:rPr>
          <w:rFonts w:ascii="Times New Roman" w:hAnsi="Times New Roman" w:cs="Times New Roman"/>
          <w:sz w:val="24"/>
          <w:szCs w:val="24"/>
        </w:rPr>
        <w:t>di</w:t>
      </w:r>
      <w:r w:rsidRPr="00D779B1">
        <w:rPr>
          <w:rFonts w:ascii="Times New Roman" w:hAnsi="Times New Roman" w:cs="Times New Roman"/>
          <w:sz w:val="24"/>
          <w:szCs w:val="24"/>
        </w:rPr>
        <w:t>isocyanate</w:t>
      </w:r>
      <w:proofErr w:type="spellEnd"/>
      <w:r w:rsidRPr="00D779B1">
        <w:rPr>
          <w:rFonts w:ascii="Times New Roman" w:hAnsi="Times New Roman" w:cs="Times New Roman"/>
          <w:sz w:val="24"/>
          <w:szCs w:val="24"/>
        </w:rPr>
        <w:t xml:space="preserve">. In this batch quantity of pigment was 4% of </w:t>
      </w:r>
      <w:r>
        <w:rPr>
          <w:rFonts w:ascii="Times New Roman" w:hAnsi="Times New Roman" w:cs="Times New Roman"/>
          <w:sz w:val="24"/>
          <w:szCs w:val="24"/>
        </w:rPr>
        <w:t>castor oil and solvent was 30 ml.</w:t>
      </w:r>
    </w:p>
    <w:p w:rsidR="003C4797" w:rsidRPr="001D41E3" w:rsidRDefault="003C4797" w:rsidP="003C4797">
      <w:pPr>
        <w:autoSpaceDE w:val="0"/>
        <w:autoSpaceDN w:val="0"/>
        <w:adjustRightInd w:val="0"/>
        <w:spacing w:after="0"/>
        <w:jc w:val="center"/>
        <w:rPr>
          <w:rFonts w:ascii="Times New Roman" w:hAnsi="Times New Roman" w:cs="Times New Roman"/>
          <w:b/>
          <w:sz w:val="24"/>
          <w:szCs w:val="24"/>
        </w:rPr>
      </w:pPr>
      <w:r w:rsidRPr="001D41E3">
        <w:rPr>
          <w:rFonts w:ascii="Times New Roman" w:hAnsi="Times New Roman" w:cs="Times New Roman"/>
          <w:b/>
          <w:sz w:val="24"/>
          <w:szCs w:val="24"/>
        </w:rPr>
        <w:t xml:space="preserve">Table.2 </w:t>
      </w:r>
      <w:r w:rsidRPr="002B7539">
        <w:rPr>
          <w:rFonts w:ascii="Times New Roman" w:hAnsi="Times New Roman" w:cs="Times New Roman"/>
          <w:sz w:val="24"/>
          <w:szCs w:val="24"/>
        </w:rPr>
        <w:t>Composition</w:t>
      </w:r>
      <w:r w:rsidR="002B7539" w:rsidRPr="002B7539">
        <w:rPr>
          <w:rFonts w:ascii="Times New Roman" w:hAnsi="Times New Roman" w:cs="Times New Roman"/>
          <w:sz w:val="24"/>
          <w:szCs w:val="24"/>
        </w:rPr>
        <w:t xml:space="preserve"> of reactants</w:t>
      </w:r>
      <w:r w:rsidRPr="002B7539">
        <w:rPr>
          <w:rFonts w:ascii="Times New Roman" w:hAnsi="Times New Roman" w:cs="Times New Roman"/>
          <w:sz w:val="24"/>
          <w:szCs w:val="24"/>
        </w:rPr>
        <w:t xml:space="preserve"> for batch 1</w:t>
      </w:r>
    </w:p>
    <w:tbl>
      <w:tblPr>
        <w:tblStyle w:val="LightShading-Accent5"/>
        <w:tblW w:w="6328" w:type="dxa"/>
        <w:jc w:val="center"/>
        <w:shd w:val="clear" w:color="auto" w:fill="FFFFFF" w:themeFill="background1"/>
        <w:tblLook w:val="04A0" w:firstRow="1" w:lastRow="0" w:firstColumn="1" w:lastColumn="0" w:noHBand="0" w:noVBand="1"/>
      </w:tblPr>
      <w:tblGrid>
        <w:gridCol w:w="1494"/>
        <w:gridCol w:w="1846"/>
        <w:gridCol w:w="1670"/>
        <w:gridCol w:w="1318"/>
      </w:tblGrid>
      <w:tr w:rsidR="003C4797" w:rsidRPr="001D41E3" w:rsidTr="00510420">
        <w:trPr>
          <w:cnfStyle w:val="100000000000" w:firstRow="1" w:lastRow="0" w:firstColumn="0" w:lastColumn="0" w:oddVBand="0" w:evenVBand="0" w:oddHBand="0" w:evenHBand="0" w:firstRowFirstColumn="0" w:firstRowLastColumn="0" w:lastRowFirstColumn="0" w:lastRowLastColumn="0"/>
          <w:trHeight w:val="654"/>
          <w:jc w:val="center"/>
        </w:trPr>
        <w:tc>
          <w:tcPr>
            <w:cnfStyle w:val="001000000000" w:firstRow="0" w:lastRow="0" w:firstColumn="1" w:lastColumn="0" w:oddVBand="0" w:evenVBand="0" w:oddHBand="0" w:evenHBand="0" w:firstRowFirstColumn="0" w:firstRowLastColumn="0" w:lastRowFirstColumn="0" w:lastRowLastColumn="0"/>
            <w:tcW w:w="1494" w:type="dxa"/>
            <w:shd w:val="clear" w:color="auto" w:fill="FFFFFF" w:themeFill="background1"/>
          </w:tcPr>
          <w:p w:rsidR="003C4797" w:rsidRPr="001D41E3" w:rsidRDefault="003C4797" w:rsidP="00510420">
            <w:pPr>
              <w:autoSpaceDE w:val="0"/>
              <w:autoSpaceDN w:val="0"/>
              <w:adjustRightInd w:val="0"/>
              <w:spacing w:line="276" w:lineRule="auto"/>
              <w:jc w:val="center"/>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Designation</w:t>
            </w:r>
          </w:p>
        </w:tc>
        <w:tc>
          <w:tcPr>
            <w:tcW w:w="1846" w:type="dxa"/>
            <w:shd w:val="clear" w:color="auto" w:fill="FFFFFF" w:themeFill="background1"/>
          </w:tcPr>
          <w:p w:rsidR="003C4797" w:rsidRPr="001D41E3" w:rsidRDefault="003C4797" w:rsidP="0051042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Moles NCO/OH</w:t>
            </w:r>
          </w:p>
        </w:tc>
        <w:tc>
          <w:tcPr>
            <w:tcW w:w="1670" w:type="dxa"/>
            <w:shd w:val="clear" w:color="auto" w:fill="FFFFFF" w:themeFill="background1"/>
          </w:tcPr>
          <w:p w:rsidR="003C4797" w:rsidRPr="001D41E3" w:rsidRDefault="003C4797" w:rsidP="0051042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vertAlign w:val="subscript"/>
              </w:rPr>
            </w:pPr>
            <w:r w:rsidRPr="001D41E3">
              <w:rPr>
                <w:rFonts w:ascii="Times New Roman" w:hAnsi="Times New Roman" w:cs="Times New Roman"/>
                <w:color w:val="000000" w:themeColor="text1"/>
                <w:sz w:val="24"/>
                <w:szCs w:val="24"/>
              </w:rPr>
              <w:t>Tio</w:t>
            </w:r>
            <w:r w:rsidRPr="001D41E3">
              <w:rPr>
                <w:rFonts w:ascii="Times New Roman" w:hAnsi="Times New Roman" w:cs="Times New Roman"/>
                <w:color w:val="000000" w:themeColor="text1"/>
                <w:sz w:val="24"/>
                <w:szCs w:val="24"/>
                <w:vertAlign w:val="subscript"/>
              </w:rPr>
              <w:t>2</w:t>
            </w:r>
          </w:p>
          <w:p w:rsidR="003C4797" w:rsidRPr="001D41E3" w:rsidRDefault="003C4797" w:rsidP="0051042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w:t>
            </w:r>
            <w:proofErr w:type="spellStart"/>
            <w:r w:rsidRPr="001D41E3">
              <w:rPr>
                <w:rFonts w:ascii="Times New Roman" w:hAnsi="Times New Roman" w:cs="Times New Roman"/>
                <w:color w:val="000000" w:themeColor="text1"/>
                <w:sz w:val="24"/>
                <w:szCs w:val="24"/>
              </w:rPr>
              <w:t>gm</w:t>
            </w:r>
            <w:proofErr w:type="spellEnd"/>
            <w:r w:rsidRPr="001D41E3">
              <w:rPr>
                <w:rFonts w:ascii="Times New Roman" w:hAnsi="Times New Roman" w:cs="Times New Roman"/>
                <w:color w:val="000000" w:themeColor="text1"/>
                <w:sz w:val="24"/>
                <w:szCs w:val="24"/>
              </w:rPr>
              <w:t>)</w:t>
            </w:r>
          </w:p>
        </w:tc>
        <w:tc>
          <w:tcPr>
            <w:tcW w:w="1318" w:type="dxa"/>
            <w:shd w:val="clear" w:color="auto" w:fill="FFFFFF" w:themeFill="background1"/>
          </w:tcPr>
          <w:p w:rsidR="003C4797" w:rsidRPr="001D41E3" w:rsidRDefault="003C4797" w:rsidP="0051042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Solvent</w:t>
            </w:r>
          </w:p>
          <w:p w:rsidR="003C4797" w:rsidRPr="001D41E3" w:rsidRDefault="003C4797" w:rsidP="0051042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(ml)</w:t>
            </w:r>
          </w:p>
        </w:tc>
      </w:tr>
      <w:tr w:rsidR="003C4797" w:rsidRPr="001D41E3" w:rsidTr="00510420">
        <w:trPr>
          <w:cnfStyle w:val="000000100000" w:firstRow="0" w:lastRow="0" w:firstColumn="0" w:lastColumn="0" w:oddVBand="0" w:evenVBand="0" w:oddHBand="1" w:evenHBand="0" w:firstRowFirstColumn="0" w:firstRowLastColumn="0" w:lastRowFirstColumn="0" w:lastRowLastColumn="0"/>
          <w:trHeight w:val="654"/>
          <w:jc w:val="center"/>
        </w:trPr>
        <w:tc>
          <w:tcPr>
            <w:cnfStyle w:val="001000000000" w:firstRow="0" w:lastRow="0" w:firstColumn="1" w:lastColumn="0" w:oddVBand="0" w:evenVBand="0" w:oddHBand="0" w:evenHBand="0" w:firstRowFirstColumn="0" w:firstRowLastColumn="0" w:lastRowFirstColumn="0" w:lastRowLastColumn="0"/>
            <w:tcW w:w="1494" w:type="dxa"/>
            <w:shd w:val="clear" w:color="auto" w:fill="FFFFFF" w:themeFill="background1"/>
          </w:tcPr>
          <w:p w:rsidR="003C4797" w:rsidRPr="001D41E3" w:rsidRDefault="003C4797" w:rsidP="00510420">
            <w:pPr>
              <w:autoSpaceDE w:val="0"/>
              <w:autoSpaceDN w:val="0"/>
              <w:adjustRightInd w:val="0"/>
              <w:spacing w:line="276" w:lineRule="auto"/>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C1</w:t>
            </w:r>
          </w:p>
        </w:tc>
        <w:tc>
          <w:tcPr>
            <w:tcW w:w="1846"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1.0/0.8</w:t>
            </w:r>
          </w:p>
        </w:tc>
        <w:tc>
          <w:tcPr>
            <w:tcW w:w="1670"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18"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r w:rsidR="003C4797" w:rsidRPr="001D41E3" w:rsidTr="00510420">
        <w:trPr>
          <w:trHeight w:val="654"/>
          <w:jc w:val="center"/>
        </w:trPr>
        <w:tc>
          <w:tcPr>
            <w:cnfStyle w:val="001000000000" w:firstRow="0" w:lastRow="0" w:firstColumn="1" w:lastColumn="0" w:oddVBand="0" w:evenVBand="0" w:oddHBand="0" w:evenHBand="0" w:firstRowFirstColumn="0" w:firstRowLastColumn="0" w:lastRowFirstColumn="0" w:lastRowLastColumn="0"/>
            <w:tcW w:w="1494" w:type="dxa"/>
            <w:shd w:val="clear" w:color="auto" w:fill="FFFFFF" w:themeFill="background1"/>
          </w:tcPr>
          <w:p w:rsidR="003C4797" w:rsidRPr="001D41E3" w:rsidRDefault="003C4797" w:rsidP="00510420">
            <w:pPr>
              <w:autoSpaceDE w:val="0"/>
              <w:autoSpaceDN w:val="0"/>
              <w:adjustRightInd w:val="0"/>
              <w:spacing w:line="276" w:lineRule="auto"/>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C2</w:t>
            </w:r>
          </w:p>
        </w:tc>
        <w:tc>
          <w:tcPr>
            <w:tcW w:w="1846"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1.0/0.9</w:t>
            </w:r>
          </w:p>
        </w:tc>
        <w:tc>
          <w:tcPr>
            <w:tcW w:w="1670"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18"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r w:rsidR="003C4797" w:rsidRPr="001D41E3" w:rsidTr="00510420">
        <w:trPr>
          <w:cnfStyle w:val="000000100000" w:firstRow="0" w:lastRow="0" w:firstColumn="0" w:lastColumn="0" w:oddVBand="0" w:evenVBand="0" w:oddHBand="1" w:evenHBand="0" w:firstRowFirstColumn="0" w:firstRowLastColumn="0" w:lastRowFirstColumn="0" w:lastRowLastColumn="0"/>
          <w:trHeight w:val="654"/>
          <w:jc w:val="center"/>
        </w:trPr>
        <w:tc>
          <w:tcPr>
            <w:cnfStyle w:val="001000000000" w:firstRow="0" w:lastRow="0" w:firstColumn="1" w:lastColumn="0" w:oddVBand="0" w:evenVBand="0" w:oddHBand="0" w:evenHBand="0" w:firstRowFirstColumn="0" w:firstRowLastColumn="0" w:lastRowFirstColumn="0" w:lastRowLastColumn="0"/>
            <w:tcW w:w="1494" w:type="dxa"/>
            <w:shd w:val="clear" w:color="auto" w:fill="FFFFFF" w:themeFill="background1"/>
          </w:tcPr>
          <w:p w:rsidR="003C4797" w:rsidRPr="001D41E3" w:rsidRDefault="003C4797" w:rsidP="00510420">
            <w:pPr>
              <w:autoSpaceDE w:val="0"/>
              <w:autoSpaceDN w:val="0"/>
              <w:adjustRightInd w:val="0"/>
              <w:spacing w:line="276" w:lineRule="auto"/>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lastRenderedPageBreak/>
              <w:t>C3</w:t>
            </w:r>
          </w:p>
        </w:tc>
        <w:tc>
          <w:tcPr>
            <w:tcW w:w="1846"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1.0/1.0</w:t>
            </w:r>
          </w:p>
        </w:tc>
        <w:tc>
          <w:tcPr>
            <w:tcW w:w="1670"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18"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r w:rsidR="003C4797" w:rsidRPr="001D41E3" w:rsidTr="00510420">
        <w:trPr>
          <w:trHeight w:val="654"/>
          <w:jc w:val="center"/>
        </w:trPr>
        <w:tc>
          <w:tcPr>
            <w:cnfStyle w:val="001000000000" w:firstRow="0" w:lastRow="0" w:firstColumn="1" w:lastColumn="0" w:oddVBand="0" w:evenVBand="0" w:oddHBand="0" w:evenHBand="0" w:firstRowFirstColumn="0" w:firstRowLastColumn="0" w:lastRowFirstColumn="0" w:lastRowLastColumn="0"/>
            <w:tcW w:w="1494" w:type="dxa"/>
            <w:shd w:val="clear" w:color="auto" w:fill="FFFFFF" w:themeFill="background1"/>
          </w:tcPr>
          <w:p w:rsidR="003C4797" w:rsidRPr="001D41E3" w:rsidRDefault="003C4797" w:rsidP="00510420">
            <w:pPr>
              <w:autoSpaceDE w:val="0"/>
              <w:autoSpaceDN w:val="0"/>
              <w:adjustRightInd w:val="0"/>
              <w:spacing w:line="276" w:lineRule="auto"/>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C4</w:t>
            </w:r>
          </w:p>
        </w:tc>
        <w:tc>
          <w:tcPr>
            <w:tcW w:w="1846"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1.0/1.1</w:t>
            </w:r>
          </w:p>
        </w:tc>
        <w:tc>
          <w:tcPr>
            <w:tcW w:w="1670"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18"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r w:rsidR="003C4797" w:rsidRPr="001D41E3" w:rsidTr="00510420">
        <w:trPr>
          <w:cnfStyle w:val="000000100000" w:firstRow="0" w:lastRow="0" w:firstColumn="0" w:lastColumn="0" w:oddVBand="0" w:evenVBand="0" w:oddHBand="1" w:evenHBand="0" w:firstRowFirstColumn="0" w:firstRowLastColumn="0" w:lastRowFirstColumn="0" w:lastRowLastColumn="0"/>
          <w:trHeight w:val="654"/>
          <w:jc w:val="center"/>
        </w:trPr>
        <w:tc>
          <w:tcPr>
            <w:cnfStyle w:val="001000000000" w:firstRow="0" w:lastRow="0" w:firstColumn="1" w:lastColumn="0" w:oddVBand="0" w:evenVBand="0" w:oddHBand="0" w:evenHBand="0" w:firstRowFirstColumn="0" w:firstRowLastColumn="0" w:lastRowFirstColumn="0" w:lastRowLastColumn="0"/>
            <w:tcW w:w="1494" w:type="dxa"/>
            <w:shd w:val="clear" w:color="auto" w:fill="FFFFFF" w:themeFill="background1"/>
          </w:tcPr>
          <w:p w:rsidR="003C4797" w:rsidRPr="001D41E3" w:rsidRDefault="003C4797" w:rsidP="00510420">
            <w:pPr>
              <w:autoSpaceDE w:val="0"/>
              <w:autoSpaceDN w:val="0"/>
              <w:adjustRightInd w:val="0"/>
              <w:spacing w:line="276" w:lineRule="auto"/>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C5</w:t>
            </w:r>
          </w:p>
        </w:tc>
        <w:tc>
          <w:tcPr>
            <w:tcW w:w="1846"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1.0/1.2</w:t>
            </w:r>
          </w:p>
        </w:tc>
        <w:tc>
          <w:tcPr>
            <w:tcW w:w="1670"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18" w:type="dxa"/>
            <w:shd w:val="clear" w:color="auto" w:fill="FFFFFF" w:themeFill="background1"/>
          </w:tcPr>
          <w:p w:rsidR="003C4797" w:rsidRPr="001D41E3" w:rsidRDefault="003C4797" w:rsidP="0051042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bl>
    <w:p w:rsidR="003C4797" w:rsidRPr="004C0ECB" w:rsidRDefault="003C4797" w:rsidP="003C4797">
      <w:pPr>
        <w:autoSpaceDE w:val="0"/>
        <w:autoSpaceDN w:val="0"/>
        <w:adjustRightInd w:val="0"/>
        <w:spacing w:after="0" w:line="360" w:lineRule="auto"/>
        <w:jc w:val="both"/>
        <w:rPr>
          <w:rFonts w:ascii="Times New Roman" w:hAnsi="Times New Roman" w:cs="Times New Roman"/>
          <w:sz w:val="24"/>
          <w:szCs w:val="24"/>
        </w:rPr>
      </w:pPr>
    </w:p>
    <w:p w:rsidR="003C4797" w:rsidRPr="004C0ECB" w:rsidRDefault="003C4797" w:rsidP="003C4797">
      <w:pPr>
        <w:autoSpaceDE w:val="0"/>
        <w:autoSpaceDN w:val="0"/>
        <w:adjustRightInd w:val="0"/>
        <w:spacing w:after="0" w:line="360" w:lineRule="auto"/>
        <w:jc w:val="both"/>
        <w:rPr>
          <w:rFonts w:ascii="Times New Roman" w:hAnsi="Times New Roman" w:cs="Times New Roman"/>
          <w:sz w:val="24"/>
          <w:szCs w:val="24"/>
        </w:rPr>
      </w:pPr>
      <w:r w:rsidRPr="004C0ECB">
        <w:rPr>
          <w:rFonts w:ascii="Times New Roman" w:hAnsi="Times New Roman" w:cs="Times New Roman"/>
          <w:sz w:val="24"/>
          <w:szCs w:val="24"/>
        </w:rPr>
        <w:t>Batch 2 was prepar</w:t>
      </w:r>
      <w:r>
        <w:rPr>
          <w:rFonts w:ascii="Times New Roman" w:hAnsi="Times New Roman" w:cs="Times New Roman"/>
          <w:sz w:val="24"/>
          <w:szCs w:val="24"/>
        </w:rPr>
        <w:t xml:space="preserve">ed by varying the moles of the </w:t>
      </w:r>
      <w:proofErr w:type="spellStart"/>
      <w:r w:rsidRPr="004C0ECB">
        <w:rPr>
          <w:rFonts w:ascii="Times New Roman" w:hAnsi="Times New Roman" w:cs="Times New Roman"/>
          <w:sz w:val="24"/>
          <w:szCs w:val="24"/>
        </w:rPr>
        <w:t>isocyanate</w:t>
      </w:r>
      <w:proofErr w:type="spellEnd"/>
      <w:r w:rsidRPr="004C0ECB">
        <w:rPr>
          <w:rFonts w:ascii="Times New Roman" w:hAnsi="Times New Roman" w:cs="Times New Roman"/>
          <w:sz w:val="24"/>
          <w:szCs w:val="24"/>
        </w:rPr>
        <w:t xml:space="preserve"> and </w:t>
      </w:r>
      <w:r>
        <w:rPr>
          <w:rFonts w:ascii="Times New Roman" w:hAnsi="Times New Roman" w:cs="Times New Roman"/>
          <w:sz w:val="24"/>
          <w:szCs w:val="24"/>
        </w:rPr>
        <w:t xml:space="preserve">keeping </w:t>
      </w:r>
      <w:r w:rsidRPr="004C0ECB">
        <w:rPr>
          <w:rFonts w:ascii="Times New Roman" w:hAnsi="Times New Roman" w:cs="Times New Roman"/>
          <w:sz w:val="24"/>
          <w:szCs w:val="24"/>
        </w:rPr>
        <w:t>constant the moles of castor oil. In this batch quantity of pigment was 4% of cast</w:t>
      </w:r>
      <w:r>
        <w:rPr>
          <w:rFonts w:ascii="Times New Roman" w:hAnsi="Times New Roman" w:cs="Times New Roman"/>
          <w:sz w:val="24"/>
          <w:szCs w:val="24"/>
        </w:rPr>
        <w:t>or oil and solvent was 30 ml.</w:t>
      </w:r>
    </w:p>
    <w:p w:rsidR="003C4797" w:rsidRPr="00A14009" w:rsidRDefault="003C4797" w:rsidP="00A14009">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Table.3</w:t>
      </w:r>
      <w:r w:rsidRPr="002F4A49">
        <w:rPr>
          <w:rFonts w:ascii="Times New Roman" w:hAnsi="Times New Roman" w:cs="Times New Roman"/>
          <w:b/>
          <w:sz w:val="24"/>
          <w:szCs w:val="24"/>
        </w:rPr>
        <w:t xml:space="preserve"> </w:t>
      </w:r>
      <w:r w:rsidRPr="003D69BA">
        <w:rPr>
          <w:rFonts w:ascii="Times New Roman" w:hAnsi="Times New Roman" w:cs="Times New Roman"/>
          <w:sz w:val="24"/>
          <w:szCs w:val="24"/>
        </w:rPr>
        <w:t>Composition</w:t>
      </w:r>
      <w:r w:rsidR="003D69BA">
        <w:rPr>
          <w:rFonts w:ascii="Times New Roman" w:hAnsi="Times New Roman" w:cs="Times New Roman"/>
          <w:sz w:val="24"/>
          <w:szCs w:val="24"/>
        </w:rPr>
        <w:t xml:space="preserve"> of reactants</w:t>
      </w:r>
      <w:r w:rsidRPr="003D69BA">
        <w:rPr>
          <w:rFonts w:ascii="Times New Roman" w:hAnsi="Times New Roman" w:cs="Times New Roman"/>
          <w:sz w:val="24"/>
          <w:szCs w:val="24"/>
        </w:rPr>
        <w:t xml:space="preserve"> for batch 2</w:t>
      </w:r>
    </w:p>
    <w:tbl>
      <w:tblPr>
        <w:tblStyle w:val="LightShading-Accent5"/>
        <w:tblW w:w="5814" w:type="dxa"/>
        <w:jc w:val="center"/>
        <w:shd w:val="clear" w:color="auto" w:fill="FFFFFF" w:themeFill="background1"/>
        <w:tblLook w:val="04A0" w:firstRow="1" w:lastRow="0" w:firstColumn="1" w:lastColumn="0" w:noHBand="0" w:noVBand="1"/>
      </w:tblPr>
      <w:tblGrid>
        <w:gridCol w:w="1926"/>
        <w:gridCol w:w="1302"/>
        <w:gridCol w:w="1197"/>
        <w:gridCol w:w="1389"/>
      </w:tblGrid>
      <w:tr w:rsidR="003C4797" w:rsidRPr="001D41E3" w:rsidTr="00A14009">
        <w:trPr>
          <w:cnfStyle w:val="100000000000" w:firstRow="1" w:lastRow="0" w:firstColumn="0" w:lastColumn="0" w:oddVBand="0" w:evenVBand="0" w:oddHBand="0"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926"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Designation</w:t>
            </w:r>
          </w:p>
        </w:tc>
        <w:tc>
          <w:tcPr>
            <w:tcW w:w="1302" w:type="dxa"/>
            <w:shd w:val="clear" w:color="auto" w:fill="FFFFFF" w:themeFill="background1"/>
          </w:tcPr>
          <w:p w:rsidR="003C4797" w:rsidRPr="001D41E3"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Moles NCO/OH</w:t>
            </w:r>
          </w:p>
        </w:tc>
        <w:tc>
          <w:tcPr>
            <w:tcW w:w="1197" w:type="dxa"/>
            <w:shd w:val="clear" w:color="auto" w:fill="FFFFFF" w:themeFill="background1"/>
          </w:tcPr>
          <w:p w:rsidR="003C4797" w:rsidRPr="001D41E3"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TiO</w:t>
            </w:r>
            <w:r w:rsidRPr="001D41E3">
              <w:rPr>
                <w:rFonts w:ascii="Times New Roman" w:hAnsi="Times New Roman" w:cs="Times New Roman"/>
                <w:color w:val="000000" w:themeColor="text1"/>
                <w:sz w:val="24"/>
                <w:szCs w:val="24"/>
                <w:vertAlign w:val="subscript"/>
              </w:rPr>
              <w:t>2</w:t>
            </w:r>
          </w:p>
          <w:p w:rsidR="003C4797" w:rsidRPr="001D41E3"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w:t>
            </w:r>
            <w:proofErr w:type="spellStart"/>
            <w:r w:rsidRPr="001D41E3">
              <w:rPr>
                <w:rFonts w:ascii="Times New Roman" w:hAnsi="Times New Roman" w:cs="Times New Roman"/>
                <w:color w:val="000000" w:themeColor="text1"/>
                <w:sz w:val="24"/>
                <w:szCs w:val="24"/>
              </w:rPr>
              <w:t>gm</w:t>
            </w:r>
            <w:proofErr w:type="spellEnd"/>
            <w:r w:rsidRPr="001D41E3">
              <w:rPr>
                <w:rFonts w:ascii="Times New Roman" w:hAnsi="Times New Roman" w:cs="Times New Roman"/>
                <w:color w:val="000000" w:themeColor="text1"/>
                <w:sz w:val="24"/>
                <w:szCs w:val="24"/>
              </w:rPr>
              <w:t>)</w:t>
            </w:r>
          </w:p>
        </w:tc>
        <w:tc>
          <w:tcPr>
            <w:tcW w:w="1389" w:type="dxa"/>
            <w:shd w:val="clear" w:color="auto" w:fill="FFFFFF" w:themeFill="background1"/>
          </w:tcPr>
          <w:p w:rsidR="003C4797" w:rsidRPr="001D41E3"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Solvent</w:t>
            </w:r>
          </w:p>
          <w:p w:rsidR="003C4797" w:rsidRPr="001D41E3"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(ml)</w:t>
            </w:r>
          </w:p>
        </w:tc>
      </w:tr>
      <w:tr w:rsidR="003C4797" w:rsidRPr="001D41E3" w:rsidTr="00A140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926"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D1</w:t>
            </w:r>
          </w:p>
        </w:tc>
        <w:tc>
          <w:tcPr>
            <w:tcW w:w="1302"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0.8/1.0</w:t>
            </w:r>
          </w:p>
        </w:tc>
        <w:tc>
          <w:tcPr>
            <w:tcW w:w="1197"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89"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r w:rsidR="003C4797" w:rsidRPr="001D41E3" w:rsidTr="00A14009">
        <w:trPr>
          <w:trHeight w:val="620"/>
          <w:jc w:val="center"/>
        </w:trPr>
        <w:tc>
          <w:tcPr>
            <w:cnfStyle w:val="001000000000" w:firstRow="0" w:lastRow="0" w:firstColumn="1" w:lastColumn="0" w:oddVBand="0" w:evenVBand="0" w:oddHBand="0" w:evenHBand="0" w:firstRowFirstColumn="0" w:firstRowLastColumn="0" w:lastRowFirstColumn="0" w:lastRowLastColumn="0"/>
            <w:tcW w:w="1926"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D2</w:t>
            </w:r>
          </w:p>
        </w:tc>
        <w:tc>
          <w:tcPr>
            <w:tcW w:w="1302" w:type="dxa"/>
            <w:shd w:val="clear" w:color="auto" w:fill="FFFFFF" w:themeFill="background1"/>
          </w:tcPr>
          <w:p w:rsidR="003C4797" w:rsidRPr="001D41E3"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0.9/1.0</w:t>
            </w:r>
          </w:p>
        </w:tc>
        <w:tc>
          <w:tcPr>
            <w:tcW w:w="1197" w:type="dxa"/>
            <w:shd w:val="clear" w:color="auto" w:fill="FFFFFF" w:themeFill="background1"/>
          </w:tcPr>
          <w:p w:rsidR="003C4797" w:rsidRPr="001D41E3"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89" w:type="dxa"/>
            <w:shd w:val="clear" w:color="auto" w:fill="FFFFFF" w:themeFill="background1"/>
          </w:tcPr>
          <w:p w:rsidR="003C4797" w:rsidRPr="001D41E3"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r w:rsidR="003C4797" w:rsidRPr="001D41E3" w:rsidTr="00A140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926"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D3</w:t>
            </w:r>
          </w:p>
        </w:tc>
        <w:tc>
          <w:tcPr>
            <w:tcW w:w="1302"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1.0/1.0</w:t>
            </w:r>
          </w:p>
        </w:tc>
        <w:tc>
          <w:tcPr>
            <w:tcW w:w="1197"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89"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r w:rsidR="003C4797" w:rsidRPr="001D41E3" w:rsidTr="00A14009">
        <w:trPr>
          <w:trHeight w:val="620"/>
          <w:jc w:val="center"/>
        </w:trPr>
        <w:tc>
          <w:tcPr>
            <w:cnfStyle w:val="001000000000" w:firstRow="0" w:lastRow="0" w:firstColumn="1" w:lastColumn="0" w:oddVBand="0" w:evenVBand="0" w:oddHBand="0" w:evenHBand="0" w:firstRowFirstColumn="0" w:firstRowLastColumn="0" w:lastRowFirstColumn="0" w:lastRowLastColumn="0"/>
            <w:tcW w:w="1926"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D4</w:t>
            </w:r>
          </w:p>
        </w:tc>
        <w:tc>
          <w:tcPr>
            <w:tcW w:w="1302" w:type="dxa"/>
            <w:shd w:val="clear" w:color="auto" w:fill="FFFFFF" w:themeFill="background1"/>
          </w:tcPr>
          <w:p w:rsidR="003C4797" w:rsidRPr="001D41E3"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1.1/1.0</w:t>
            </w:r>
          </w:p>
        </w:tc>
        <w:tc>
          <w:tcPr>
            <w:tcW w:w="1197" w:type="dxa"/>
            <w:shd w:val="clear" w:color="auto" w:fill="FFFFFF" w:themeFill="background1"/>
          </w:tcPr>
          <w:p w:rsidR="003C4797" w:rsidRPr="001D41E3"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89" w:type="dxa"/>
            <w:shd w:val="clear" w:color="auto" w:fill="FFFFFF" w:themeFill="background1"/>
          </w:tcPr>
          <w:p w:rsidR="003C4797" w:rsidRPr="001D41E3"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r w:rsidR="003C4797" w:rsidRPr="001D41E3" w:rsidTr="00A14009">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926"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D5</w:t>
            </w:r>
          </w:p>
        </w:tc>
        <w:tc>
          <w:tcPr>
            <w:tcW w:w="1302"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1.2/1.0</w:t>
            </w:r>
          </w:p>
        </w:tc>
        <w:tc>
          <w:tcPr>
            <w:tcW w:w="1197"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4%</w:t>
            </w:r>
          </w:p>
        </w:tc>
        <w:tc>
          <w:tcPr>
            <w:tcW w:w="1389"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30</w:t>
            </w:r>
          </w:p>
        </w:tc>
      </w:tr>
    </w:tbl>
    <w:p w:rsidR="003C4797" w:rsidRPr="004C0ECB" w:rsidRDefault="003C4797" w:rsidP="003C479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Batch 3, 4 and 5 were</w:t>
      </w:r>
      <w:r w:rsidRPr="004C0ECB">
        <w:rPr>
          <w:rFonts w:ascii="Times New Roman" w:hAnsi="Times New Roman" w:cs="Times New Roman"/>
          <w:sz w:val="24"/>
          <w:szCs w:val="24"/>
        </w:rPr>
        <w:t xml:space="preserve"> prepared by varying the concentration of catalyst and </w:t>
      </w:r>
      <w:r>
        <w:rPr>
          <w:rFonts w:ascii="Times New Roman" w:hAnsi="Times New Roman" w:cs="Times New Roman"/>
          <w:sz w:val="24"/>
          <w:szCs w:val="24"/>
        </w:rPr>
        <w:t xml:space="preserve">keeping </w:t>
      </w:r>
      <w:r w:rsidRPr="004C0ECB">
        <w:rPr>
          <w:rFonts w:ascii="Times New Roman" w:hAnsi="Times New Roman" w:cs="Times New Roman"/>
          <w:sz w:val="24"/>
          <w:szCs w:val="24"/>
        </w:rPr>
        <w:t xml:space="preserve">constant the moles of castor oil and </w:t>
      </w:r>
      <w:proofErr w:type="spellStart"/>
      <w:r>
        <w:rPr>
          <w:rFonts w:ascii="Times New Roman" w:hAnsi="Times New Roman" w:cs="Times New Roman"/>
          <w:sz w:val="24"/>
          <w:szCs w:val="24"/>
        </w:rPr>
        <w:t>di</w:t>
      </w:r>
      <w:r w:rsidRPr="004C0ECB">
        <w:rPr>
          <w:rFonts w:ascii="Times New Roman" w:hAnsi="Times New Roman" w:cs="Times New Roman"/>
          <w:sz w:val="24"/>
          <w:szCs w:val="24"/>
        </w:rPr>
        <w:t>isocyanate</w:t>
      </w:r>
      <w:proofErr w:type="spellEnd"/>
      <w:r w:rsidRPr="004C0ECB">
        <w:rPr>
          <w:rFonts w:ascii="Times New Roman" w:hAnsi="Times New Roman" w:cs="Times New Roman"/>
          <w:sz w:val="24"/>
          <w:szCs w:val="24"/>
        </w:rPr>
        <w:t xml:space="preserve">. In this batch quantity of pigment was 4% of </w:t>
      </w:r>
      <w:r>
        <w:rPr>
          <w:rFonts w:ascii="Times New Roman" w:hAnsi="Times New Roman" w:cs="Times New Roman"/>
          <w:sz w:val="24"/>
          <w:szCs w:val="24"/>
        </w:rPr>
        <w:t>castor oil and solvent was 30 ml</w:t>
      </w:r>
      <w:r w:rsidRPr="004C0ECB">
        <w:rPr>
          <w:rFonts w:ascii="Times New Roman" w:hAnsi="Times New Roman" w:cs="Times New Roman"/>
          <w:sz w:val="24"/>
          <w:szCs w:val="24"/>
        </w:rPr>
        <w:t>.</w:t>
      </w:r>
      <w:r>
        <w:rPr>
          <w:rFonts w:ascii="Times New Roman" w:hAnsi="Times New Roman" w:cs="Times New Roman"/>
          <w:sz w:val="24"/>
          <w:szCs w:val="24"/>
        </w:rPr>
        <w:t xml:space="preserve"> T</w:t>
      </w:r>
      <w:r w:rsidRPr="004C0ECB">
        <w:rPr>
          <w:rFonts w:ascii="Times New Roman" w:hAnsi="Times New Roman" w:cs="Times New Roman"/>
          <w:sz w:val="24"/>
          <w:szCs w:val="24"/>
        </w:rPr>
        <w:t>he reaction was carried at ambient temperature.</w:t>
      </w:r>
    </w:p>
    <w:p w:rsidR="003C4797" w:rsidRPr="004C0ECB" w:rsidRDefault="003C4797" w:rsidP="003C4797">
      <w:pPr>
        <w:autoSpaceDE w:val="0"/>
        <w:autoSpaceDN w:val="0"/>
        <w:adjustRightInd w:val="0"/>
        <w:spacing w:after="0" w:line="240" w:lineRule="auto"/>
        <w:rPr>
          <w:rFonts w:ascii="Times New Roman" w:hAnsi="Times New Roman" w:cs="Times New Roman"/>
          <w:sz w:val="24"/>
          <w:szCs w:val="24"/>
        </w:rPr>
      </w:pPr>
    </w:p>
    <w:p w:rsidR="003C4797" w:rsidRPr="004C0ECB" w:rsidRDefault="003C4797" w:rsidP="003C4797">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Table.4</w:t>
      </w:r>
      <w:r w:rsidRPr="004C0ECB">
        <w:rPr>
          <w:rFonts w:ascii="Times New Roman" w:hAnsi="Times New Roman" w:cs="Times New Roman"/>
          <w:b/>
          <w:sz w:val="24"/>
          <w:szCs w:val="24"/>
        </w:rPr>
        <w:t xml:space="preserve"> </w:t>
      </w:r>
      <w:r w:rsidRPr="003D69BA">
        <w:rPr>
          <w:rFonts w:ascii="Times New Roman" w:hAnsi="Times New Roman" w:cs="Times New Roman"/>
          <w:sz w:val="24"/>
          <w:szCs w:val="24"/>
        </w:rPr>
        <w:t>Composition</w:t>
      </w:r>
      <w:r w:rsidR="003D69BA" w:rsidRPr="003D69BA">
        <w:rPr>
          <w:rFonts w:ascii="Times New Roman" w:hAnsi="Times New Roman" w:cs="Times New Roman"/>
          <w:sz w:val="24"/>
          <w:szCs w:val="24"/>
        </w:rPr>
        <w:t xml:space="preserve"> of reactants</w:t>
      </w:r>
      <w:r w:rsidRPr="003D69BA">
        <w:rPr>
          <w:rFonts w:ascii="Times New Roman" w:hAnsi="Times New Roman" w:cs="Times New Roman"/>
          <w:sz w:val="24"/>
          <w:szCs w:val="24"/>
        </w:rPr>
        <w:t xml:space="preserve"> for batch 3</w:t>
      </w:r>
    </w:p>
    <w:p w:rsidR="003C4797" w:rsidRPr="004C0ECB" w:rsidRDefault="003C4797" w:rsidP="003C4797">
      <w:pPr>
        <w:autoSpaceDE w:val="0"/>
        <w:autoSpaceDN w:val="0"/>
        <w:adjustRightInd w:val="0"/>
        <w:spacing w:after="0" w:line="240" w:lineRule="auto"/>
        <w:rPr>
          <w:rFonts w:ascii="Times New Roman" w:hAnsi="Times New Roman" w:cs="Times New Roman"/>
          <w:sz w:val="24"/>
          <w:szCs w:val="24"/>
        </w:rPr>
      </w:pPr>
    </w:p>
    <w:tbl>
      <w:tblPr>
        <w:tblStyle w:val="LightShading-Accent5"/>
        <w:tblW w:w="0" w:type="auto"/>
        <w:jc w:val="center"/>
        <w:shd w:val="clear" w:color="auto" w:fill="FFFFFF" w:themeFill="background1"/>
        <w:tblLook w:val="04A0" w:firstRow="1" w:lastRow="0" w:firstColumn="1" w:lastColumn="0" w:noHBand="0" w:noVBand="1"/>
      </w:tblPr>
      <w:tblGrid>
        <w:gridCol w:w="1932"/>
        <w:gridCol w:w="1306"/>
        <w:gridCol w:w="1654"/>
        <w:gridCol w:w="1218"/>
      </w:tblGrid>
      <w:tr w:rsidR="003C4797" w:rsidRPr="001D41E3" w:rsidTr="00510420">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932"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 xml:space="preserve">Designation </w:t>
            </w:r>
          </w:p>
        </w:tc>
        <w:tc>
          <w:tcPr>
            <w:tcW w:w="1306" w:type="dxa"/>
            <w:shd w:val="clear" w:color="auto" w:fill="FFFFFF" w:themeFill="background1"/>
          </w:tcPr>
          <w:p w:rsidR="003C4797" w:rsidRPr="001D41E3"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Catalyst %</w:t>
            </w:r>
          </w:p>
        </w:tc>
        <w:tc>
          <w:tcPr>
            <w:tcW w:w="1654" w:type="dxa"/>
            <w:shd w:val="clear" w:color="auto" w:fill="FFFFFF" w:themeFill="background1"/>
          </w:tcPr>
          <w:p w:rsidR="003C4797" w:rsidRPr="001D41E3"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Wt. of catalyst (</w:t>
            </w:r>
            <w:proofErr w:type="spellStart"/>
            <w:r w:rsidRPr="001D41E3">
              <w:rPr>
                <w:rFonts w:ascii="Times New Roman" w:hAnsi="Times New Roman" w:cs="Times New Roman"/>
                <w:color w:val="000000" w:themeColor="text1"/>
                <w:sz w:val="24"/>
                <w:szCs w:val="24"/>
              </w:rPr>
              <w:t>gm</w:t>
            </w:r>
            <w:proofErr w:type="spellEnd"/>
            <w:r w:rsidRPr="001D41E3">
              <w:rPr>
                <w:rFonts w:ascii="Times New Roman" w:hAnsi="Times New Roman" w:cs="Times New Roman"/>
                <w:color w:val="000000" w:themeColor="text1"/>
                <w:sz w:val="24"/>
                <w:szCs w:val="24"/>
              </w:rPr>
              <w:t xml:space="preserve">) </w:t>
            </w:r>
          </w:p>
        </w:tc>
        <w:tc>
          <w:tcPr>
            <w:tcW w:w="1218" w:type="dxa"/>
            <w:shd w:val="clear" w:color="auto" w:fill="FFFFFF" w:themeFill="background1"/>
          </w:tcPr>
          <w:p w:rsidR="003C4797" w:rsidRPr="001D41E3" w:rsidRDefault="003C4797" w:rsidP="0051042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D41E3">
              <w:rPr>
                <w:rFonts w:ascii="Times New Roman" w:hAnsi="Times New Roman" w:cs="Times New Roman"/>
                <w:color w:val="000000" w:themeColor="text1"/>
                <w:sz w:val="24"/>
                <w:szCs w:val="24"/>
              </w:rPr>
              <w:t>NCO:OH</w:t>
            </w:r>
          </w:p>
        </w:tc>
      </w:tr>
      <w:tr w:rsidR="003C4797" w:rsidRPr="001D41E3" w:rsidTr="00510420">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932"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CP1</w:t>
            </w:r>
          </w:p>
        </w:tc>
        <w:tc>
          <w:tcPr>
            <w:tcW w:w="1306"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0.05</w:t>
            </w:r>
          </w:p>
        </w:tc>
        <w:tc>
          <w:tcPr>
            <w:tcW w:w="1654"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0.043</w:t>
            </w:r>
          </w:p>
        </w:tc>
        <w:tc>
          <w:tcPr>
            <w:tcW w:w="1218"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0.8:1</w:t>
            </w:r>
          </w:p>
        </w:tc>
      </w:tr>
      <w:tr w:rsidR="003C4797" w:rsidRPr="001D41E3" w:rsidTr="00510420">
        <w:trPr>
          <w:trHeight w:val="530"/>
          <w:jc w:val="center"/>
        </w:trPr>
        <w:tc>
          <w:tcPr>
            <w:cnfStyle w:val="001000000000" w:firstRow="0" w:lastRow="0" w:firstColumn="1" w:lastColumn="0" w:oddVBand="0" w:evenVBand="0" w:oddHBand="0" w:evenHBand="0" w:firstRowFirstColumn="0" w:firstRowLastColumn="0" w:lastRowFirstColumn="0" w:lastRowLastColumn="0"/>
            <w:tcW w:w="1932"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CP2</w:t>
            </w:r>
          </w:p>
        </w:tc>
        <w:tc>
          <w:tcPr>
            <w:tcW w:w="1306" w:type="dxa"/>
            <w:shd w:val="clear" w:color="auto" w:fill="FFFFFF" w:themeFill="background1"/>
          </w:tcPr>
          <w:p w:rsidR="003C4797" w:rsidRPr="001D41E3"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0.10</w:t>
            </w:r>
          </w:p>
        </w:tc>
        <w:tc>
          <w:tcPr>
            <w:tcW w:w="1654" w:type="dxa"/>
            <w:shd w:val="clear" w:color="auto" w:fill="FFFFFF" w:themeFill="background1"/>
          </w:tcPr>
          <w:p w:rsidR="003C4797" w:rsidRPr="001D41E3"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0.087</w:t>
            </w:r>
          </w:p>
        </w:tc>
        <w:tc>
          <w:tcPr>
            <w:tcW w:w="1218" w:type="dxa"/>
            <w:shd w:val="clear" w:color="auto" w:fill="FFFFFF" w:themeFill="background1"/>
          </w:tcPr>
          <w:p w:rsidR="003C4797" w:rsidRPr="001D41E3"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0.8:1</w:t>
            </w:r>
          </w:p>
        </w:tc>
      </w:tr>
      <w:tr w:rsidR="003C4797" w:rsidRPr="001D41E3" w:rsidTr="00510420">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932" w:type="dxa"/>
            <w:shd w:val="clear" w:color="auto" w:fill="FFFFFF" w:themeFill="background1"/>
          </w:tcPr>
          <w:p w:rsidR="003C4797" w:rsidRPr="001D41E3" w:rsidRDefault="003C4797" w:rsidP="00510420">
            <w:pPr>
              <w:autoSpaceDE w:val="0"/>
              <w:autoSpaceDN w:val="0"/>
              <w:adjustRightInd w:val="0"/>
              <w:jc w:val="center"/>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CP3</w:t>
            </w:r>
          </w:p>
        </w:tc>
        <w:tc>
          <w:tcPr>
            <w:tcW w:w="1306"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0.15</w:t>
            </w:r>
          </w:p>
        </w:tc>
        <w:tc>
          <w:tcPr>
            <w:tcW w:w="1654"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0.131</w:t>
            </w:r>
          </w:p>
        </w:tc>
        <w:tc>
          <w:tcPr>
            <w:tcW w:w="1218" w:type="dxa"/>
            <w:shd w:val="clear" w:color="auto" w:fill="FFFFFF" w:themeFill="background1"/>
          </w:tcPr>
          <w:p w:rsidR="003C4797" w:rsidRPr="001D41E3"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D41E3">
              <w:rPr>
                <w:rFonts w:ascii="Times New Roman" w:hAnsi="Times New Roman" w:cs="Times New Roman"/>
                <w:color w:val="000000" w:themeColor="text1"/>
                <w:sz w:val="24"/>
                <w:szCs w:val="24"/>
              </w:rPr>
              <w:t>0.8:1</w:t>
            </w:r>
          </w:p>
        </w:tc>
      </w:tr>
    </w:tbl>
    <w:p w:rsidR="003C4797" w:rsidRPr="004C0ECB" w:rsidRDefault="003C4797" w:rsidP="003C4797">
      <w:pPr>
        <w:autoSpaceDE w:val="0"/>
        <w:autoSpaceDN w:val="0"/>
        <w:adjustRightInd w:val="0"/>
        <w:spacing w:after="0" w:line="240" w:lineRule="auto"/>
        <w:rPr>
          <w:rFonts w:ascii="Times New Roman" w:hAnsi="Times New Roman" w:cs="Times New Roman"/>
          <w:sz w:val="24"/>
          <w:szCs w:val="24"/>
        </w:rPr>
      </w:pPr>
    </w:p>
    <w:p w:rsidR="003C4797" w:rsidRPr="004C0ECB" w:rsidRDefault="003C4797" w:rsidP="003C4797">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Table.5 </w:t>
      </w:r>
      <w:r w:rsidRPr="003D69BA">
        <w:rPr>
          <w:rFonts w:ascii="Times New Roman" w:hAnsi="Times New Roman" w:cs="Times New Roman"/>
          <w:sz w:val="24"/>
          <w:szCs w:val="24"/>
        </w:rPr>
        <w:t>Composition</w:t>
      </w:r>
      <w:r w:rsidR="003D69BA" w:rsidRPr="003D69BA">
        <w:rPr>
          <w:rFonts w:ascii="Times New Roman" w:hAnsi="Times New Roman" w:cs="Times New Roman"/>
          <w:sz w:val="24"/>
          <w:szCs w:val="24"/>
        </w:rPr>
        <w:t xml:space="preserve"> of reactants</w:t>
      </w:r>
      <w:r w:rsidRPr="003D69BA">
        <w:rPr>
          <w:rFonts w:ascii="Times New Roman" w:hAnsi="Times New Roman" w:cs="Times New Roman"/>
          <w:sz w:val="24"/>
          <w:szCs w:val="24"/>
        </w:rPr>
        <w:t xml:space="preserve"> for batch 4</w:t>
      </w:r>
    </w:p>
    <w:p w:rsidR="003C4797" w:rsidRPr="004C0ECB" w:rsidRDefault="003C4797" w:rsidP="003C4797">
      <w:pPr>
        <w:autoSpaceDE w:val="0"/>
        <w:autoSpaceDN w:val="0"/>
        <w:adjustRightInd w:val="0"/>
        <w:spacing w:after="0" w:line="240" w:lineRule="auto"/>
        <w:rPr>
          <w:rFonts w:ascii="Times New Roman" w:hAnsi="Times New Roman" w:cs="Times New Roman"/>
          <w:sz w:val="24"/>
          <w:szCs w:val="24"/>
        </w:rPr>
      </w:pPr>
    </w:p>
    <w:tbl>
      <w:tblPr>
        <w:tblStyle w:val="LightShading-Accent5"/>
        <w:tblW w:w="0" w:type="auto"/>
        <w:jc w:val="center"/>
        <w:shd w:val="clear" w:color="auto" w:fill="FFFFFF" w:themeFill="background1"/>
        <w:tblLook w:val="04A0" w:firstRow="1" w:lastRow="0" w:firstColumn="1" w:lastColumn="0" w:noHBand="0" w:noVBand="1"/>
      </w:tblPr>
      <w:tblGrid>
        <w:gridCol w:w="1995"/>
        <w:gridCol w:w="1347"/>
        <w:gridCol w:w="1707"/>
        <w:gridCol w:w="1258"/>
      </w:tblGrid>
      <w:tr w:rsidR="003C4797" w:rsidRPr="00EB605F" w:rsidTr="00A14009">
        <w:trPr>
          <w:cnfStyle w:val="100000000000" w:firstRow="1" w:lastRow="0" w:firstColumn="0" w:lastColumn="0" w:oddVBand="0" w:evenVBand="0" w:oddHBand="0"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FFFFFF" w:themeFill="background1"/>
          </w:tcPr>
          <w:p w:rsidR="003C4797" w:rsidRPr="00EB605F" w:rsidRDefault="003C4797" w:rsidP="00A14009">
            <w:pPr>
              <w:autoSpaceDE w:val="0"/>
              <w:autoSpaceDN w:val="0"/>
              <w:adjustRightInd w:val="0"/>
              <w:jc w:val="center"/>
              <w:rPr>
                <w:rFonts w:ascii="Times New Roman" w:hAnsi="Times New Roman" w:cs="Times New Roman"/>
                <w:b w:val="0"/>
                <w:color w:val="auto"/>
                <w:sz w:val="24"/>
                <w:szCs w:val="24"/>
              </w:rPr>
            </w:pPr>
            <w:r w:rsidRPr="00EB605F">
              <w:rPr>
                <w:rFonts w:ascii="Times New Roman" w:hAnsi="Times New Roman" w:cs="Times New Roman"/>
                <w:color w:val="auto"/>
                <w:sz w:val="24"/>
                <w:szCs w:val="24"/>
              </w:rPr>
              <w:lastRenderedPageBreak/>
              <w:t xml:space="preserve">Designation </w:t>
            </w:r>
          </w:p>
        </w:tc>
        <w:tc>
          <w:tcPr>
            <w:tcW w:w="1347" w:type="dxa"/>
            <w:shd w:val="clear" w:color="auto" w:fill="FFFFFF" w:themeFill="background1"/>
          </w:tcPr>
          <w:p w:rsidR="003C4797" w:rsidRPr="00EB605F" w:rsidRDefault="003C4797" w:rsidP="00A1400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B605F">
              <w:rPr>
                <w:rFonts w:ascii="Times New Roman" w:hAnsi="Times New Roman" w:cs="Times New Roman"/>
                <w:color w:val="auto"/>
                <w:sz w:val="24"/>
                <w:szCs w:val="24"/>
              </w:rPr>
              <w:t>Catalyst %</w:t>
            </w:r>
          </w:p>
        </w:tc>
        <w:tc>
          <w:tcPr>
            <w:tcW w:w="1707" w:type="dxa"/>
            <w:shd w:val="clear" w:color="auto" w:fill="FFFFFF" w:themeFill="background1"/>
          </w:tcPr>
          <w:p w:rsidR="003C4797" w:rsidRPr="00EB605F" w:rsidRDefault="003C4797" w:rsidP="00A1400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B605F">
              <w:rPr>
                <w:rFonts w:ascii="Times New Roman" w:hAnsi="Times New Roman" w:cs="Times New Roman"/>
                <w:color w:val="auto"/>
                <w:sz w:val="24"/>
                <w:szCs w:val="24"/>
              </w:rPr>
              <w:t>Wt. of catalyst</w:t>
            </w:r>
          </w:p>
        </w:tc>
        <w:tc>
          <w:tcPr>
            <w:tcW w:w="1258" w:type="dxa"/>
            <w:shd w:val="clear" w:color="auto" w:fill="FFFFFF" w:themeFill="background1"/>
          </w:tcPr>
          <w:p w:rsidR="003C4797" w:rsidRPr="00EB605F" w:rsidRDefault="003C4797" w:rsidP="00A14009">
            <w:pPr>
              <w:autoSpaceDE w:val="0"/>
              <w:autoSpaceDN w:val="0"/>
              <w:adjustRightInd w:val="0"/>
              <w:spacing w:before="24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B605F">
              <w:rPr>
                <w:rFonts w:ascii="Times New Roman" w:hAnsi="Times New Roman" w:cs="Times New Roman"/>
                <w:color w:val="auto"/>
                <w:sz w:val="24"/>
                <w:szCs w:val="24"/>
              </w:rPr>
              <w:t>NCO:OH</w:t>
            </w:r>
          </w:p>
        </w:tc>
      </w:tr>
      <w:tr w:rsidR="003C4797" w:rsidRPr="00EB605F" w:rsidTr="00A14009">
        <w:trPr>
          <w:cnfStyle w:val="000000100000" w:firstRow="0" w:lastRow="0" w:firstColumn="0" w:lastColumn="0" w:oddVBand="0" w:evenVBand="0" w:oddHBand="1" w:evenHBand="0" w:firstRowFirstColumn="0" w:firstRowLastColumn="0" w:lastRowFirstColumn="0" w:lastRowLastColumn="0"/>
          <w:trHeight w:val="657"/>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FFFFFF" w:themeFill="background1"/>
          </w:tcPr>
          <w:p w:rsidR="003C4797" w:rsidRPr="00A14009" w:rsidRDefault="003C4797" w:rsidP="00A14009">
            <w:pPr>
              <w:autoSpaceDE w:val="0"/>
              <w:autoSpaceDN w:val="0"/>
              <w:adjustRightInd w:val="0"/>
              <w:jc w:val="center"/>
              <w:rPr>
                <w:rFonts w:ascii="Times New Roman" w:hAnsi="Times New Roman" w:cs="Times New Roman"/>
                <w:b w:val="0"/>
                <w:color w:val="auto"/>
                <w:sz w:val="24"/>
                <w:szCs w:val="24"/>
              </w:rPr>
            </w:pPr>
            <w:r w:rsidRPr="00A14009">
              <w:rPr>
                <w:rFonts w:ascii="Times New Roman" w:hAnsi="Times New Roman" w:cs="Times New Roman"/>
                <w:b w:val="0"/>
                <w:color w:val="auto"/>
                <w:sz w:val="24"/>
                <w:szCs w:val="24"/>
              </w:rPr>
              <w:t>CP11</w:t>
            </w:r>
          </w:p>
        </w:tc>
        <w:tc>
          <w:tcPr>
            <w:tcW w:w="1347" w:type="dxa"/>
            <w:shd w:val="clear" w:color="auto" w:fill="FFFFFF" w:themeFill="background1"/>
          </w:tcPr>
          <w:p w:rsidR="003C4797" w:rsidRPr="00EB605F" w:rsidRDefault="003C4797" w:rsidP="00A14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B605F">
              <w:rPr>
                <w:rFonts w:ascii="Times New Roman" w:hAnsi="Times New Roman" w:cs="Times New Roman"/>
                <w:color w:val="auto"/>
                <w:sz w:val="24"/>
                <w:szCs w:val="24"/>
              </w:rPr>
              <w:t>0.05</w:t>
            </w:r>
          </w:p>
        </w:tc>
        <w:tc>
          <w:tcPr>
            <w:tcW w:w="1707" w:type="dxa"/>
            <w:shd w:val="clear" w:color="auto" w:fill="FFFFFF" w:themeFill="background1"/>
          </w:tcPr>
          <w:p w:rsidR="003C4797" w:rsidRPr="00EB605F" w:rsidRDefault="003C4797" w:rsidP="00A14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B605F">
              <w:rPr>
                <w:rFonts w:ascii="Times New Roman" w:hAnsi="Times New Roman" w:cs="Times New Roman"/>
                <w:color w:val="auto"/>
                <w:sz w:val="24"/>
                <w:szCs w:val="24"/>
              </w:rPr>
              <w:t>0.043</w:t>
            </w:r>
          </w:p>
        </w:tc>
        <w:tc>
          <w:tcPr>
            <w:tcW w:w="1258" w:type="dxa"/>
            <w:shd w:val="clear" w:color="auto" w:fill="FFFFFF" w:themeFill="background1"/>
          </w:tcPr>
          <w:p w:rsidR="003C4797" w:rsidRPr="00EB605F" w:rsidRDefault="003C4797" w:rsidP="00A14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B605F">
              <w:rPr>
                <w:rFonts w:ascii="Times New Roman" w:hAnsi="Times New Roman" w:cs="Times New Roman"/>
                <w:color w:val="auto"/>
                <w:sz w:val="24"/>
                <w:szCs w:val="24"/>
              </w:rPr>
              <w:t>1:1</w:t>
            </w:r>
          </w:p>
        </w:tc>
      </w:tr>
      <w:tr w:rsidR="003C4797" w:rsidRPr="00EB605F" w:rsidTr="00A14009">
        <w:trPr>
          <w:trHeight w:val="657"/>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FFFFFF" w:themeFill="background1"/>
          </w:tcPr>
          <w:p w:rsidR="003C4797" w:rsidRPr="00A14009" w:rsidRDefault="003C4797" w:rsidP="00A14009">
            <w:pPr>
              <w:autoSpaceDE w:val="0"/>
              <w:autoSpaceDN w:val="0"/>
              <w:adjustRightInd w:val="0"/>
              <w:jc w:val="center"/>
              <w:rPr>
                <w:rFonts w:ascii="Times New Roman" w:hAnsi="Times New Roman" w:cs="Times New Roman"/>
                <w:b w:val="0"/>
                <w:color w:val="auto"/>
                <w:sz w:val="24"/>
                <w:szCs w:val="24"/>
              </w:rPr>
            </w:pPr>
            <w:r w:rsidRPr="00A14009">
              <w:rPr>
                <w:rFonts w:ascii="Times New Roman" w:hAnsi="Times New Roman" w:cs="Times New Roman"/>
                <w:b w:val="0"/>
                <w:color w:val="auto"/>
                <w:sz w:val="24"/>
                <w:szCs w:val="24"/>
              </w:rPr>
              <w:t>CP12</w:t>
            </w:r>
          </w:p>
        </w:tc>
        <w:tc>
          <w:tcPr>
            <w:tcW w:w="1347" w:type="dxa"/>
            <w:shd w:val="clear" w:color="auto" w:fill="FFFFFF" w:themeFill="background1"/>
          </w:tcPr>
          <w:p w:rsidR="003C4797" w:rsidRPr="00EB605F" w:rsidRDefault="003C4797" w:rsidP="00A14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B605F">
              <w:rPr>
                <w:rFonts w:ascii="Times New Roman" w:hAnsi="Times New Roman" w:cs="Times New Roman"/>
                <w:color w:val="auto"/>
                <w:sz w:val="24"/>
                <w:szCs w:val="24"/>
              </w:rPr>
              <w:t>0.10</w:t>
            </w:r>
          </w:p>
        </w:tc>
        <w:tc>
          <w:tcPr>
            <w:tcW w:w="1707" w:type="dxa"/>
            <w:shd w:val="clear" w:color="auto" w:fill="FFFFFF" w:themeFill="background1"/>
          </w:tcPr>
          <w:p w:rsidR="003C4797" w:rsidRPr="00EB605F" w:rsidRDefault="003C4797" w:rsidP="00A14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B605F">
              <w:rPr>
                <w:rFonts w:ascii="Times New Roman" w:hAnsi="Times New Roman" w:cs="Times New Roman"/>
                <w:color w:val="auto"/>
                <w:sz w:val="24"/>
                <w:szCs w:val="24"/>
              </w:rPr>
              <w:t>0.087</w:t>
            </w:r>
          </w:p>
        </w:tc>
        <w:tc>
          <w:tcPr>
            <w:tcW w:w="1258" w:type="dxa"/>
            <w:shd w:val="clear" w:color="auto" w:fill="FFFFFF" w:themeFill="background1"/>
          </w:tcPr>
          <w:p w:rsidR="003C4797" w:rsidRPr="00EB605F" w:rsidRDefault="003C4797" w:rsidP="00A1400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B605F">
              <w:rPr>
                <w:rFonts w:ascii="Times New Roman" w:hAnsi="Times New Roman" w:cs="Times New Roman"/>
                <w:color w:val="auto"/>
                <w:sz w:val="24"/>
                <w:szCs w:val="24"/>
              </w:rPr>
              <w:t>1:1</w:t>
            </w:r>
          </w:p>
        </w:tc>
      </w:tr>
      <w:tr w:rsidR="003C4797" w:rsidRPr="00EB605F" w:rsidTr="00A14009">
        <w:trPr>
          <w:cnfStyle w:val="000000100000" w:firstRow="0" w:lastRow="0" w:firstColumn="0" w:lastColumn="0" w:oddVBand="0" w:evenVBand="0" w:oddHBand="1" w:evenHBand="0" w:firstRowFirstColumn="0" w:firstRowLastColumn="0" w:lastRowFirstColumn="0" w:lastRowLastColumn="0"/>
          <w:trHeight w:val="657"/>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FFFFFF" w:themeFill="background1"/>
          </w:tcPr>
          <w:p w:rsidR="003C4797" w:rsidRPr="00A14009" w:rsidRDefault="003C4797" w:rsidP="00A14009">
            <w:pPr>
              <w:autoSpaceDE w:val="0"/>
              <w:autoSpaceDN w:val="0"/>
              <w:adjustRightInd w:val="0"/>
              <w:jc w:val="center"/>
              <w:rPr>
                <w:rFonts w:ascii="Times New Roman" w:hAnsi="Times New Roman" w:cs="Times New Roman"/>
                <w:b w:val="0"/>
                <w:color w:val="auto"/>
                <w:sz w:val="24"/>
                <w:szCs w:val="24"/>
              </w:rPr>
            </w:pPr>
            <w:r w:rsidRPr="00A14009">
              <w:rPr>
                <w:rFonts w:ascii="Times New Roman" w:hAnsi="Times New Roman" w:cs="Times New Roman"/>
                <w:b w:val="0"/>
                <w:color w:val="auto"/>
                <w:sz w:val="24"/>
                <w:szCs w:val="24"/>
              </w:rPr>
              <w:t>CP13</w:t>
            </w:r>
          </w:p>
        </w:tc>
        <w:tc>
          <w:tcPr>
            <w:tcW w:w="1347" w:type="dxa"/>
            <w:shd w:val="clear" w:color="auto" w:fill="FFFFFF" w:themeFill="background1"/>
          </w:tcPr>
          <w:p w:rsidR="003C4797" w:rsidRPr="00EB605F" w:rsidRDefault="003C4797" w:rsidP="00A14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B605F">
              <w:rPr>
                <w:rFonts w:ascii="Times New Roman" w:hAnsi="Times New Roman" w:cs="Times New Roman"/>
                <w:color w:val="auto"/>
                <w:sz w:val="24"/>
                <w:szCs w:val="24"/>
              </w:rPr>
              <w:t>0.15</w:t>
            </w:r>
          </w:p>
        </w:tc>
        <w:tc>
          <w:tcPr>
            <w:tcW w:w="1707" w:type="dxa"/>
            <w:shd w:val="clear" w:color="auto" w:fill="FFFFFF" w:themeFill="background1"/>
          </w:tcPr>
          <w:p w:rsidR="003C4797" w:rsidRPr="00EB605F" w:rsidRDefault="003C4797" w:rsidP="00A14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B605F">
              <w:rPr>
                <w:rFonts w:ascii="Times New Roman" w:hAnsi="Times New Roman" w:cs="Times New Roman"/>
                <w:color w:val="auto"/>
                <w:sz w:val="24"/>
                <w:szCs w:val="24"/>
              </w:rPr>
              <w:t>0.131</w:t>
            </w:r>
          </w:p>
        </w:tc>
        <w:tc>
          <w:tcPr>
            <w:tcW w:w="1258" w:type="dxa"/>
            <w:shd w:val="clear" w:color="auto" w:fill="FFFFFF" w:themeFill="background1"/>
          </w:tcPr>
          <w:p w:rsidR="003C4797" w:rsidRPr="00EB605F" w:rsidRDefault="003C4797" w:rsidP="00A1400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B605F">
              <w:rPr>
                <w:rFonts w:ascii="Times New Roman" w:hAnsi="Times New Roman" w:cs="Times New Roman"/>
                <w:color w:val="auto"/>
                <w:sz w:val="24"/>
                <w:szCs w:val="24"/>
              </w:rPr>
              <w:t>1:1</w:t>
            </w:r>
          </w:p>
        </w:tc>
      </w:tr>
    </w:tbl>
    <w:p w:rsidR="003D69BA" w:rsidRDefault="003D69BA" w:rsidP="00A14009">
      <w:pPr>
        <w:autoSpaceDE w:val="0"/>
        <w:autoSpaceDN w:val="0"/>
        <w:adjustRightInd w:val="0"/>
        <w:spacing w:after="0" w:line="240" w:lineRule="auto"/>
        <w:rPr>
          <w:rFonts w:ascii="Times New Roman" w:hAnsi="Times New Roman" w:cs="Times New Roman"/>
          <w:b/>
          <w:sz w:val="24"/>
          <w:szCs w:val="24"/>
        </w:rPr>
      </w:pPr>
    </w:p>
    <w:p w:rsidR="003C4797" w:rsidRPr="003D69BA" w:rsidRDefault="003C4797" w:rsidP="003C4797">
      <w:pPr>
        <w:autoSpaceDE w:val="0"/>
        <w:autoSpaceDN w:val="0"/>
        <w:adjustRightInd w:val="0"/>
        <w:spacing w:after="0" w:line="240" w:lineRule="auto"/>
        <w:jc w:val="center"/>
        <w:rPr>
          <w:rFonts w:ascii="Times New Roman" w:hAnsi="Times New Roman" w:cs="Times New Roman"/>
          <w:sz w:val="24"/>
          <w:szCs w:val="24"/>
        </w:rPr>
      </w:pPr>
      <w:proofErr w:type="gramStart"/>
      <w:r>
        <w:rPr>
          <w:rFonts w:ascii="Times New Roman" w:hAnsi="Times New Roman" w:cs="Times New Roman"/>
          <w:b/>
          <w:sz w:val="24"/>
          <w:szCs w:val="24"/>
        </w:rPr>
        <w:t>Table.</w:t>
      </w:r>
      <w:proofErr w:type="gramEnd"/>
      <w:r>
        <w:rPr>
          <w:rFonts w:ascii="Times New Roman" w:hAnsi="Times New Roman" w:cs="Times New Roman"/>
          <w:b/>
          <w:sz w:val="24"/>
          <w:szCs w:val="24"/>
        </w:rPr>
        <w:t xml:space="preserve"> 6 </w:t>
      </w:r>
      <w:r w:rsidRPr="003D69BA">
        <w:rPr>
          <w:rFonts w:ascii="Times New Roman" w:hAnsi="Times New Roman" w:cs="Times New Roman"/>
          <w:sz w:val="24"/>
          <w:szCs w:val="24"/>
        </w:rPr>
        <w:t>Composition</w:t>
      </w:r>
      <w:r w:rsidR="003D69BA" w:rsidRPr="003D69BA">
        <w:rPr>
          <w:rFonts w:ascii="Times New Roman" w:hAnsi="Times New Roman" w:cs="Times New Roman"/>
          <w:sz w:val="24"/>
          <w:szCs w:val="24"/>
        </w:rPr>
        <w:t xml:space="preserve"> of reactants</w:t>
      </w:r>
      <w:r w:rsidRPr="003D69BA">
        <w:rPr>
          <w:rFonts w:ascii="Times New Roman" w:hAnsi="Times New Roman" w:cs="Times New Roman"/>
          <w:sz w:val="24"/>
          <w:szCs w:val="24"/>
        </w:rPr>
        <w:t xml:space="preserve"> for batch 5</w:t>
      </w:r>
    </w:p>
    <w:p w:rsidR="003C4797" w:rsidRPr="003D69BA" w:rsidRDefault="003C4797" w:rsidP="003C4797">
      <w:pPr>
        <w:autoSpaceDE w:val="0"/>
        <w:autoSpaceDN w:val="0"/>
        <w:adjustRightInd w:val="0"/>
        <w:spacing w:after="0" w:line="240" w:lineRule="auto"/>
        <w:rPr>
          <w:rFonts w:ascii="Times New Roman" w:hAnsi="Times New Roman" w:cs="Times New Roman"/>
          <w:sz w:val="24"/>
          <w:szCs w:val="24"/>
        </w:rPr>
      </w:pPr>
    </w:p>
    <w:tbl>
      <w:tblPr>
        <w:tblStyle w:val="LightShading-Accent5"/>
        <w:tblW w:w="0" w:type="auto"/>
        <w:jc w:val="center"/>
        <w:shd w:val="clear" w:color="auto" w:fill="FFFFFF" w:themeFill="background1"/>
        <w:tblLook w:val="04A0" w:firstRow="1" w:lastRow="0" w:firstColumn="1" w:lastColumn="0" w:noHBand="0" w:noVBand="1"/>
      </w:tblPr>
      <w:tblGrid>
        <w:gridCol w:w="1927"/>
        <w:gridCol w:w="1302"/>
        <w:gridCol w:w="1649"/>
        <w:gridCol w:w="1279"/>
      </w:tblGrid>
      <w:tr w:rsidR="003C4797" w:rsidRPr="002E0C92" w:rsidTr="00A14009">
        <w:trPr>
          <w:cnfStyle w:val="100000000000" w:firstRow="1" w:lastRow="0" w:firstColumn="0" w:lastColumn="0" w:oddVBand="0" w:evenVBand="0" w:oddHBand="0" w:evenHBand="0" w:firstRowFirstColumn="0" w:firstRowLastColumn="0" w:lastRowFirstColumn="0" w:lastRowLastColumn="0"/>
          <w:trHeight w:val="574"/>
          <w:jc w:val="center"/>
        </w:trPr>
        <w:tc>
          <w:tcPr>
            <w:cnfStyle w:val="001000000000" w:firstRow="0" w:lastRow="0" w:firstColumn="1" w:lastColumn="0" w:oddVBand="0" w:evenVBand="0" w:oddHBand="0" w:evenHBand="0" w:firstRowFirstColumn="0" w:firstRowLastColumn="0" w:lastRowFirstColumn="0" w:lastRowLastColumn="0"/>
            <w:tcW w:w="1927" w:type="dxa"/>
            <w:shd w:val="clear" w:color="auto" w:fill="FFFFFF" w:themeFill="background1"/>
          </w:tcPr>
          <w:p w:rsidR="003C4797" w:rsidRPr="00B66468" w:rsidRDefault="003C4797" w:rsidP="00510420">
            <w:pPr>
              <w:autoSpaceDE w:val="0"/>
              <w:autoSpaceDN w:val="0"/>
              <w:adjustRightInd w:val="0"/>
              <w:jc w:val="center"/>
              <w:rPr>
                <w:rFonts w:ascii="Times New Roman" w:hAnsi="Times New Roman" w:cs="Times New Roman"/>
                <w:color w:val="auto"/>
                <w:sz w:val="24"/>
                <w:szCs w:val="24"/>
              </w:rPr>
            </w:pPr>
            <w:r w:rsidRPr="00B66468">
              <w:rPr>
                <w:rFonts w:ascii="Times New Roman" w:hAnsi="Times New Roman" w:cs="Times New Roman"/>
                <w:color w:val="auto"/>
                <w:sz w:val="24"/>
                <w:szCs w:val="24"/>
              </w:rPr>
              <w:t xml:space="preserve">Designation </w:t>
            </w:r>
          </w:p>
        </w:tc>
        <w:tc>
          <w:tcPr>
            <w:tcW w:w="1302" w:type="dxa"/>
            <w:shd w:val="clear" w:color="auto" w:fill="FFFFFF" w:themeFill="background1"/>
          </w:tcPr>
          <w:p w:rsidR="003C4797" w:rsidRPr="00B6646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66468">
              <w:rPr>
                <w:rFonts w:ascii="Times New Roman" w:hAnsi="Times New Roman" w:cs="Times New Roman"/>
                <w:color w:val="auto"/>
                <w:sz w:val="24"/>
                <w:szCs w:val="24"/>
              </w:rPr>
              <w:t>Catalyst %</w:t>
            </w:r>
          </w:p>
        </w:tc>
        <w:tc>
          <w:tcPr>
            <w:tcW w:w="1649" w:type="dxa"/>
            <w:shd w:val="clear" w:color="auto" w:fill="FFFFFF" w:themeFill="background1"/>
          </w:tcPr>
          <w:p w:rsidR="003C4797" w:rsidRPr="00B6646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66468">
              <w:rPr>
                <w:rFonts w:ascii="Times New Roman" w:hAnsi="Times New Roman" w:cs="Times New Roman"/>
                <w:color w:val="auto"/>
                <w:sz w:val="24"/>
                <w:szCs w:val="24"/>
              </w:rPr>
              <w:t>Wt. of catalyst</w:t>
            </w:r>
          </w:p>
        </w:tc>
        <w:tc>
          <w:tcPr>
            <w:tcW w:w="1279" w:type="dxa"/>
            <w:shd w:val="clear" w:color="auto" w:fill="FFFFFF" w:themeFill="background1"/>
          </w:tcPr>
          <w:p w:rsidR="003C4797" w:rsidRPr="00B6646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66468">
              <w:rPr>
                <w:rFonts w:ascii="Times New Roman" w:hAnsi="Times New Roman" w:cs="Times New Roman"/>
                <w:color w:val="auto"/>
                <w:sz w:val="24"/>
                <w:szCs w:val="24"/>
              </w:rPr>
              <w:t>NCO:OH</w:t>
            </w:r>
          </w:p>
        </w:tc>
      </w:tr>
      <w:tr w:rsidR="003C4797" w:rsidRPr="002E0C92" w:rsidTr="00A14009">
        <w:trPr>
          <w:cnfStyle w:val="000000100000" w:firstRow="0" w:lastRow="0" w:firstColumn="0" w:lastColumn="0" w:oddVBand="0" w:evenVBand="0" w:oddHBand="1" w:evenHBand="0" w:firstRowFirstColumn="0" w:firstRowLastColumn="0" w:lastRowFirstColumn="0" w:lastRowLastColumn="0"/>
          <w:trHeight w:val="803"/>
          <w:jc w:val="center"/>
        </w:trPr>
        <w:tc>
          <w:tcPr>
            <w:cnfStyle w:val="001000000000" w:firstRow="0" w:lastRow="0" w:firstColumn="1" w:lastColumn="0" w:oddVBand="0" w:evenVBand="0" w:oddHBand="0" w:evenHBand="0" w:firstRowFirstColumn="0" w:firstRowLastColumn="0" w:lastRowFirstColumn="0" w:lastRowLastColumn="0"/>
            <w:tcW w:w="1927" w:type="dxa"/>
            <w:shd w:val="clear" w:color="auto" w:fill="FFFFFF" w:themeFill="background1"/>
          </w:tcPr>
          <w:p w:rsidR="003C4797" w:rsidRPr="00B66468" w:rsidRDefault="003C4797" w:rsidP="00510420">
            <w:pPr>
              <w:autoSpaceDE w:val="0"/>
              <w:autoSpaceDN w:val="0"/>
              <w:adjustRightInd w:val="0"/>
              <w:jc w:val="center"/>
              <w:rPr>
                <w:rFonts w:ascii="Times New Roman" w:hAnsi="Times New Roman" w:cs="Times New Roman"/>
                <w:b w:val="0"/>
                <w:color w:val="auto"/>
                <w:sz w:val="24"/>
                <w:szCs w:val="24"/>
              </w:rPr>
            </w:pPr>
            <w:r w:rsidRPr="00B66468">
              <w:rPr>
                <w:rFonts w:ascii="Times New Roman" w:hAnsi="Times New Roman" w:cs="Times New Roman"/>
                <w:b w:val="0"/>
                <w:color w:val="auto"/>
                <w:sz w:val="24"/>
                <w:szCs w:val="24"/>
              </w:rPr>
              <w:t>CP21</w:t>
            </w:r>
          </w:p>
        </w:tc>
        <w:tc>
          <w:tcPr>
            <w:tcW w:w="1302" w:type="dxa"/>
            <w:shd w:val="clear" w:color="auto" w:fill="FFFFFF" w:themeFill="background1"/>
          </w:tcPr>
          <w:p w:rsidR="003C4797" w:rsidRPr="002E0C92"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E0C92">
              <w:rPr>
                <w:rFonts w:ascii="Times New Roman" w:hAnsi="Times New Roman" w:cs="Times New Roman"/>
                <w:color w:val="auto"/>
                <w:sz w:val="24"/>
                <w:szCs w:val="24"/>
              </w:rPr>
              <w:t>0.05</w:t>
            </w:r>
          </w:p>
        </w:tc>
        <w:tc>
          <w:tcPr>
            <w:tcW w:w="1649" w:type="dxa"/>
            <w:shd w:val="clear" w:color="auto" w:fill="FFFFFF" w:themeFill="background1"/>
          </w:tcPr>
          <w:p w:rsidR="003C4797" w:rsidRPr="002E0C92"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E0C92">
              <w:rPr>
                <w:rFonts w:ascii="Times New Roman" w:hAnsi="Times New Roman" w:cs="Times New Roman"/>
                <w:color w:val="auto"/>
                <w:sz w:val="24"/>
                <w:szCs w:val="24"/>
              </w:rPr>
              <w:t>0.043</w:t>
            </w:r>
          </w:p>
        </w:tc>
        <w:tc>
          <w:tcPr>
            <w:tcW w:w="1279" w:type="dxa"/>
            <w:shd w:val="clear" w:color="auto" w:fill="FFFFFF" w:themeFill="background1"/>
          </w:tcPr>
          <w:p w:rsidR="003C4797" w:rsidRPr="002E0C92"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E0C92">
              <w:rPr>
                <w:rFonts w:ascii="Times New Roman" w:hAnsi="Times New Roman" w:cs="Times New Roman"/>
                <w:color w:val="auto"/>
                <w:sz w:val="24"/>
                <w:szCs w:val="24"/>
              </w:rPr>
              <w:t>1.2:1</w:t>
            </w:r>
          </w:p>
        </w:tc>
      </w:tr>
      <w:tr w:rsidR="003C4797" w:rsidRPr="002E0C92" w:rsidTr="00A14009">
        <w:trPr>
          <w:trHeight w:val="803"/>
          <w:jc w:val="center"/>
        </w:trPr>
        <w:tc>
          <w:tcPr>
            <w:cnfStyle w:val="001000000000" w:firstRow="0" w:lastRow="0" w:firstColumn="1" w:lastColumn="0" w:oddVBand="0" w:evenVBand="0" w:oddHBand="0" w:evenHBand="0" w:firstRowFirstColumn="0" w:firstRowLastColumn="0" w:lastRowFirstColumn="0" w:lastRowLastColumn="0"/>
            <w:tcW w:w="1927" w:type="dxa"/>
            <w:shd w:val="clear" w:color="auto" w:fill="FFFFFF" w:themeFill="background1"/>
          </w:tcPr>
          <w:p w:rsidR="003C4797" w:rsidRPr="00B66468" w:rsidRDefault="003C4797" w:rsidP="00510420">
            <w:pPr>
              <w:autoSpaceDE w:val="0"/>
              <w:autoSpaceDN w:val="0"/>
              <w:adjustRightInd w:val="0"/>
              <w:jc w:val="center"/>
              <w:rPr>
                <w:rFonts w:ascii="Times New Roman" w:hAnsi="Times New Roman" w:cs="Times New Roman"/>
                <w:b w:val="0"/>
                <w:color w:val="auto"/>
                <w:sz w:val="24"/>
                <w:szCs w:val="24"/>
              </w:rPr>
            </w:pPr>
            <w:r w:rsidRPr="00B66468">
              <w:rPr>
                <w:rFonts w:ascii="Times New Roman" w:hAnsi="Times New Roman" w:cs="Times New Roman"/>
                <w:b w:val="0"/>
                <w:color w:val="auto"/>
                <w:sz w:val="24"/>
                <w:szCs w:val="24"/>
              </w:rPr>
              <w:t>CP22</w:t>
            </w:r>
          </w:p>
        </w:tc>
        <w:tc>
          <w:tcPr>
            <w:tcW w:w="1302" w:type="dxa"/>
            <w:shd w:val="clear" w:color="auto" w:fill="FFFFFF" w:themeFill="background1"/>
          </w:tcPr>
          <w:p w:rsidR="003C4797" w:rsidRPr="002E0C92"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E0C92">
              <w:rPr>
                <w:rFonts w:ascii="Times New Roman" w:hAnsi="Times New Roman" w:cs="Times New Roman"/>
                <w:color w:val="auto"/>
                <w:sz w:val="24"/>
                <w:szCs w:val="24"/>
              </w:rPr>
              <w:t>0.10</w:t>
            </w:r>
          </w:p>
        </w:tc>
        <w:tc>
          <w:tcPr>
            <w:tcW w:w="1649" w:type="dxa"/>
            <w:shd w:val="clear" w:color="auto" w:fill="FFFFFF" w:themeFill="background1"/>
          </w:tcPr>
          <w:p w:rsidR="003C4797" w:rsidRPr="002E0C92"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E0C92">
              <w:rPr>
                <w:rFonts w:ascii="Times New Roman" w:hAnsi="Times New Roman" w:cs="Times New Roman"/>
                <w:color w:val="auto"/>
                <w:sz w:val="24"/>
                <w:szCs w:val="24"/>
              </w:rPr>
              <w:t>0.087</w:t>
            </w:r>
          </w:p>
        </w:tc>
        <w:tc>
          <w:tcPr>
            <w:tcW w:w="1279" w:type="dxa"/>
            <w:shd w:val="clear" w:color="auto" w:fill="FFFFFF" w:themeFill="background1"/>
          </w:tcPr>
          <w:p w:rsidR="003C4797" w:rsidRPr="002E0C92"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E0C92">
              <w:rPr>
                <w:rFonts w:ascii="Times New Roman" w:hAnsi="Times New Roman" w:cs="Times New Roman"/>
                <w:color w:val="auto"/>
                <w:sz w:val="24"/>
                <w:szCs w:val="24"/>
              </w:rPr>
              <w:t>1.2:1</w:t>
            </w:r>
          </w:p>
        </w:tc>
      </w:tr>
      <w:tr w:rsidR="003C4797" w:rsidRPr="002E0C92" w:rsidTr="00A14009">
        <w:trPr>
          <w:cnfStyle w:val="000000100000" w:firstRow="0" w:lastRow="0" w:firstColumn="0" w:lastColumn="0" w:oddVBand="0" w:evenVBand="0" w:oddHBand="1" w:evenHBand="0" w:firstRowFirstColumn="0" w:firstRowLastColumn="0" w:lastRowFirstColumn="0" w:lastRowLastColumn="0"/>
          <w:trHeight w:val="803"/>
          <w:jc w:val="center"/>
        </w:trPr>
        <w:tc>
          <w:tcPr>
            <w:cnfStyle w:val="001000000000" w:firstRow="0" w:lastRow="0" w:firstColumn="1" w:lastColumn="0" w:oddVBand="0" w:evenVBand="0" w:oddHBand="0" w:evenHBand="0" w:firstRowFirstColumn="0" w:firstRowLastColumn="0" w:lastRowFirstColumn="0" w:lastRowLastColumn="0"/>
            <w:tcW w:w="1927" w:type="dxa"/>
            <w:shd w:val="clear" w:color="auto" w:fill="FFFFFF" w:themeFill="background1"/>
          </w:tcPr>
          <w:p w:rsidR="003C4797" w:rsidRPr="00B66468" w:rsidRDefault="003C4797" w:rsidP="00510420">
            <w:pPr>
              <w:autoSpaceDE w:val="0"/>
              <w:autoSpaceDN w:val="0"/>
              <w:adjustRightInd w:val="0"/>
              <w:jc w:val="center"/>
              <w:rPr>
                <w:rFonts w:ascii="Times New Roman" w:hAnsi="Times New Roman" w:cs="Times New Roman"/>
                <w:b w:val="0"/>
                <w:color w:val="auto"/>
                <w:sz w:val="24"/>
                <w:szCs w:val="24"/>
              </w:rPr>
            </w:pPr>
            <w:r w:rsidRPr="00B66468">
              <w:rPr>
                <w:rFonts w:ascii="Times New Roman" w:hAnsi="Times New Roman" w:cs="Times New Roman"/>
                <w:b w:val="0"/>
                <w:color w:val="auto"/>
                <w:sz w:val="24"/>
                <w:szCs w:val="24"/>
              </w:rPr>
              <w:t>CP23</w:t>
            </w:r>
          </w:p>
        </w:tc>
        <w:tc>
          <w:tcPr>
            <w:tcW w:w="1302" w:type="dxa"/>
            <w:shd w:val="clear" w:color="auto" w:fill="FFFFFF" w:themeFill="background1"/>
          </w:tcPr>
          <w:p w:rsidR="003C4797" w:rsidRPr="002E0C92"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E0C92">
              <w:rPr>
                <w:rFonts w:ascii="Times New Roman" w:hAnsi="Times New Roman" w:cs="Times New Roman"/>
                <w:color w:val="auto"/>
                <w:sz w:val="24"/>
                <w:szCs w:val="24"/>
              </w:rPr>
              <w:t>0.15</w:t>
            </w:r>
          </w:p>
        </w:tc>
        <w:tc>
          <w:tcPr>
            <w:tcW w:w="1649" w:type="dxa"/>
            <w:shd w:val="clear" w:color="auto" w:fill="FFFFFF" w:themeFill="background1"/>
          </w:tcPr>
          <w:p w:rsidR="003C4797" w:rsidRPr="002E0C92"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E0C92">
              <w:rPr>
                <w:rFonts w:ascii="Times New Roman" w:hAnsi="Times New Roman" w:cs="Times New Roman"/>
                <w:color w:val="auto"/>
                <w:sz w:val="24"/>
                <w:szCs w:val="24"/>
              </w:rPr>
              <w:t>0.131</w:t>
            </w:r>
          </w:p>
        </w:tc>
        <w:tc>
          <w:tcPr>
            <w:tcW w:w="1279" w:type="dxa"/>
            <w:shd w:val="clear" w:color="auto" w:fill="FFFFFF" w:themeFill="background1"/>
          </w:tcPr>
          <w:p w:rsidR="003C4797" w:rsidRPr="002E0C92"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E0C92">
              <w:rPr>
                <w:rFonts w:ascii="Times New Roman" w:hAnsi="Times New Roman" w:cs="Times New Roman"/>
                <w:color w:val="auto"/>
                <w:sz w:val="24"/>
                <w:szCs w:val="24"/>
              </w:rPr>
              <w:t>1.2:1</w:t>
            </w:r>
          </w:p>
        </w:tc>
      </w:tr>
    </w:tbl>
    <w:p w:rsidR="003C4797" w:rsidRPr="00F663D9" w:rsidRDefault="003C4797" w:rsidP="003C4797">
      <w:pPr>
        <w:autoSpaceDE w:val="0"/>
        <w:autoSpaceDN w:val="0"/>
        <w:adjustRightInd w:val="0"/>
        <w:spacing w:after="0" w:line="240" w:lineRule="auto"/>
        <w:rPr>
          <w:szCs w:val="24"/>
        </w:rPr>
      </w:pPr>
    </w:p>
    <w:p w:rsidR="003C4797" w:rsidRPr="003D69BA" w:rsidRDefault="003C4797" w:rsidP="003C4797">
      <w:pPr>
        <w:autoSpaceDE w:val="0"/>
        <w:autoSpaceDN w:val="0"/>
        <w:adjustRightInd w:val="0"/>
        <w:spacing w:after="0" w:line="360" w:lineRule="auto"/>
        <w:jc w:val="both"/>
        <w:rPr>
          <w:rFonts w:ascii="Times New Roman" w:hAnsi="Times New Roman" w:cs="Times New Roman"/>
          <w:i/>
          <w:sz w:val="24"/>
          <w:szCs w:val="24"/>
        </w:rPr>
      </w:pPr>
      <w:r w:rsidRPr="003D69BA">
        <w:rPr>
          <w:rFonts w:ascii="Times New Roman" w:hAnsi="Times New Roman" w:cs="Times New Roman"/>
          <w:i/>
          <w:sz w:val="24"/>
          <w:szCs w:val="24"/>
        </w:rPr>
        <w:t>2.4</w:t>
      </w:r>
      <w:r w:rsidRPr="00EF3E93">
        <w:rPr>
          <w:rFonts w:ascii="Times New Roman" w:hAnsi="Times New Roman" w:cs="Times New Roman"/>
          <w:b/>
          <w:sz w:val="24"/>
          <w:szCs w:val="24"/>
        </w:rPr>
        <w:t xml:space="preserve"> </w:t>
      </w:r>
      <w:r w:rsidRPr="003D69BA">
        <w:rPr>
          <w:rFonts w:ascii="Times New Roman" w:hAnsi="Times New Roman" w:cs="Times New Roman"/>
          <w:i/>
          <w:sz w:val="24"/>
          <w:szCs w:val="24"/>
        </w:rPr>
        <w:t>Sample preparation</w:t>
      </w:r>
      <w:r w:rsidR="003D69BA" w:rsidRPr="003D69BA">
        <w:rPr>
          <w:rFonts w:ascii="Times New Roman" w:hAnsi="Times New Roman" w:cs="Times New Roman"/>
          <w:i/>
          <w:sz w:val="24"/>
          <w:szCs w:val="24"/>
        </w:rPr>
        <w:t xml:space="preserve"> for performance study</w:t>
      </w:r>
    </w:p>
    <w:p w:rsidR="003C4797" w:rsidRDefault="003C4797" w:rsidP="003C4797">
      <w:pPr>
        <w:autoSpaceDE w:val="0"/>
        <w:autoSpaceDN w:val="0"/>
        <w:adjustRightInd w:val="0"/>
        <w:spacing w:after="0" w:line="360" w:lineRule="auto"/>
        <w:ind w:firstLine="720"/>
        <w:jc w:val="both"/>
        <w:rPr>
          <w:rFonts w:ascii="Times New Roman" w:hAnsi="Times New Roman" w:cs="Times New Roman"/>
          <w:sz w:val="24"/>
          <w:szCs w:val="24"/>
        </w:rPr>
      </w:pPr>
      <w:r w:rsidRPr="00EF3E93">
        <w:rPr>
          <w:rFonts w:ascii="Times New Roman" w:hAnsi="Times New Roman" w:cs="Times New Roman"/>
          <w:sz w:val="24"/>
          <w:szCs w:val="24"/>
        </w:rPr>
        <w:t xml:space="preserve">Sample to be tested for polyurethane curing was coated onto MS steel test panels (15 cm x 5 cm) as follows. An excess of the sample was placed at one end of the test panel and using a rod applicator drawn across the substrate with even pressure pushing excess material off the edge. This method produced coating with average wet film thickness of 23-26 </w:t>
      </w:r>
      <w:proofErr w:type="spellStart"/>
      <w:r w:rsidRPr="00EF3E93">
        <w:rPr>
          <w:rFonts w:ascii="Times New Roman" w:hAnsi="Times New Roman" w:cs="Times New Roman"/>
          <w:sz w:val="24"/>
          <w:szCs w:val="24"/>
        </w:rPr>
        <w:t>μm</w:t>
      </w:r>
      <w:proofErr w:type="spellEnd"/>
      <w:r w:rsidRPr="00EF3E93">
        <w:rPr>
          <w:rFonts w:ascii="Times New Roman" w:hAnsi="Times New Roman" w:cs="Times New Roman"/>
          <w:sz w:val="24"/>
          <w:szCs w:val="24"/>
        </w:rPr>
        <w:t>.</w:t>
      </w:r>
    </w:p>
    <w:p w:rsidR="003C4797" w:rsidRPr="00C95CDE" w:rsidRDefault="003C4797" w:rsidP="003C4797">
      <w:pPr>
        <w:autoSpaceDE w:val="0"/>
        <w:autoSpaceDN w:val="0"/>
        <w:adjustRightInd w:val="0"/>
        <w:spacing w:after="0" w:line="360" w:lineRule="auto"/>
        <w:jc w:val="both"/>
        <w:rPr>
          <w:rFonts w:ascii="Times New Roman" w:hAnsi="Times New Roman" w:cs="Times New Roman"/>
          <w:i/>
          <w:sz w:val="24"/>
          <w:szCs w:val="24"/>
        </w:rPr>
      </w:pPr>
      <w:r w:rsidRPr="00C95CDE">
        <w:rPr>
          <w:rFonts w:ascii="Times New Roman" w:hAnsi="Times New Roman" w:cs="Times New Roman"/>
          <w:i/>
          <w:sz w:val="24"/>
          <w:szCs w:val="24"/>
        </w:rPr>
        <w:t xml:space="preserve">2.5 </w:t>
      </w:r>
      <w:r w:rsidR="00C95CDE" w:rsidRPr="00C95CDE">
        <w:rPr>
          <w:rFonts w:ascii="Times New Roman" w:hAnsi="Times New Roman" w:cs="Times New Roman"/>
          <w:i/>
          <w:sz w:val="24"/>
          <w:szCs w:val="24"/>
        </w:rPr>
        <w:t xml:space="preserve">Measurements and </w:t>
      </w:r>
      <w:r w:rsidRPr="00C95CDE">
        <w:rPr>
          <w:rFonts w:ascii="Times New Roman" w:hAnsi="Times New Roman" w:cs="Times New Roman"/>
          <w:i/>
          <w:sz w:val="24"/>
          <w:szCs w:val="24"/>
        </w:rPr>
        <w:t>Testing Method</w:t>
      </w:r>
    </w:p>
    <w:p w:rsidR="003C4797" w:rsidRPr="003E2ECA" w:rsidRDefault="00842A78" w:rsidP="003E2EC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Acid Number and hydroxyl value were determined according to ASTM D 1639-90 and ASTM D1957-90, respectively. </w:t>
      </w:r>
      <w:r w:rsidR="002E0279">
        <w:rPr>
          <w:rFonts w:ascii="Times New Roman" w:hAnsi="Times New Roman" w:cs="Times New Roman"/>
          <w:sz w:val="24"/>
          <w:szCs w:val="24"/>
        </w:rPr>
        <w:t xml:space="preserve">Infrared spectra were obtained using Shimadzu FTIR, analyzer. </w:t>
      </w:r>
      <w:r w:rsidR="003C4797" w:rsidRPr="009D4DD0">
        <w:rPr>
          <w:rFonts w:ascii="Times New Roman" w:hAnsi="Times New Roman" w:cs="Times New Roman"/>
          <w:sz w:val="24"/>
          <w:szCs w:val="24"/>
        </w:rPr>
        <w:t xml:space="preserve">The cured films of all above coating compositions were characterized for various mechanical properties like adhesion </w:t>
      </w:r>
      <w:r w:rsidR="003C4797" w:rsidRPr="002E0279">
        <w:rPr>
          <w:rFonts w:ascii="Times New Roman" w:hAnsi="Times New Roman" w:cs="Times New Roman"/>
          <w:sz w:val="24"/>
          <w:szCs w:val="24"/>
        </w:rPr>
        <w:t>[</w:t>
      </w:r>
      <w:r w:rsidR="003C4797" w:rsidRPr="002E0279">
        <w:rPr>
          <w:rFonts w:ascii="Times New Roman" w:hAnsi="Times New Roman" w:cs="Times New Roman"/>
          <w:bCs/>
          <w:sz w:val="24"/>
          <w:szCs w:val="24"/>
        </w:rPr>
        <w:t>ASTM D3359</w:t>
      </w:r>
      <w:r w:rsidR="003C4797" w:rsidRPr="002E0279">
        <w:rPr>
          <w:rFonts w:ascii="Times New Roman" w:hAnsi="Times New Roman" w:cs="Times New Roman"/>
          <w:sz w:val="24"/>
          <w:szCs w:val="24"/>
        </w:rPr>
        <w:t>]</w:t>
      </w:r>
      <w:r w:rsidR="003C4797" w:rsidRPr="009D4DD0">
        <w:rPr>
          <w:rFonts w:ascii="Times New Roman" w:hAnsi="Times New Roman" w:cs="Times New Roman"/>
          <w:sz w:val="24"/>
          <w:szCs w:val="24"/>
        </w:rPr>
        <w:t>, scratch hardness and pencil hardness resistance</w:t>
      </w:r>
      <w:r w:rsidR="002E0279">
        <w:rPr>
          <w:rFonts w:ascii="Times New Roman" w:hAnsi="Times New Roman" w:cs="Times New Roman"/>
          <w:sz w:val="24"/>
          <w:szCs w:val="24"/>
        </w:rPr>
        <w:t xml:space="preserve"> [ASTM D-3363]</w:t>
      </w:r>
      <w:r w:rsidR="003C4797" w:rsidRPr="009D4DD0">
        <w:rPr>
          <w:rFonts w:ascii="Times New Roman" w:hAnsi="Times New Roman" w:cs="Times New Roman"/>
          <w:sz w:val="24"/>
          <w:szCs w:val="24"/>
        </w:rPr>
        <w:t xml:space="preserve">. The films were also evaluated for their acid and alkali resistance.  </w:t>
      </w:r>
      <w:r w:rsidR="002D15C8">
        <w:rPr>
          <w:rFonts w:ascii="Times New Roman" w:hAnsi="Times New Roman" w:cs="Times New Roman"/>
          <w:sz w:val="24"/>
          <w:szCs w:val="24"/>
        </w:rPr>
        <w:t xml:space="preserve">It was carried out in </w:t>
      </w:r>
      <w:r w:rsidR="003E2ECA">
        <w:rPr>
          <w:rFonts w:ascii="Times New Roman" w:hAnsi="Times New Roman" w:cs="Times New Roman"/>
          <w:sz w:val="24"/>
          <w:szCs w:val="24"/>
        </w:rPr>
        <w:t xml:space="preserve">5% </w:t>
      </w:r>
      <w:proofErr w:type="spellStart"/>
      <w:r w:rsidR="003E2ECA">
        <w:rPr>
          <w:rFonts w:ascii="Times New Roman" w:hAnsi="Times New Roman" w:cs="Times New Roman"/>
          <w:sz w:val="24"/>
          <w:szCs w:val="24"/>
        </w:rPr>
        <w:t>NaCl</w:t>
      </w:r>
      <w:proofErr w:type="spellEnd"/>
      <w:r w:rsidR="003E2ECA">
        <w:rPr>
          <w:rFonts w:ascii="Times New Roman" w:hAnsi="Times New Roman" w:cs="Times New Roman"/>
          <w:sz w:val="24"/>
          <w:szCs w:val="24"/>
        </w:rPr>
        <w:t xml:space="preserve">, 5% </w:t>
      </w:r>
      <w:proofErr w:type="spellStart"/>
      <w:r w:rsidR="003E2ECA">
        <w:rPr>
          <w:rFonts w:ascii="Times New Roman" w:hAnsi="Times New Roman" w:cs="Times New Roman"/>
          <w:sz w:val="24"/>
          <w:szCs w:val="24"/>
        </w:rPr>
        <w:t>HCl</w:t>
      </w:r>
      <w:proofErr w:type="spellEnd"/>
      <w:r w:rsidR="003E2ECA">
        <w:rPr>
          <w:rFonts w:ascii="Times New Roman" w:hAnsi="Times New Roman" w:cs="Times New Roman"/>
          <w:sz w:val="24"/>
          <w:szCs w:val="24"/>
        </w:rPr>
        <w:t xml:space="preserve">, </w:t>
      </w:r>
      <w:proofErr w:type="gramStart"/>
      <w:r w:rsidR="003E2ECA">
        <w:rPr>
          <w:rFonts w:ascii="Times New Roman" w:hAnsi="Times New Roman" w:cs="Times New Roman"/>
          <w:sz w:val="24"/>
          <w:szCs w:val="24"/>
        </w:rPr>
        <w:t>5</w:t>
      </w:r>
      <w:proofErr w:type="gramEnd"/>
      <w:r w:rsidR="003E2ECA">
        <w:rPr>
          <w:rFonts w:ascii="Times New Roman" w:hAnsi="Times New Roman" w:cs="Times New Roman"/>
          <w:sz w:val="24"/>
          <w:szCs w:val="24"/>
        </w:rPr>
        <w:t xml:space="preserve">% </w:t>
      </w:r>
      <w:proofErr w:type="spellStart"/>
      <w:r w:rsidR="003E2ECA">
        <w:rPr>
          <w:rFonts w:ascii="Times New Roman" w:hAnsi="Times New Roman" w:cs="Times New Roman"/>
          <w:sz w:val="24"/>
          <w:szCs w:val="24"/>
        </w:rPr>
        <w:t>NaOH</w:t>
      </w:r>
      <w:proofErr w:type="spellEnd"/>
      <w:r w:rsidR="003E2ECA">
        <w:rPr>
          <w:rFonts w:ascii="Times New Roman" w:hAnsi="Times New Roman" w:cs="Times New Roman"/>
          <w:sz w:val="24"/>
          <w:szCs w:val="24"/>
        </w:rPr>
        <w:t>.</w:t>
      </w:r>
    </w:p>
    <w:p w:rsidR="003C4797" w:rsidRDefault="003C4797" w:rsidP="003C4797">
      <w:pPr>
        <w:rPr>
          <w:rFonts w:ascii="Times New Roman" w:hAnsi="Times New Roman" w:cs="Times New Roman"/>
          <w:b/>
          <w:sz w:val="24"/>
          <w:szCs w:val="24"/>
        </w:rPr>
      </w:pPr>
      <w:r w:rsidRPr="009D4DD0">
        <w:rPr>
          <w:rFonts w:ascii="Times New Roman" w:hAnsi="Times New Roman" w:cs="Times New Roman"/>
          <w:b/>
          <w:sz w:val="24"/>
          <w:szCs w:val="24"/>
        </w:rPr>
        <w:t>3. Result and Discussion</w:t>
      </w:r>
    </w:p>
    <w:p w:rsidR="003C4797" w:rsidRPr="00D02058" w:rsidRDefault="003C4797" w:rsidP="003C4797">
      <w:pPr>
        <w:autoSpaceDE w:val="0"/>
        <w:autoSpaceDN w:val="0"/>
        <w:adjustRightInd w:val="0"/>
        <w:spacing w:after="0" w:line="360" w:lineRule="auto"/>
        <w:jc w:val="both"/>
        <w:rPr>
          <w:rFonts w:ascii="Times New Roman" w:hAnsi="Times New Roman" w:cs="Times New Roman"/>
          <w:sz w:val="24"/>
          <w:szCs w:val="24"/>
        </w:rPr>
      </w:pPr>
      <w:r w:rsidRPr="00D02058">
        <w:rPr>
          <w:rFonts w:ascii="Times New Roman" w:hAnsi="Times New Roman" w:cs="Times New Roman"/>
          <w:sz w:val="24"/>
          <w:szCs w:val="24"/>
        </w:rPr>
        <w:lastRenderedPageBreak/>
        <w:t xml:space="preserve">Several batches were prepared and characterize in order to obtain the optimal molar ratio between the reactants. Slight excess of one component drastically affects the molecular weight of polyurethane produced. </w:t>
      </w:r>
    </w:p>
    <w:p w:rsidR="003C4797" w:rsidRPr="003E2ECA" w:rsidRDefault="003C4797" w:rsidP="003C4797">
      <w:pPr>
        <w:rPr>
          <w:rStyle w:val="A0"/>
          <w:rFonts w:ascii="Times New Roman" w:hAnsi="Times New Roman" w:cs="Times New Roman"/>
          <w:b/>
          <w:i/>
          <w:sz w:val="24"/>
          <w:szCs w:val="24"/>
        </w:rPr>
      </w:pPr>
      <w:r w:rsidRPr="003E2ECA">
        <w:rPr>
          <w:rStyle w:val="A0"/>
          <w:rFonts w:ascii="Times New Roman" w:hAnsi="Times New Roman" w:cs="Times New Roman"/>
          <w:i/>
          <w:sz w:val="24"/>
          <w:szCs w:val="24"/>
        </w:rPr>
        <w:t>3.1 Characterization of Castor Oi</w:t>
      </w:r>
      <w:r w:rsidR="002D4D6C">
        <w:rPr>
          <w:rStyle w:val="A0"/>
          <w:rFonts w:ascii="Times New Roman" w:hAnsi="Times New Roman" w:cs="Times New Roman"/>
          <w:i/>
          <w:sz w:val="24"/>
          <w:szCs w:val="24"/>
        </w:rPr>
        <w:t>l and PU Coating</w:t>
      </w:r>
    </w:p>
    <w:p w:rsidR="003C4797" w:rsidRDefault="003C4797" w:rsidP="003C4797">
      <w:pPr>
        <w:spacing w:line="360" w:lineRule="auto"/>
        <w:ind w:firstLine="720"/>
        <w:jc w:val="both"/>
        <w:rPr>
          <w:rStyle w:val="A0"/>
          <w:rFonts w:ascii="Times New Roman" w:hAnsi="Times New Roman" w:cs="Times New Roman"/>
          <w:sz w:val="24"/>
          <w:szCs w:val="24"/>
        </w:rPr>
      </w:pPr>
      <w:r w:rsidRPr="00141911">
        <w:rPr>
          <w:rStyle w:val="A0"/>
          <w:rFonts w:ascii="Times New Roman" w:hAnsi="Times New Roman" w:cs="Times New Roman"/>
          <w:sz w:val="24"/>
          <w:szCs w:val="24"/>
        </w:rPr>
        <w:t xml:space="preserve">The castor oil was </w:t>
      </w:r>
      <w:proofErr w:type="spellStart"/>
      <w:r w:rsidRPr="00141911">
        <w:rPr>
          <w:rStyle w:val="A0"/>
          <w:rFonts w:ascii="Times New Roman" w:hAnsi="Times New Roman" w:cs="Times New Roman"/>
          <w:sz w:val="24"/>
          <w:szCs w:val="24"/>
        </w:rPr>
        <w:t>analysed</w:t>
      </w:r>
      <w:proofErr w:type="spellEnd"/>
      <w:r w:rsidRPr="00141911">
        <w:rPr>
          <w:rStyle w:val="A0"/>
          <w:rFonts w:ascii="Times New Roman" w:hAnsi="Times New Roman" w:cs="Times New Roman"/>
          <w:sz w:val="24"/>
          <w:szCs w:val="24"/>
        </w:rPr>
        <w:t xml:space="preserve"> for acid value, hydroxyl value, saponification value, specific gravity and infrared spectroscopy from </w:t>
      </w:r>
      <w:proofErr w:type="spellStart"/>
      <w:r w:rsidRPr="00141911">
        <w:rPr>
          <w:rStyle w:val="A0"/>
          <w:rFonts w:ascii="Times New Roman" w:hAnsi="Times New Roman" w:cs="Times New Roman"/>
          <w:sz w:val="24"/>
          <w:szCs w:val="24"/>
        </w:rPr>
        <w:t>Qualichem</w:t>
      </w:r>
      <w:proofErr w:type="spellEnd"/>
      <w:r w:rsidRPr="00141911">
        <w:rPr>
          <w:rStyle w:val="A0"/>
          <w:rFonts w:ascii="Times New Roman" w:hAnsi="Times New Roman" w:cs="Times New Roman"/>
          <w:sz w:val="24"/>
          <w:szCs w:val="24"/>
        </w:rPr>
        <w:t xml:space="preserve"> laboratories (NABL Approved) Nagpur</w:t>
      </w:r>
      <w:r>
        <w:rPr>
          <w:rStyle w:val="A0"/>
          <w:rFonts w:ascii="Times New Roman" w:hAnsi="Times New Roman" w:cs="Times New Roman"/>
          <w:sz w:val="24"/>
          <w:szCs w:val="24"/>
        </w:rPr>
        <w:t xml:space="preserve"> (M.S) India</w:t>
      </w:r>
      <w:r w:rsidRPr="00141911">
        <w:rPr>
          <w:rStyle w:val="A0"/>
          <w:rFonts w:ascii="Times New Roman" w:hAnsi="Times New Roman" w:cs="Times New Roman"/>
          <w:sz w:val="24"/>
          <w:szCs w:val="24"/>
        </w:rPr>
        <w:t>.</w:t>
      </w:r>
      <w:r>
        <w:rPr>
          <w:rStyle w:val="A0"/>
          <w:rFonts w:ascii="Times New Roman" w:hAnsi="Times New Roman" w:cs="Times New Roman"/>
          <w:sz w:val="24"/>
          <w:szCs w:val="24"/>
        </w:rPr>
        <w:t xml:space="preserve"> The details ar</w:t>
      </w:r>
      <w:r w:rsidR="003E2ECA">
        <w:rPr>
          <w:rStyle w:val="A0"/>
          <w:rFonts w:ascii="Times New Roman" w:hAnsi="Times New Roman" w:cs="Times New Roman"/>
          <w:sz w:val="24"/>
          <w:szCs w:val="24"/>
        </w:rPr>
        <w:t>e given in the following table 7</w:t>
      </w:r>
      <w:r>
        <w:rPr>
          <w:rStyle w:val="A0"/>
          <w:rFonts w:ascii="Times New Roman" w:hAnsi="Times New Roman" w:cs="Times New Roman"/>
          <w:sz w:val="24"/>
          <w:szCs w:val="24"/>
        </w:rPr>
        <w:t>.</w:t>
      </w:r>
    </w:p>
    <w:p w:rsidR="003C4797" w:rsidRPr="001D154A" w:rsidRDefault="003C4797" w:rsidP="00883838">
      <w:pPr>
        <w:spacing w:line="360" w:lineRule="auto"/>
        <w:rPr>
          <w:rStyle w:val="A0"/>
          <w:rFonts w:ascii="Times New Roman" w:hAnsi="Times New Roman" w:cs="Times New Roman"/>
          <w:b/>
          <w:sz w:val="24"/>
          <w:szCs w:val="24"/>
        </w:rPr>
      </w:pPr>
      <w:proofErr w:type="gramStart"/>
      <w:r w:rsidRPr="00883838">
        <w:rPr>
          <w:rStyle w:val="A0"/>
          <w:rFonts w:ascii="Times New Roman" w:hAnsi="Times New Roman" w:cs="Times New Roman"/>
          <w:b/>
          <w:sz w:val="24"/>
          <w:szCs w:val="24"/>
        </w:rPr>
        <w:t>Table 7.</w:t>
      </w:r>
      <w:proofErr w:type="gramEnd"/>
      <w:r w:rsidRPr="001D154A">
        <w:rPr>
          <w:rStyle w:val="A0"/>
          <w:rFonts w:ascii="Times New Roman" w:hAnsi="Times New Roman" w:cs="Times New Roman"/>
          <w:sz w:val="24"/>
          <w:szCs w:val="24"/>
        </w:rPr>
        <w:t xml:space="preserve"> Properties of Castor Oil</w:t>
      </w:r>
    </w:p>
    <w:tbl>
      <w:tblPr>
        <w:tblStyle w:val="LightShading-Accent5"/>
        <w:tblW w:w="0" w:type="auto"/>
        <w:shd w:val="clear" w:color="auto" w:fill="FFFFFF" w:themeFill="background1"/>
        <w:tblLook w:val="04A0" w:firstRow="1" w:lastRow="0" w:firstColumn="1" w:lastColumn="0" w:noHBand="0" w:noVBand="1"/>
      </w:tblPr>
      <w:tblGrid>
        <w:gridCol w:w="934"/>
        <w:gridCol w:w="3518"/>
        <w:gridCol w:w="1558"/>
      </w:tblGrid>
      <w:tr w:rsidR="003C4797" w:rsidRPr="002E0C92" w:rsidTr="00883838">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934" w:type="dxa"/>
            <w:shd w:val="clear" w:color="auto" w:fill="FFFFFF" w:themeFill="background1"/>
          </w:tcPr>
          <w:p w:rsidR="003C4797" w:rsidRPr="00883838" w:rsidRDefault="003C4797" w:rsidP="00883838">
            <w:pPr>
              <w:pStyle w:val="ListParagraph"/>
              <w:autoSpaceDE w:val="0"/>
              <w:autoSpaceDN w:val="0"/>
              <w:adjustRightInd w:val="0"/>
              <w:snapToGrid w:val="0"/>
              <w:spacing w:before="80" w:after="80" w:line="360" w:lineRule="auto"/>
              <w:ind w:left="0"/>
              <w:jc w:val="both"/>
              <w:rPr>
                <w:rFonts w:ascii="Times New Roman" w:eastAsia="Times New Roman" w:hAnsi="Times New Roman" w:cs="Times New Roman"/>
                <w:color w:val="auto"/>
                <w:spacing w:val="-2"/>
                <w:sz w:val="24"/>
                <w:szCs w:val="24"/>
              </w:rPr>
            </w:pPr>
            <w:r w:rsidRPr="00883838">
              <w:rPr>
                <w:rFonts w:ascii="Times New Roman" w:eastAsia="Times New Roman" w:hAnsi="Times New Roman" w:cs="Times New Roman"/>
                <w:color w:val="auto"/>
                <w:spacing w:val="-2"/>
                <w:sz w:val="24"/>
                <w:szCs w:val="24"/>
              </w:rPr>
              <w:t>Sr. No.</w:t>
            </w:r>
          </w:p>
        </w:tc>
        <w:tc>
          <w:tcPr>
            <w:tcW w:w="3518" w:type="dxa"/>
            <w:shd w:val="clear" w:color="auto" w:fill="FFFFFF" w:themeFill="background1"/>
          </w:tcPr>
          <w:p w:rsidR="003C4797" w:rsidRPr="00883838" w:rsidRDefault="003C4797" w:rsidP="00510420">
            <w:pPr>
              <w:pStyle w:val="ListParagraph"/>
              <w:autoSpaceDE w:val="0"/>
              <w:autoSpaceDN w:val="0"/>
              <w:adjustRightInd w:val="0"/>
              <w:snapToGrid w:val="0"/>
              <w:spacing w:before="80" w:after="80"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pacing w:val="-2"/>
                <w:sz w:val="24"/>
                <w:szCs w:val="24"/>
              </w:rPr>
            </w:pPr>
            <w:r w:rsidRPr="00883838">
              <w:rPr>
                <w:rFonts w:ascii="Times New Roman" w:eastAsia="Times New Roman" w:hAnsi="Times New Roman" w:cs="Times New Roman"/>
                <w:color w:val="auto"/>
                <w:spacing w:val="-2"/>
                <w:sz w:val="24"/>
                <w:szCs w:val="24"/>
              </w:rPr>
              <w:t>Property</w:t>
            </w:r>
          </w:p>
        </w:tc>
        <w:tc>
          <w:tcPr>
            <w:tcW w:w="1558" w:type="dxa"/>
            <w:shd w:val="clear" w:color="auto" w:fill="FFFFFF" w:themeFill="background1"/>
          </w:tcPr>
          <w:p w:rsidR="003C4797" w:rsidRPr="00883838" w:rsidRDefault="003C4797" w:rsidP="00510420">
            <w:pPr>
              <w:pStyle w:val="ListParagraph"/>
              <w:autoSpaceDE w:val="0"/>
              <w:autoSpaceDN w:val="0"/>
              <w:adjustRightInd w:val="0"/>
              <w:snapToGrid w:val="0"/>
              <w:spacing w:before="80" w:after="80"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pacing w:val="-2"/>
                <w:sz w:val="24"/>
                <w:szCs w:val="24"/>
              </w:rPr>
            </w:pPr>
            <w:r w:rsidRPr="00883838">
              <w:rPr>
                <w:rFonts w:ascii="Times New Roman" w:eastAsia="Times New Roman" w:hAnsi="Times New Roman" w:cs="Times New Roman"/>
                <w:color w:val="auto"/>
                <w:spacing w:val="-2"/>
                <w:sz w:val="24"/>
                <w:szCs w:val="24"/>
              </w:rPr>
              <w:t>Value</w:t>
            </w:r>
          </w:p>
        </w:tc>
      </w:tr>
      <w:tr w:rsidR="003C4797" w:rsidRPr="002E0C92" w:rsidTr="00883838">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934"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1</w:t>
            </w:r>
          </w:p>
        </w:tc>
        <w:tc>
          <w:tcPr>
            <w:tcW w:w="351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Acid Value (mg/KOH/g)</w:t>
            </w:r>
          </w:p>
        </w:tc>
        <w:tc>
          <w:tcPr>
            <w:tcW w:w="155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2.0</w:t>
            </w:r>
          </w:p>
        </w:tc>
      </w:tr>
      <w:tr w:rsidR="003C4797" w:rsidRPr="002E0C92" w:rsidTr="00883838">
        <w:trPr>
          <w:trHeight w:val="438"/>
        </w:trPr>
        <w:tc>
          <w:tcPr>
            <w:cnfStyle w:val="001000000000" w:firstRow="0" w:lastRow="0" w:firstColumn="1" w:lastColumn="0" w:oddVBand="0" w:evenVBand="0" w:oddHBand="0" w:evenHBand="0" w:firstRowFirstColumn="0" w:firstRowLastColumn="0" w:lastRowFirstColumn="0" w:lastRowLastColumn="0"/>
            <w:tcW w:w="934"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3</w:t>
            </w:r>
          </w:p>
        </w:tc>
        <w:tc>
          <w:tcPr>
            <w:tcW w:w="351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Hydroxyl index (mg/KOH/g)</w:t>
            </w:r>
          </w:p>
        </w:tc>
        <w:tc>
          <w:tcPr>
            <w:tcW w:w="155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160-170</w:t>
            </w:r>
          </w:p>
        </w:tc>
      </w:tr>
      <w:tr w:rsidR="003C4797" w:rsidRPr="002E0C92" w:rsidTr="00883838">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934"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6</w:t>
            </w:r>
          </w:p>
        </w:tc>
        <w:tc>
          <w:tcPr>
            <w:tcW w:w="351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Saponification Value (mg/KOH/g)</w:t>
            </w:r>
          </w:p>
        </w:tc>
        <w:tc>
          <w:tcPr>
            <w:tcW w:w="155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176-178</w:t>
            </w:r>
          </w:p>
        </w:tc>
      </w:tr>
      <w:tr w:rsidR="003C4797" w:rsidRPr="002E0C92" w:rsidTr="00883838">
        <w:trPr>
          <w:trHeight w:val="438"/>
        </w:trPr>
        <w:tc>
          <w:tcPr>
            <w:cnfStyle w:val="001000000000" w:firstRow="0" w:lastRow="0" w:firstColumn="1" w:lastColumn="0" w:oddVBand="0" w:evenVBand="0" w:oddHBand="0" w:evenHBand="0" w:firstRowFirstColumn="0" w:firstRowLastColumn="0" w:lastRowFirstColumn="0" w:lastRowLastColumn="0"/>
            <w:tcW w:w="934"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7</w:t>
            </w:r>
          </w:p>
        </w:tc>
        <w:tc>
          <w:tcPr>
            <w:tcW w:w="351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Specific gravity</w:t>
            </w:r>
          </w:p>
        </w:tc>
        <w:tc>
          <w:tcPr>
            <w:tcW w:w="155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0.954-0.967</w:t>
            </w:r>
          </w:p>
        </w:tc>
      </w:tr>
      <w:tr w:rsidR="003C4797" w:rsidRPr="002E0C92" w:rsidTr="00883838">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934"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9</w:t>
            </w:r>
          </w:p>
        </w:tc>
        <w:tc>
          <w:tcPr>
            <w:tcW w:w="351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Iodine Value (mg/KOH/g)</w:t>
            </w:r>
          </w:p>
        </w:tc>
        <w:tc>
          <w:tcPr>
            <w:tcW w:w="1558" w:type="dxa"/>
            <w:shd w:val="clear" w:color="auto" w:fill="FFFFFF" w:themeFill="background1"/>
          </w:tcPr>
          <w:p w:rsidR="003C4797" w:rsidRPr="002E0C92" w:rsidRDefault="003C4797" w:rsidP="00510420">
            <w:pPr>
              <w:pStyle w:val="ListParagraph"/>
              <w:autoSpaceDE w:val="0"/>
              <w:autoSpaceDN w:val="0"/>
              <w:adjustRightInd w:val="0"/>
              <w:snapToGrid w:val="0"/>
              <w:spacing w:before="80" w:after="80"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pacing w:val="-2"/>
                <w:sz w:val="24"/>
                <w:szCs w:val="24"/>
              </w:rPr>
            </w:pPr>
            <w:r w:rsidRPr="002E0C92">
              <w:rPr>
                <w:rFonts w:ascii="Times New Roman" w:eastAsia="Times New Roman" w:hAnsi="Times New Roman" w:cs="Times New Roman"/>
                <w:color w:val="auto"/>
                <w:spacing w:val="-2"/>
                <w:sz w:val="24"/>
                <w:szCs w:val="24"/>
              </w:rPr>
              <w:t>84.8</w:t>
            </w:r>
          </w:p>
        </w:tc>
      </w:tr>
    </w:tbl>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p>
    <w:p w:rsidR="005D3CC5" w:rsidRPr="00141911" w:rsidRDefault="003C4797" w:rsidP="005D3CC5">
      <w:pPr>
        <w:spacing w:line="360" w:lineRule="auto"/>
        <w:ind w:firstLine="720"/>
        <w:jc w:val="both"/>
        <w:rPr>
          <w:rStyle w:val="A0"/>
          <w:rFonts w:ascii="Times New Roman" w:hAnsi="Times New Roman" w:cs="Times New Roman"/>
          <w:sz w:val="24"/>
          <w:szCs w:val="24"/>
        </w:rPr>
      </w:pPr>
      <w:r w:rsidRPr="00D02058">
        <w:rPr>
          <w:rFonts w:ascii="Times New Roman" w:hAnsi="Times New Roman" w:cs="Times New Roman"/>
          <w:sz w:val="24"/>
          <w:szCs w:val="24"/>
        </w:rPr>
        <w:t xml:space="preserve">A higher number of hydroxyl increases the ability of bond formation with </w:t>
      </w:r>
      <w:proofErr w:type="spellStart"/>
      <w:r w:rsidRPr="00D02058">
        <w:rPr>
          <w:rFonts w:ascii="Times New Roman" w:hAnsi="Times New Roman" w:cs="Times New Roman"/>
          <w:sz w:val="24"/>
          <w:szCs w:val="24"/>
        </w:rPr>
        <w:t>isocyanates</w:t>
      </w:r>
      <w:proofErr w:type="spellEnd"/>
      <w:r w:rsidRPr="00D02058">
        <w:rPr>
          <w:rFonts w:ascii="Times New Roman" w:hAnsi="Times New Roman" w:cs="Times New Roman"/>
          <w:sz w:val="24"/>
          <w:szCs w:val="24"/>
        </w:rPr>
        <w:t>. The more networks formed in the polymer matrix, the harder is the resulting film coating.</w:t>
      </w:r>
      <w:r w:rsidR="005D3CC5">
        <w:rPr>
          <w:rFonts w:ascii="Times New Roman" w:hAnsi="Times New Roman" w:cs="Times New Roman"/>
          <w:sz w:val="24"/>
          <w:szCs w:val="24"/>
        </w:rPr>
        <w:t xml:space="preserve"> </w:t>
      </w:r>
      <w:r w:rsidR="005D3CC5">
        <w:rPr>
          <w:rFonts w:ascii="Times New Roman" w:hAnsi="Times New Roman" w:cs="Times New Roman"/>
          <w:sz w:val="24"/>
          <w:szCs w:val="24"/>
          <w:lang w:eastAsia="en-IN"/>
        </w:rPr>
        <w:t xml:space="preserve">Following figure </w:t>
      </w:r>
      <w:r w:rsidR="003C58E7">
        <w:rPr>
          <w:rFonts w:ascii="Times New Roman" w:hAnsi="Times New Roman" w:cs="Times New Roman"/>
          <w:sz w:val="24"/>
          <w:szCs w:val="24"/>
          <w:lang w:eastAsia="en-IN"/>
        </w:rPr>
        <w:t>4</w:t>
      </w:r>
      <w:r w:rsidR="005D3CC5">
        <w:rPr>
          <w:rFonts w:ascii="Times New Roman" w:hAnsi="Times New Roman" w:cs="Times New Roman"/>
          <w:sz w:val="24"/>
          <w:szCs w:val="24"/>
          <w:lang w:eastAsia="en-IN"/>
        </w:rPr>
        <w:t xml:space="preserve"> gives the detail FTIR analysis of castor oil.</w:t>
      </w:r>
    </w:p>
    <w:p w:rsidR="003C4797" w:rsidRDefault="005D3CC5" w:rsidP="003C4797">
      <w:pPr>
        <w:autoSpaceDE w:val="0"/>
        <w:autoSpaceDN w:val="0"/>
        <w:adjustRightInd w:val="0"/>
        <w:spacing w:after="0" w:line="360" w:lineRule="auto"/>
        <w:jc w:val="both"/>
        <w:rPr>
          <w:rStyle w:val="A0"/>
          <w:rFonts w:ascii="Times New Roman" w:hAnsi="Times New Roman" w:cs="Times New Roman"/>
          <w:sz w:val="24"/>
          <w:szCs w:val="24"/>
        </w:rPr>
      </w:pPr>
      <w:r w:rsidRPr="005D3CC5">
        <w:rPr>
          <w:rStyle w:val="A0"/>
          <w:rFonts w:ascii="Times New Roman" w:hAnsi="Times New Roman" w:cs="Times New Roman"/>
          <w:noProof/>
          <w:sz w:val="24"/>
          <w:szCs w:val="24"/>
        </w:rPr>
        <w:drawing>
          <wp:inline distT="0" distB="0" distL="0" distR="0">
            <wp:extent cx="5648325" cy="2524125"/>
            <wp:effectExtent l="19050" t="0" r="9525" b="0"/>
            <wp:docPr id="36" name="Picture 1"/>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11" cstate="print">
                      <a:lum bright="10000"/>
                    </a:blip>
                    <a:srcRect/>
                    <a:stretch>
                      <a:fillRect/>
                    </a:stretch>
                  </pic:blipFill>
                  <pic:spPr bwMode="auto">
                    <a:xfrm>
                      <a:off x="0" y="0"/>
                      <a:ext cx="5654401" cy="2526840"/>
                    </a:xfrm>
                    <a:prstGeom prst="rect">
                      <a:avLst/>
                    </a:prstGeom>
                    <a:noFill/>
                    <a:ln w="9525">
                      <a:noFill/>
                      <a:miter lim="800000"/>
                      <a:headEnd/>
                      <a:tailEnd/>
                    </a:ln>
                  </pic:spPr>
                </pic:pic>
              </a:graphicData>
            </a:graphic>
          </wp:inline>
        </w:drawing>
      </w:r>
    </w:p>
    <w:p w:rsidR="005D3CC5" w:rsidRDefault="005D3CC5" w:rsidP="005D3CC5">
      <w:pPr>
        <w:autoSpaceDE w:val="0"/>
        <w:autoSpaceDN w:val="0"/>
        <w:adjustRightInd w:val="0"/>
        <w:snapToGrid w:val="0"/>
        <w:spacing w:after="0" w:line="360" w:lineRule="auto"/>
        <w:jc w:val="center"/>
        <w:rPr>
          <w:rFonts w:ascii="Times New Roman" w:eastAsia="TimesNewRomanPSMT" w:hAnsi="Times New Roman" w:cs="Times New Roman"/>
          <w:i/>
          <w:color w:val="040404"/>
          <w:sz w:val="24"/>
          <w:szCs w:val="24"/>
        </w:rPr>
      </w:pPr>
      <w:r>
        <w:rPr>
          <w:rFonts w:ascii="Times New Roman" w:eastAsia="TimesNewRomanPSMT" w:hAnsi="Times New Roman" w:cs="Times New Roman"/>
          <w:b/>
          <w:color w:val="040404"/>
          <w:sz w:val="24"/>
          <w:szCs w:val="24"/>
        </w:rPr>
        <w:lastRenderedPageBreak/>
        <w:t>Figure</w:t>
      </w:r>
      <w:r w:rsidRPr="00ED7E69">
        <w:rPr>
          <w:rFonts w:ascii="Times New Roman" w:eastAsia="TimesNewRomanPSMT" w:hAnsi="Times New Roman" w:cs="Times New Roman"/>
          <w:b/>
          <w:color w:val="040404"/>
          <w:sz w:val="24"/>
          <w:szCs w:val="24"/>
        </w:rPr>
        <w:t>-</w:t>
      </w:r>
      <w:r w:rsidR="003C58E7">
        <w:rPr>
          <w:rFonts w:ascii="Times New Roman" w:eastAsia="TimesNewRomanPSMT" w:hAnsi="Times New Roman" w:cs="Times New Roman"/>
          <w:b/>
          <w:color w:val="040404"/>
          <w:sz w:val="24"/>
          <w:szCs w:val="24"/>
        </w:rPr>
        <w:t>4</w:t>
      </w:r>
      <w:r w:rsidRPr="00ED7E69">
        <w:rPr>
          <w:rFonts w:ascii="Times New Roman" w:eastAsia="TimesNewRomanPSMT" w:hAnsi="Times New Roman" w:cs="Times New Roman"/>
          <w:b/>
          <w:color w:val="040404"/>
          <w:sz w:val="24"/>
          <w:szCs w:val="24"/>
        </w:rPr>
        <w:t xml:space="preserve"> </w:t>
      </w:r>
      <w:r w:rsidRPr="00B8294F">
        <w:rPr>
          <w:rFonts w:ascii="Times New Roman" w:eastAsia="TimesNewRomanPSMT" w:hAnsi="Times New Roman" w:cs="Times New Roman"/>
          <w:i/>
          <w:color w:val="040404"/>
          <w:sz w:val="24"/>
          <w:szCs w:val="24"/>
        </w:rPr>
        <w:t>FTIR of Castor Oil</w:t>
      </w:r>
    </w:p>
    <w:p w:rsidR="00D03FCF" w:rsidRDefault="00D03FCF" w:rsidP="00A76FCC">
      <w:pPr>
        <w:autoSpaceDE w:val="0"/>
        <w:autoSpaceDN w:val="0"/>
        <w:adjustRightInd w:val="0"/>
        <w:snapToGrid w:val="0"/>
        <w:spacing w:after="0" w:line="360" w:lineRule="auto"/>
        <w:jc w:val="both"/>
        <w:rPr>
          <w:rFonts w:ascii="Times New Roman" w:eastAsia="TimesNewRomanPSMT" w:hAnsi="Times New Roman" w:cs="Times New Roman"/>
          <w:color w:val="040404"/>
          <w:sz w:val="24"/>
          <w:szCs w:val="24"/>
        </w:rPr>
      </w:pPr>
      <w:r>
        <w:rPr>
          <w:rStyle w:val="A0"/>
          <w:rFonts w:ascii="Times New Roman" w:hAnsi="Times New Roman" w:cs="Times New Roman"/>
          <w:sz w:val="24"/>
          <w:szCs w:val="24"/>
        </w:rPr>
        <w:t>I</w:t>
      </w:r>
      <w:r w:rsidRPr="001950BD">
        <w:rPr>
          <w:rStyle w:val="A0"/>
          <w:rFonts w:ascii="Times New Roman" w:hAnsi="Times New Roman" w:cs="Times New Roman"/>
          <w:sz w:val="24"/>
          <w:szCs w:val="24"/>
        </w:rPr>
        <w:t xml:space="preserve">t was found that </w:t>
      </w:r>
      <w:proofErr w:type="gramStart"/>
      <w:r w:rsidRPr="001950BD">
        <w:rPr>
          <w:rStyle w:val="A0"/>
          <w:rFonts w:ascii="Times New Roman" w:hAnsi="Times New Roman" w:cs="Times New Roman"/>
          <w:sz w:val="24"/>
          <w:szCs w:val="24"/>
        </w:rPr>
        <w:t>a</w:t>
      </w:r>
      <w:proofErr w:type="gramEnd"/>
      <w:r w:rsidRPr="001950BD">
        <w:rPr>
          <w:rStyle w:val="A0"/>
          <w:rFonts w:ascii="Times New Roman" w:hAnsi="Times New Roman" w:cs="Times New Roman"/>
          <w:sz w:val="24"/>
          <w:szCs w:val="24"/>
        </w:rPr>
        <w:t xml:space="preserve"> absorption peak at 3400 cm</w:t>
      </w:r>
      <w:r w:rsidRPr="001950BD">
        <w:rPr>
          <w:rStyle w:val="A0"/>
          <w:rFonts w:ascii="Times New Roman" w:hAnsi="Times New Roman" w:cs="Times New Roman"/>
          <w:sz w:val="24"/>
          <w:szCs w:val="24"/>
          <w:vertAlign w:val="superscript"/>
        </w:rPr>
        <w:t>-1</w:t>
      </w:r>
      <w:r w:rsidRPr="001950BD">
        <w:rPr>
          <w:rStyle w:val="A0"/>
          <w:rFonts w:ascii="Times New Roman" w:hAnsi="Times New Roman" w:cs="Times New Roman"/>
          <w:sz w:val="24"/>
          <w:szCs w:val="24"/>
        </w:rPr>
        <w:t xml:space="preserve"> represents a strong stretching band of primary –OH group. </w:t>
      </w:r>
      <w:r>
        <w:rPr>
          <w:rStyle w:val="A0"/>
          <w:rFonts w:ascii="Times New Roman" w:hAnsi="Times New Roman" w:cs="Times New Roman"/>
          <w:sz w:val="24"/>
          <w:szCs w:val="24"/>
        </w:rPr>
        <w:t xml:space="preserve">Absorption peak at 1740 </w:t>
      </w:r>
      <w:r w:rsidRPr="001950BD">
        <w:rPr>
          <w:rStyle w:val="A0"/>
          <w:rFonts w:ascii="Times New Roman" w:hAnsi="Times New Roman" w:cs="Times New Roman"/>
          <w:sz w:val="24"/>
          <w:szCs w:val="24"/>
        </w:rPr>
        <w:t>cm</w:t>
      </w:r>
      <w:r w:rsidRPr="001950BD">
        <w:rPr>
          <w:rStyle w:val="A0"/>
          <w:rFonts w:ascii="Times New Roman" w:hAnsi="Times New Roman" w:cs="Times New Roman"/>
          <w:sz w:val="24"/>
          <w:szCs w:val="24"/>
          <w:vertAlign w:val="superscript"/>
        </w:rPr>
        <w:t>-1</w:t>
      </w:r>
      <w:r w:rsidRPr="001950BD">
        <w:rPr>
          <w:rStyle w:val="A0"/>
          <w:rFonts w:ascii="Times New Roman" w:hAnsi="Times New Roman" w:cs="Times New Roman"/>
          <w:sz w:val="24"/>
          <w:szCs w:val="24"/>
        </w:rPr>
        <w:t xml:space="preserve"> </w:t>
      </w:r>
      <w:r>
        <w:rPr>
          <w:rStyle w:val="A0"/>
          <w:rFonts w:ascii="Times New Roman" w:hAnsi="Times New Roman" w:cs="Times New Roman"/>
          <w:sz w:val="24"/>
          <w:szCs w:val="24"/>
        </w:rPr>
        <w:t xml:space="preserve"> represents stretching vibration of C=O group, also the peak at 2820 </w:t>
      </w:r>
      <w:r w:rsidRPr="001950BD">
        <w:rPr>
          <w:rStyle w:val="A0"/>
          <w:rFonts w:ascii="Times New Roman" w:hAnsi="Times New Roman" w:cs="Times New Roman"/>
          <w:sz w:val="24"/>
          <w:szCs w:val="24"/>
        </w:rPr>
        <w:t>cm</w:t>
      </w:r>
      <w:r w:rsidRPr="001950BD">
        <w:rPr>
          <w:rStyle w:val="A0"/>
          <w:rFonts w:ascii="Times New Roman" w:hAnsi="Times New Roman" w:cs="Times New Roman"/>
          <w:sz w:val="24"/>
          <w:szCs w:val="24"/>
          <w:vertAlign w:val="superscript"/>
        </w:rPr>
        <w:t>-1</w:t>
      </w:r>
      <w:r>
        <w:rPr>
          <w:rStyle w:val="A0"/>
          <w:rFonts w:ascii="Times New Roman" w:hAnsi="Times New Roman" w:cs="Times New Roman"/>
          <w:sz w:val="24"/>
          <w:szCs w:val="24"/>
          <w:vertAlign w:val="superscript"/>
        </w:rPr>
        <w:t xml:space="preserve">  </w:t>
      </w:r>
      <w:r>
        <w:rPr>
          <w:rStyle w:val="A0"/>
          <w:rFonts w:ascii="Times New Roman" w:hAnsi="Times New Roman" w:cs="Times New Roman"/>
          <w:sz w:val="24"/>
          <w:szCs w:val="24"/>
        </w:rPr>
        <w:t xml:space="preserve">to 2980 </w:t>
      </w:r>
      <w:r w:rsidRPr="001950BD">
        <w:rPr>
          <w:rStyle w:val="A0"/>
          <w:rFonts w:ascii="Times New Roman" w:hAnsi="Times New Roman" w:cs="Times New Roman"/>
          <w:sz w:val="24"/>
          <w:szCs w:val="24"/>
        </w:rPr>
        <w:t>cm</w:t>
      </w:r>
      <w:r w:rsidRPr="001950BD">
        <w:rPr>
          <w:rStyle w:val="A0"/>
          <w:rFonts w:ascii="Times New Roman" w:hAnsi="Times New Roman" w:cs="Times New Roman"/>
          <w:sz w:val="24"/>
          <w:szCs w:val="24"/>
          <w:vertAlign w:val="superscript"/>
        </w:rPr>
        <w:t>-1</w:t>
      </w:r>
      <w:r>
        <w:rPr>
          <w:rStyle w:val="A0"/>
          <w:rFonts w:ascii="Times New Roman" w:hAnsi="Times New Roman" w:cs="Times New Roman"/>
          <w:sz w:val="24"/>
          <w:szCs w:val="24"/>
          <w:vertAlign w:val="superscript"/>
        </w:rPr>
        <w:t xml:space="preserve"> </w:t>
      </w:r>
      <w:r>
        <w:rPr>
          <w:rStyle w:val="A0"/>
          <w:rFonts w:ascii="Times New Roman" w:hAnsi="Times New Roman" w:cs="Times New Roman"/>
          <w:sz w:val="24"/>
          <w:szCs w:val="24"/>
        </w:rPr>
        <w:t xml:space="preserve">represents bands of C-H stretching and the absorption band at 1480 </w:t>
      </w:r>
      <w:r w:rsidRPr="001950BD">
        <w:rPr>
          <w:rStyle w:val="A0"/>
          <w:rFonts w:ascii="Times New Roman" w:hAnsi="Times New Roman" w:cs="Times New Roman"/>
          <w:sz w:val="24"/>
          <w:szCs w:val="24"/>
        </w:rPr>
        <w:t>cm</w:t>
      </w:r>
      <w:r w:rsidRPr="001950BD">
        <w:rPr>
          <w:rStyle w:val="A0"/>
          <w:rFonts w:ascii="Times New Roman" w:hAnsi="Times New Roman" w:cs="Times New Roman"/>
          <w:sz w:val="24"/>
          <w:szCs w:val="24"/>
          <w:vertAlign w:val="superscript"/>
        </w:rPr>
        <w:t>-1</w:t>
      </w:r>
      <w:r w:rsidRPr="001950BD">
        <w:rPr>
          <w:rStyle w:val="A0"/>
          <w:rFonts w:ascii="Times New Roman" w:hAnsi="Times New Roman" w:cs="Times New Roman"/>
          <w:sz w:val="24"/>
          <w:szCs w:val="24"/>
        </w:rPr>
        <w:t xml:space="preserve"> </w:t>
      </w:r>
      <w:r>
        <w:rPr>
          <w:rStyle w:val="A0"/>
          <w:rFonts w:ascii="Times New Roman" w:hAnsi="Times New Roman" w:cs="Times New Roman"/>
          <w:sz w:val="24"/>
          <w:szCs w:val="24"/>
        </w:rPr>
        <w:t>indicates bending in CH</w:t>
      </w:r>
      <w:r w:rsidRPr="00D708CD">
        <w:rPr>
          <w:rStyle w:val="A0"/>
          <w:rFonts w:ascii="Times New Roman" w:hAnsi="Times New Roman" w:cs="Times New Roman"/>
          <w:sz w:val="24"/>
          <w:szCs w:val="24"/>
          <w:vertAlign w:val="subscript"/>
        </w:rPr>
        <w:t>2</w:t>
      </w:r>
      <w:r>
        <w:rPr>
          <w:rStyle w:val="A0"/>
          <w:rFonts w:ascii="Times New Roman" w:hAnsi="Times New Roman" w:cs="Times New Roman"/>
          <w:sz w:val="24"/>
          <w:szCs w:val="24"/>
        </w:rPr>
        <w:t xml:space="preserve"> group.</w:t>
      </w:r>
      <w:r w:rsidR="00A76FCC">
        <w:rPr>
          <w:rStyle w:val="A0"/>
          <w:rFonts w:ascii="Times New Roman" w:hAnsi="Times New Roman" w:cs="Times New Roman"/>
          <w:sz w:val="24"/>
          <w:szCs w:val="24"/>
        </w:rPr>
        <w:t xml:space="preserve"> Following figure</w:t>
      </w:r>
      <w:r w:rsidR="00A9235D">
        <w:rPr>
          <w:rStyle w:val="A0"/>
          <w:rFonts w:ascii="Times New Roman" w:hAnsi="Times New Roman" w:cs="Times New Roman"/>
          <w:sz w:val="24"/>
          <w:szCs w:val="24"/>
        </w:rPr>
        <w:t>.4</w:t>
      </w:r>
      <w:r w:rsidR="00A76FCC">
        <w:rPr>
          <w:rStyle w:val="A0"/>
          <w:rFonts w:ascii="Times New Roman" w:hAnsi="Times New Roman" w:cs="Times New Roman"/>
          <w:sz w:val="24"/>
          <w:szCs w:val="24"/>
        </w:rPr>
        <w:t xml:space="preserve"> </w:t>
      </w:r>
      <w:r w:rsidR="00A76FCC">
        <w:rPr>
          <w:rFonts w:ascii="Times New Roman" w:eastAsia="TimesNewRomanPSMT" w:hAnsi="Times New Roman" w:cs="Times New Roman"/>
          <w:color w:val="040404"/>
          <w:sz w:val="24"/>
          <w:szCs w:val="24"/>
        </w:rPr>
        <w:t>gives the FTIR of PU having CO</w:t>
      </w:r>
      <w:proofErr w:type="gramStart"/>
      <w:r w:rsidR="00A76FCC">
        <w:rPr>
          <w:rFonts w:ascii="Times New Roman" w:eastAsia="TimesNewRomanPSMT" w:hAnsi="Times New Roman" w:cs="Times New Roman"/>
          <w:color w:val="040404"/>
          <w:sz w:val="24"/>
          <w:szCs w:val="24"/>
        </w:rPr>
        <w:t>:TDI</w:t>
      </w:r>
      <w:proofErr w:type="gramEnd"/>
      <w:r w:rsidR="00A76FCC">
        <w:rPr>
          <w:rFonts w:ascii="Times New Roman" w:eastAsia="TimesNewRomanPSMT" w:hAnsi="Times New Roman" w:cs="Times New Roman"/>
          <w:color w:val="040404"/>
          <w:sz w:val="24"/>
          <w:szCs w:val="24"/>
        </w:rPr>
        <w:t xml:space="preserve"> molar ratio 1:1</w:t>
      </w:r>
      <w:r w:rsidR="00A9235D">
        <w:rPr>
          <w:rFonts w:ascii="Times New Roman" w:eastAsia="TimesNewRomanPSMT" w:hAnsi="Times New Roman" w:cs="Times New Roman"/>
          <w:color w:val="040404"/>
          <w:sz w:val="24"/>
          <w:szCs w:val="24"/>
        </w:rPr>
        <w:t>.</w:t>
      </w:r>
    </w:p>
    <w:p w:rsidR="00A9235D" w:rsidRDefault="00A9235D" w:rsidP="00A76FCC">
      <w:pPr>
        <w:autoSpaceDE w:val="0"/>
        <w:autoSpaceDN w:val="0"/>
        <w:adjustRightInd w:val="0"/>
        <w:snapToGrid w:val="0"/>
        <w:spacing w:after="0" w:line="360" w:lineRule="auto"/>
        <w:jc w:val="both"/>
        <w:rPr>
          <w:rStyle w:val="A0"/>
          <w:rFonts w:ascii="Times New Roman" w:eastAsia="TimesNewRomanPSMT" w:hAnsi="Times New Roman" w:cs="Times New Roman"/>
          <w:b/>
          <w:color w:val="040404"/>
          <w:sz w:val="24"/>
          <w:szCs w:val="24"/>
        </w:rPr>
      </w:pPr>
      <w:r w:rsidRPr="00A9235D">
        <w:rPr>
          <w:rStyle w:val="A0"/>
          <w:rFonts w:ascii="Times New Roman" w:eastAsia="TimesNewRomanPSMT" w:hAnsi="Times New Roman" w:cs="Times New Roman"/>
          <w:b/>
          <w:noProof/>
          <w:color w:val="040404"/>
          <w:sz w:val="24"/>
          <w:szCs w:val="24"/>
        </w:rPr>
        <w:drawing>
          <wp:inline distT="0" distB="0" distL="0" distR="0">
            <wp:extent cx="5934075" cy="2667000"/>
            <wp:effectExtent l="19050" t="0" r="9525" b="0"/>
            <wp:docPr id="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5934075" cy="2667000"/>
                    </a:xfrm>
                    <a:prstGeom prst="rect">
                      <a:avLst/>
                    </a:prstGeom>
                    <a:noFill/>
                    <a:ln w="9525">
                      <a:noFill/>
                      <a:miter lim="800000"/>
                      <a:headEnd/>
                      <a:tailEnd/>
                    </a:ln>
                  </pic:spPr>
                </pic:pic>
              </a:graphicData>
            </a:graphic>
          </wp:inline>
        </w:drawing>
      </w:r>
    </w:p>
    <w:p w:rsidR="00A9235D" w:rsidRDefault="00A9235D" w:rsidP="00A9235D">
      <w:pPr>
        <w:autoSpaceDE w:val="0"/>
        <w:autoSpaceDN w:val="0"/>
        <w:adjustRightInd w:val="0"/>
        <w:spacing w:after="0" w:line="360" w:lineRule="auto"/>
        <w:jc w:val="center"/>
        <w:rPr>
          <w:rFonts w:ascii="Times New Roman" w:eastAsia="TimesNewRomanPSMT" w:hAnsi="Times New Roman" w:cs="Times New Roman"/>
          <w:bCs/>
          <w:sz w:val="24"/>
          <w:szCs w:val="24"/>
        </w:rPr>
      </w:pPr>
      <w:r>
        <w:rPr>
          <w:rFonts w:ascii="Times New Roman" w:eastAsia="TimesNewRomanPSMT" w:hAnsi="Times New Roman" w:cs="Times New Roman"/>
          <w:b/>
          <w:bCs/>
          <w:sz w:val="24"/>
          <w:szCs w:val="24"/>
        </w:rPr>
        <w:t xml:space="preserve">Figure </w:t>
      </w:r>
      <w:r w:rsidR="003C58E7">
        <w:rPr>
          <w:rFonts w:ascii="Times New Roman" w:eastAsia="TimesNewRomanPSMT" w:hAnsi="Times New Roman" w:cs="Times New Roman"/>
          <w:b/>
          <w:bCs/>
          <w:sz w:val="24"/>
          <w:szCs w:val="24"/>
        </w:rPr>
        <w:t>5</w:t>
      </w:r>
      <w:r>
        <w:rPr>
          <w:rFonts w:ascii="Times New Roman" w:eastAsia="TimesNewRomanPSMT" w:hAnsi="Times New Roman" w:cs="Times New Roman"/>
          <w:b/>
          <w:bCs/>
          <w:sz w:val="24"/>
          <w:szCs w:val="24"/>
        </w:rPr>
        <w:t xml:space="preserve"> –</w:t>
      </w:r>
      <w:r>
        <w:rPr>
          <w:rFonts w:ascii="Times New Roman" w:eastAsia="TimesNewRomanPSMT" w:hAnsi="Times New Roman" w:cs="Times New Roman"/>
          <w:bCs/>
          <w:sz w:val="24"/>
          <w:szCs w:val="24"/>
        </w:rPr>
        <w:t>The main IR peak of PU</w:t>
      </w:r>
      <w:r w:rsidRPr="00A9235D">
        <w:rPr>
          <w:rFonts w:ascii="Times New Roman" w:eastAsia="TimesNewRomanPSMT" w:hAnsi="Times New Roman" w:cs="Times New Roman"/>
          <w:bCs/>
          <w:sz w:val="24"/>
          <w:szCs w:val="24"/>
        </w:rPr>
        <w:t xml:space="preserve"> (CO</w:t>
      </w:r>
      <w:proofErr w:type="gramStart"/>
      <w:r w:rsidRPr="00A9235D">
        <w:rPr>
          <w:rFonts w:ascii="Times New Roman" w:eastAsia="TimesNewRomanPSMT" w:hAnsi="Times New Roman" w:cs="Times New Roman"/>
          <w:bCs/>
          <w:sz w:val="24"/>
          <w:szCs w:val="24"/>
        </w:rPr>
        <w:t>:TDI</w:t>
      </w:r>
      <w:proofErr w:type="gramEnd"/>
      <w:r w:rsidRPr="00A9235D">
        <w:rPr>
          <w:rFonts w:ascii="Times New Roman" w:eastAsia="TimesNewRomanPSMT" w:hAnsi="Times New Roman" w:cs="Times New Roman"/>
          <w:bCs/>
          <w:sz w:val="24"/>
          <w:szCs w:val="24"/>
        </w:rPr>
        <w:t>-1:1)</w:t>
      </w:r>
    </w:p>
    <w:p w:rsidR="00A9235D" w:rsidRPr="00A9235D" w:rsidRDefault="00A9235D" w:rsidP="00A9235D">
      <w:pPr>
        <w:autoSpaceDE w:val="0"/>
        <w:autoSpaceDN w:val="0"/>
        <w:adjustRightInd w:val="0"/>
        <w:spacing w:after="0" w:line="360" w:lineRule="auto"/>
        <w:jc w:val="both"/>
        <w:rPr>
          <w:rStyle w:val="A0"/>
          <w:rFonts w:ascii="Times New Roman" w:eastAsia="TimesNewRomanPSMT" w:hAnsi="Times New Roman" w:cs="Times New Roman"/>
          <w:bCs/>
          <w:color w:val="auto"/>
          <w:sz w:val="24"/>
          <w:szCs w:val="24"/>
        </w:rPr>
      </w:pPr>
      <w:r>
        <w:rPr>
          <w:rFonts w:ascii="Times New Roman" w:eastAsia="TimesNewRomanPSMT" w:hAnsi="Times New Roman" w:cs="Times New Roman"/>
          <w:bCs/>
          <w:sz w:val="24"/>
          <w:szCs w:val="24"/>
        </w:rPr>
        <w:t xml:space="preserve">Figure </w:t>
      </w:r>
      <w:r w:rsidR="003C58E7">
        <w:rPr>
          <w:rFonts w:ascii="Times New Roman" w:eastAsia="TimesNewRomanPSMT" w:hAnsi="Times New Roman" w:cs="Times New Roman"/>
          <w:bCs/>
          <w:sz w:val="24"/>
          <w:szCs w:val="24"/>
        </w:rPr>
        <w:t>5</w:t>
      </w:r>
      <w:r>
        <w:rPr>
          <w:rFonts w:ascii="Times New Roman" w:eastAsia="TimesNewRomanPSMT" w:hAnsi="Times New Roman" w:cs="Times New Roman"/>
          <w:bCs/>
          <w:sz w:val="24"/>
          <w:szCs w:val="24"/>
        </w:rPr>
        <w:t xml:space="preserve"> showed that the presence of 3319.57 cm</w:t>
      </w:r>
      <w:r w:rsidRPr="00D123B3">
        <w:rPr>
          <w:rFonts w:ascii="Times New Roman" w:eastAsia="TimesNewRomanPSMT" w:hAnsi="Times New Roman" w:cs="Times New Roman"/>
          <w:bCs/>
          <w:sz w:val="24"/>
          <w:szCs w:val="24"/>
          <w:vertAlign w:val="superscript"/>
        </w:rPr>
        <w:t>-1</w:t>
      </w:r>
      <w:r>
        <w:rPr>
          <w:rFonts w:ascii="Times New Roman" w:eastAsia="TimesNewRomanPSMT" w:hAnsi="Times New Roman" w:cs="Times New Roman"/>
          <w:bCs/>
          <w:sz w:val="24"/>
          <w:szCs w:val="24"/>
        </w:rPr>
        <w:t>, N-H stretching bands of urethane linkage whereas 1703 cm</w:t>
      </w:r>
      <w:r w:rsidRPr="00D123B3">
        <w:rPr>
          <w:rFonts w:ascii="Times New Roman" w:eastAsia="TimesNewRomanPSMT" w:hAnsi="Times New Roman" w:cs="Times New Roman"/>
          <w:bCs/>
          <w:sz w:val="24"/>
          <w:szCs w:val="24"/>
          <w:vertAlign w:val="superscript"/>
        </w:rPr>
        <w:t>-1</w:t>
      </w:r>
      <w:r>
        <w:rPr>
          <w:rFonts w:ascii="Times New Roman" w:eastAsia="TimesNewRomanPSMT" w:hAnsi="Times New Roman" w:cs="Times New Roman"/>
          <w:bCs/>
          <w:sz w:val="24"/>
          <w:szCs w:val="24"/>
        </w:rPr>
        <w:t xml:space="preserve"> represents the N-H bending of urethane group.</w:t>
      </w:r>
      <w:r w:rsidR="00D123B3">
        <w:rPr>
          <w:rFonts w:ascii="Times New Roman" w:eastAsia="TimesNewRomanPSMT" w:hAnsi="Times New Roman" w:cs="Times New Roman"/>
          <w:bCs/>
          <w:sz w:val="24"/>
          <w:szCs w:val="24"/>
        </w:rPr>
        <w:t xml:space="preserve"> </w:t>
      </w:r>
      <w:r>
        <w:rPr>
          <w:rFonts w:ascii="Times New Roman" w:eastAsia="TimesNewRomanPSMT" w:hAnsi="Times New Roman" w:cs="Times New Roman"/>
          <w:bCs/>
          <w:sz w:val="24"/>
          <w:szCs w:val="24"/>
        </w:rPr>
        <w:t xml:space="preserve"> </w:t>
      </w:r>
      <w:r w:rsidR="00BE19E1">
        <w:rPr>
          <w:rFonts w:ascii="Times New Roman" w:eastAsia="TimesNewRomanPSMT" w:hAnsi="Times New Roman" w:cs="Times New Roman"/>
          <w:bCs/>
          <w:sz w:val="24"/>
          <w:szCs w:val="24"/>
        </w:rPr>
        <w:t xml:space="preserve">This was consistent with reaction between –NCO and –OH, showing the successful synthesis of PU coatings. </w:t>
      </w:r>
    </w:p>
    <w:p w:rsidR="003C4797" w:rsidRPr="00BE19E1" w:rsidRDefault="003C4797" w:rsidP="003C4797">
      <w:pPr>
        <w:rPr>
          <w:rFonts w:ascii="Times New Roman" w:hAnsi="Times New Roman" w:cs="Times New Roman"/>
          <w:i/>
          <w:sz w:val="24"/>
          <w:szCs w:val="24"/>
        </w:rPr>
      </w:pPr>
      <w:r w:rsidRPr="00BE19E1">
        <w:rPr>
          <w:rFonts w:ascii="Times New Roman" w:hAnsi="Times New Roman" w:cs="Times New Roman"/>
          <w:i/>
          <w:sz w:val="24"/>
          <w:szCs w:val="24"/>
        </w:rPr>
        <w:t xml:space="preserve">3.2 To study the effect of concentration of castor oil </w:t>
      </w:r>
      <w:r w:rsidR="00BE19E1" w:rsidRPr="00BE19E1">
        <w:rPr>
          <w:rFonts w:ascii="Times New Roman" w:hAnsi="Times New Roman" w:cs="Times New Roman"/>
          <w:i/>
          <w:sz w:val="24"/>
          <w:szCs w:val="24"/>
        </w:rPr>
        <w:t xml:space="preserve">and TDI on the properties of PU </w:t>
      </w:r>
      <w:r w:rsidRPr="00BE19E1">
        <w:rPr>
          <w:rFonts w:ascii="Times New Roman" w:hAnsi="Times New Roman" w:cs="Times New Roman"/>
          <w:i/>
          <w:sz w:val="24"/>
          <w:szCs w:val="24"/>
        </w:rPr>
        <w:t>coating</w:t>
      </w:r>
    </w:p>
    <w:p w:rsidR="003C4797" w:rsidRDefault="003C4797" w:rsidP="003C4797">
      <w:pPr>
        <w:rPr>
          <w:rFonts w:ascii="Times New Roman" w:hAnsi="Times New Roman" w:cs="Times New Roman"/>
          <w:b/>
          <w:sz w:val="24"/>
          <w:szCs w:val="24"/>
        </w:rPr>
      </w:pPr>
      <w:proofErr w:type="gramStart"/>
      <w:r>
        <w:rPr>
          <w:rFonts w:ascii="Times New Roman" w:hAnsi="Times New Roman" w:cs="Times New Roman"/>
          <w:b/>
          <w:sz w:val="24"/>
          <w:szCs w:val="24"/>
        </w:rPr>
        <w:t>Table 8.</w:t>
      </w:r>
      <w:proofErr w:type="gramEnd"/>
      <w:r>
        <w:rPr>
          <w:rFonts w:ascii="Times New Roman" w:hAnsi="Times New Roman" w:cs="Times New Roman"/>
          <w:b/>
          <w:sz w:val="24"/>
          <w:szCs w:val="24"/>
        </w:rPr>
        <w:t xml:space="preserve"> </w:t>
      </w:r>
      <w:r w:rsidRPr="001E7448">
        <w:rPr>
          <w:rFonts w:ascii="Times New Roman" w:hAnsi="Times New Roman" w:cs="Times New Roman"/>
          <w:sz w:val="24"/>
          <w:szCs w:val="24"/>
        </w:rPr>
        <w:t>The effect of concentration of castor oil on the properties of PU coating</w:t>
      </w:r>
    </w:p>
    <w:tbl>
      <w:tblPr>
        <w:tblStyle w:val="LightShading-Accent5"/>
        <w:tblW w:w="9299" w:type="dxa"/>
        <w:jc w:val="center"/>
        <w:shd w:val="clear" w:color="auto" w:fill="FFFFFF" w:themeFill="background1"/>
        <w:tblLook w:val="04A0" w:firstRow="1" w:lastRow="0" w:firstColumn="1" w:lastColumn="0" w:noHBand="0" w:noVBand="1"/>
      </w:tblPr>
      <w:tblGrid>
        <w:gridCol w:w="1219"/>
        <w:gridCol w:w="1739"/>
        <w:gridCol w:w="1617"/>
        <w:gridCol w:w="1505"/>
        <w:gridCol w:w="1746"/>
        <w:gridCol w:w="1473"/>
      </w:tblGrid>
      <w:tr w:rsidR="003C4797" w:rsidRPr="00F019CC" w:rsidTr="00510420">
        <w:trPr>
          <w:cnfStyle w:val="100000000000" w:firstRow="1" w:lastRow="0" w:firstColumn="0" w:lastColumn="0" w:oddVBand="0" w:evenVBand="0" w:oddHBand="0" w:evenHBand="0" w:firstRowFirstColumn="0" w:firstRowLastColumn="0" w:lastRowFirstColumn="0" w:lastRowLastColumn="0"/>
          <w:trHeight w:val="679"/>
          <w:jc w:val="center"/>
        </w:trPr>
        <w:tc>
          <w:tcPr>
            <w:cnfStyle w:val="001000000000" w:firstRow="0" w:lastRow="0" w:firstColumn="1" w:lastColumn="0" w:oddVBand="0" w:evenVBand="0" w:oddHBand="0" w:evenHBand="0" w:firstRowFirstColumn="0" w:firstRowLastColumn="0" w:lastRowFirstColumn="0" w:lastRowLastColumn="0"/>
            <w:tcW w:w="1219"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color w:val="auto"/>
                <w:sz w:val="24"/>
                <w:szCs w:val="24"/>
              </w:rPr>
            </w:pPr>
            <w:r w:rsidRPr="001E7448">
              <w:rPr>
                <w:rFonts w:ascii="Times New Roman" w:hAnsi="Times New Roman" w:cs="Times New Roman"/>
                <w:color w:val="auto"/>
                <w:sz w:val="24"/>
                <w:szCs w:val="24"/>
              </w:rPr>
              <w:t>NCO:OH</w:t>
            </w:r>
          </w:p>
        </w:tc>
        <w:tc>
          <w:tcPr>
            <w:tcW w:w="1739"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Scratch hardness</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w:t>
            </w:r>
            <w:proofErr w:type="spellStart"/>
            <w:r w:rsidRPr="001E7448">
              <w:rPr>
                <w:rFonts w:ascii="Times New Roman" w:hAnsi="Times New Roman" w:cs="Times New Roman"/>
                <w:color w:val="auto"/>
                <w:sz w:val="24"/>
                <w:szCs w:val="24"/>
              </w:rPr>
              <w:t>gms</w:t>
            </w:r>
            <w:proofErr w:type="spellEnd"/>
            <w:r w:rsidRPr="001E7448">
              <w:rPr>
                <w:rFonts w:ascii="Times New Roman" w:hAnsi="Times New Roman" w:cs="Times New Roman"/>
                <w:color w:val="auto"/>
                <w:sz w:val="24"/>
                <w:szCs w:val="24"/>
              </w:rPr>
              <w:t>)</w:t>
            </w:r>
          </w:p>
        </w:tc>
        <w:tc>
          <w:tcPr>
            <w:tcW w:w="1617"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Pencil hardness</w:t>
            </w:r>
          </w:p>
        </w:tc>
        <w:tc>
          <w:tcPr>
            <w:tcW w:w="1505"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Adhesion Test</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w:t>
            </w:r>
          </w:p>
        </w:tc>
        <w:tc>
          <w:tcPr>
            <w:tcW w:w="1746"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Pencil thickness</w:t>
            </w:r>
          </w:p>
        </w:tc>
        <w:tc>
          <w:tcPr>
            <w:tcW w:w="1473"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Pot Life</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(Min.)</w:t>
            </w:r>
          </w:p>
        </w:tc>
      </w:tr>
      <w:tr w:rsidR="003C4797" w:rsidRPr="00F019CC" w:rsidTr="00510420">
        <w:trPr>
          <w:cnfStyle w:val="000000100000" w:firstRow="0" w:lastRow="0" w:firstColumn="0" w:lastColumn="0" w:oddVBand="0" w:evenVBand="0" w:oddHBand="1" w:evenHBand="0" w:firstRowFirstColumn="0" w:firstRowLastColumn="0" w:lastRowFirstColumn="0" w:lastRowLastColumn="0"/>
          <w:trHeight w:val="815"/>
          <w:jc w:val="center"/>
        </w:trPr>
        <w:tc>
          <w:tcPr>
            <w:cnfStyle w:val="001000000000" w:firstRow="0" w:lastRow="0" w:firstColumn="1" w:lastColumn="0" w:oddVBand="0" w:evenVBand="0" w:oddHBand="0" w:evenHBand="0" w:firstRowFirstColumn="0" w:firstRowLastColumn="0" w:lastRowFirstColumn="0" w:lastRowLastColumn="0"/>
            <w:tcW w:w="1219" w:type="dxa"/>
            <w:shd w:val="clear" w:color="auto" w:fill="FFFFFF" w:themeFill="background1"/>
          </w:tcPr>
          <w:p w:rsidR="003C4797" w:rsidRPr="00F019CC" w:rsidRDefault="003C4797" w:rsidP="00510420">
            <w:pPr>
              <w:autoSpaceDE w:val="0"/>
              <w:autoSpaceDN w:val="0"/>
              <w:adjustRightInd w:val="0"/>
              <w:jc w:val="center"/>
              <w:rPr>
                <w:rFonts w:ascii="Times New Roman" w:hAnsi="Times New Roman" w:cs="Times New Roman"/>
                <w:b w:val="0"/>
                <w:color w:val="auto"/>
                <w:sz w:val="24"/>
                <w:szCs w:val="24"/>
                <w:vertAlign w:val="subscript"/>
              </w:rPr>
            </w:pPr>
            <w:r w:rsidRPr="00F019CC">
              <w:rPr>
                <w:rFonts w:ascii="Times New Roman" w:hAnsi="Times New Roman" w:cs="Times New Roman"/>
                <w:b w:val="0"/>
                <w:color w:val="auto"/>
                <w:sz w:val="24"/>
                <w:szCs w:val="24"/>
              </w:rPr>
              <w:t>1:0.8</w:t>
            </w:r>
          </w:p>
        </w:tc>
        <w:tc>
          <w:tcPr>
            <w:tcW w:w="1739"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900</w:t>
            </w:r>
          </w:p>
        </w:tc>
        <w:tc>
          <w:tcPr>
            <w:tcW w:w="1617"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HB</w:t>
            </w:r>
          </w:p>
        </w:tc>
        <w:tc>
          <w:tcPr>
            <w:tcW w:w="1505"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45</w:t>
            </w:r>
          </w:p>
        </w:tc>
        <w:tc>
          <w:tcPr>
            <w:tcW w:w="1746"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10</w:t>
            </w:r>
          </w:p>
        </w:tc>
        <w:tc>
          <w:tcPr>
            <w:tcW w:w="1473"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38</w:t>
            </w:r>
          </w:p>
        </w:tc>
      </w:tr>
      <w:tr w:rsidR="003C4797" w:rsidRPr="00F019CC" w:rsidTr="00510420">
        <w:trPr>
          <w:trHeight w:val="815"/>
          <w:jc w:val="center"/>
        </w:trPr>
        <w:tc>
          <w:tcPr>
            <w:cnfStyle w:val="001000000000" w:firstRow="0" w:lastRow="0" w:firstColumn="1" w:lastColumn="0" w:oddVBand="0" w:evenVBand="0" w:oddHBand="0" w:evenHBand="0" w:firstRowFirstColumn="0" w:firstRowLastColumn="0" w:lastRowFirstColumn="0" w:lastRowLastColumn="0"/>
            <w:tcW w:w="1219" w:type="dxa"/>
            <w:shd w:val="clear" w:color="auto" w:fill="FFFFFF" w:themeFill="background1"/>
          </w:tcPr>
          <w:p w:rsidR="003C4797" w:rsidRPr="00F019CC" w:rsidRDefault="003C4797" w:rsidP="00510420">
            <w:pPr>
              <w:autoSpaceDE w:val="0"/>
              <w:autoSpaceDN w:val="0"/>
              <w:adjustRightInd w:val="0"/>
              <w:jc w:val="center"/>
              <w:rPr>
                <w:rFonts w:ascii="Times New Roman" w:hAnsi="Times New Roman" w:cs="Times New Roman"/>
                <w:b w:val="0"/>
                <w:color w:val="auto"/>
                <w:sz w:val="24"/>
                <w:szCs w:val="24"/>
                <w:vertAlign w:val="subscript"/>
              </w:rPr>
            </w:pPr>
            <w:r w:rsidRPr="00F019CC">
              <w:rPr>
                <w:rFonts w:ascii="Times New Roman" w:hAnsi="Times New Roman" w:cs="Times New Roman"/>
                <w:b w:val="0"/>
                <w:color w:val="auto"/>
                <w:sz w:val="24"/>
                <w:szCs w:val="24"/>
              </w:rPr>
              <w:t>1:0.9</w:t>
            </w:r>
          </w:p>
        </w:tc>
        <w:tc>
          <w:tcPr>
            <w:tcW w:w="1739"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1200</w:t>
            </w:r>
          </w:p>
        </w:tc>
        <w:tc>
          <w:tcPr>
            <w:tcW w:w="1617"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2H</w:t>
            </w:r>
          </w:p>
        </w:tc>
        <w:tc>
          <w:tcPr>
            <w:tcW w:w="1505"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85</w:t>
            </w:r>
          </w:p>
        </w:tc>
        <w:tc>
          <w:tcPr>
            <w:tcW w:w="1746"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10</w:t>
            </w:r>
          </w:p>
        </w:tc>
        <w:tc>
          <w:tcPr>
            <w:tcW w:w="1473"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42</w:t>
            </w:r>
          </w:p>
        </w:tc>
      </w:tr>
      <w:tr w:rsidR="003C4797" w:rsidRPr="00F019CC" w:rsidTr="00510420">
        <w:trPr>
          <w:cnfStyle w:val="000000100000" w:firstRow="0" w:lastRow="0" w:firstColumn="0" w:lastColumn="0" w:oddVBand="0" w:evenVBand="0" w:oddHBand="1" w:evenHBand="0" w:firstRowFirstColumn="0" w:firstRowLastColumn="0" w:lastRowFirstColumn="0" w:lastRowLastColumn="0"/>
          <w:trHeight w:val="815"/>
          <w:jc w:val="center"/>
        </w:trPr>
        <w:tc>
          <w:tcPr>
            <w:cnfStyle w:val="001000000000" w:firstRow="0" w:lastRow="0" w:firstColumn="1" w:lastColumn="0" w:oddVBand="0" w:evenVBand="0" w:oddHBand="0" w:evenHBand="0" w:firstRowFirstColumn="0" w:firstRowLastColumn="0" w:lastRowFirstColumn="0" w:lastRowLastColumn="0"/>
            <w:tcW w:w="1219" w:type="dxa"/>
            <w:shd w:val="clear" w:color="auto" w:fill="FFFFFF" w:themeFill="background1"/>
          </w:tcPr>
          <w:p w:rsidR="003C4797" w:rsidRPr="00F019CC" w:rsidRDefault="003C4797" w:rsidP="00510420">
            <w:pPr>
              <w:autoSpaceDE w:val="0"/>
              <w:autoSpaceDN w:val="0"/>
              <w:adjustRightInd w:val="0"/>
              <w:rPr>
                <w:rFonts w:ascii="Times New Roman" w:hAnsi="Times New Roman" w:cs="Times New Roman"/>
                <w:b w:val="0"/>
                <w:color w:val="auto"/>
                <w:sz w:val="24"/>
                <w:szCs w:val="24"/>
              </w:rPr>
            </w:pPr>
            <w:r w:rsidRPr="00F019CC">
              <w:rPr>
                <w:rFonts w:ascii="Times New Roman" w:hAnsi="Times New Roman" w:cs="Times New Roman"/>
                <w:b w:val="0"/>
                <w:color w:val="auto"/>
                <w:sz w:val="24"/>
                <w:szCs w:val="24"/>
              </w:rPr>
              <w:t xml:space="preserve">       1:1</w:t>
            </w:r>
          </w:p>
        </w:tc>
        <w:tc>
          <w:tcPr>
            <w:tcW w:w="1739"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1600</w:t>
            </w:r>
          </w:p>
        </w:tc>
        <w:tc>
          <w:tcPr>
            <w:tcW w:w="1617"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3H</w:t>
            </w:r>
          </w:p>
        </w:tc>
        <w:tc>
          <w:tcPr>
            <w:tcW w:w="1505"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PASS</w:t>
            </w:r>
          </w:p>
        </w:tc>
        <w:tc>
          <w:tcPr>
            <w:tcW w:w="1746"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9.5</w:t>
            </w:r>
          </w:p>
        </w:tc>
        <w:tc>
          <w:tcPr>
            <w:tcW w:w="1473"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35</w:t>
            </w:r>
          </w:p>
        </w:tc>
      </w:tr>
      <w:tr w:rsidR="003C4797" w:rsidRPr="00F019CC" w:rsidTr="00510420">
        <w:trPr>
          <w:trHeight w:val="815"/>
          <w:jc w:val="center"/>
        </w:trPr>
        <w:tc>
          <w:tcPr>
            <w:cnfStyle w:val="001000000000" w:firstRow="0" w:lastRow="0" w:firstColumn="1" w:lastColumn="0" w:oddVBand="0" w:evenVBand="0" w:oddHBand="0" w:evenHBand="0" w:firstRowFirstColumn="0" w:firstRowLastColumn="0" w:lastRowFirstColumn="0" w:lastRowLastColumn="0"/>
            <w:tcW w:w="1219" w:type="dxa"/>
            <w:shd w:val="clear" w:color="auto" w:fill="FFFFFF" w:themeFill="background1"/>
          </w:tcPr>
          <w:p w:rsidR="003C4797" w:rsidRPr="00F019CC" w:rsidRDefault="003C4797" w:rsidP="00510420">
            <w:pPr>
              <w:autoSpaceDE w:val="0"/>
              <w:autoSpaceDN w:val="0"/>
              <w:adjustRightInd w:val="0"/>
              <w:jc w:val="center"/>
              <w:rPr>
                <w:rFonts w:ascii="Times New Roman" w:hAnsi="Times New Roman" w:cs="Times New Roman"/>
                <w:b w:val="0"/>
                <w:color w:val="auto"/>
                <w:sz w:val="24"/>
                <w:szCs w:val="24"/>
                <w:vertAlign w:val="subscript"/>
              </w:rPr>
            </w:pPr>
            <w:r w:rsidRPr="00F019CC">
              <w:rPr>
                <w:rFonts w:ascii="Times New Roman" w:hAnsi="Times New Roman" w:cs="Times New Roman"/>
                <w:b w:val="0"/>
                <w:color w:val="auto"/>
                <w:sz w:val="24"/>
                <w:szCs w:val="24"/>
              </w:rPr>
              <w:lastRenderedPageBreak/>
              <w:t>1:1.1</w:t>
            </w:r>
          </w:p>
        </w:tc>
        <w:tc>
          <w:tcPr>
            <w:tcW w:w="1739"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1300</w:t>
            </w:r>
          </w:p>
        </w:tc>
        <w:tc>
          <w:tcPr>
            <w:tcW w:w="1617"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2H</w:t>
            </w:r>
          </w:p>
        </w:tc>
        <w:tc>
          <w:tcPr>
            <w:tcW w:w="1505"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75</w:t>
            </w:r>
          </w:p>
        </w:tc>
        <w:tc>
          <w:tcPr>
            <w:tcW w:w="1746"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10</w:t>
            </w:r>
          </w:p>
        </w:tc>
        <w:tc>
          <w:tcPr>
            <w:tcW w:w="1473" w:type="dxa"/>
            <w:shd w:val="clear" w:color="auto" w:fill="FFFFFF" w:themeFill="background1"/>
          </w:tcPr>
          <w:p w:rsidR="003C4797" w:rsidRPr="00F019CC"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44</w:t>
            </w:r>
          </w:p>
        </w:tc>
      </w:tr>
      <w:tr w:rsidR="003C4797" w:rsidRPr="00F019CC" w:rsidTr="00510420">
        <w:trPr>
          <w:cnfStyle w:val="000000100000" w:firstRow="0" w:lastRow="0" w:firstColumn="0" w:lastColumn="0" w:oddVBand="0" w:evenVBand="0" w:oddHBand="1" w:evenHBand="0" w:firstRowFirstColumn="0" w:firstRowLastColumn="0" w:lastRowFirstColumn="0" w:lastRowLastColumn="0"/>
          <w:trHeight w:val="815"/>
          <w:jc w:val="center"/>
        </w:trPr>
        <w:tc>
          <w:tcPr>
            <w:cnfStyle w:val="001000000000" w:firstRow="0" w:lastRow="0" w:firstColumn="1" w:lastColumn="0" w:oddVBand="0" w:evenVBand="0" w:oddHBand="0" w:evenHBand="0" w:firstRowFirstColumn="0" w:firstRowLastColumn="0" w:lastRowFirstColumn="0" w:lastRowLastColumn="0"/>
            <w:tcW w:w="1219" w:type="dxa"/>
            <w:shd w:val="clear" w:color="auto" w:fill="FFFFFF" w:themeFill="background1"/>
          </w:tcPr>
          <w:p w:rsidR="003C4797" w:rsidRPr="00F019CC" w:rsidRDefault="003C4797" w:rsidP="00510420">
            <w:pPr>
              <w:autoSpaceDE w:val="0"/>
              <w:autoSpaceDN w:val="0"/>
              <w:adjustRightInd w:val="0"/>
              <w:jc w:val="center"/>
              <w:rPr>
                <w:rFonts w:ascii="Times New Roman" w:hAnsi="Times New Roman" w:cs="Times New Roman"/>
                <w:b w:val="0"/>
                <w:color w:val="auto"/>
                <w:sz w:val="24"/>
                <w:szCs w:val="24"/>
                <w:vertAlign w:val="subscript"/>
              </w:rPr>
            </w:pPr>
            <w:r w:rsidRPr="00F019CC">
              <w:rPr>
                <w:rFonts w:ascii="Times New Roman" w:hAnsi="Times New Roman" w:cs="Times New Roman"/>
                <w:b w:val="0"/>
                <w:color w:val="auto"/>
                <w:sz w:val="24"/>
                <w:szCs w:val="24"/>
              </w:rPr>
              <w:t>1:1.2</w:t>
            </w:r>
          </w:p>
        </w:tc>
        <w:tc>
          <w:tcPr>
            <w:tcW w:w="1739"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1100</w:t>
            </w:r>
          </w:p>
        </w:tc>
        <w:tc>
          <w:tcPr>
            <w:tcW w:w="1617"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3H</w:t>
            </w:r>
          </w:p>
        </w:tc>
        <w:tc>
          <w:tcPr>
            <w:tcW w:w="1505"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PASS</w:t>
            </w:r>
          </w:p>
        </w:tc>
        <w:tc>
          <w:tcPr>
            <w:tcW w:w="1746"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9.5</w:t>
            </w:r>
          </w:p>
        </w:tc>
        <w:tc>
          <w:tcPr>
            <w:tcW w:w="1473" w:type="dxa"/>
            <w:shd w:val="clear" w:color="auto" w:fill="FFFFFF" w:themeFill="background1"/>
          </w:tcPr>
          <w:p w:rsidR="003C4797" w:rsidRPr="00F019CC"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019CC">
              <w:rPr>
                <w:rFonts w:ascii="Times New Roman" w:hAnsi="Times New Roman" w:cs="Times New Roman"/>
                <w:color w:val="auto"/>
                <w:sz w:val="24"/>
                <w:szCs w:val="24"/>
              </w:rPr>
              <w:t>47</w:t>
            </w:r>
          </w:p>
        </w:tc>
      </w:tr>
    </w:tbl>
    <w:p w:rsidR="003C4797" w:rsidRDefault="003C4797" w:rsidP="003C4797">
      <w:pPr>
        <w:rPr>
          <w:rFonts w:ascii="Times New Roman" w:hAnsi="Times New Roman" w:cs="Times New Roman"/>
          <w:b/>
          <w:sz w:val="24"/>
          <w:szCs w:val="24"/>
        </w:rPr>
      </w:pPr>
    </w:p>
    <w:p w:rsidR="003C4797" w:rsidRPr="0049702C" w:rsidRDefault="003C4797" w:rsidP="003C4797">
      <w:pPr>
        <w:autoSpaceDE w:val="0"/>
        <w:autoSpaceDN w:val="0"/>
        <w:adjustRightInd w:val="0"/>
        <w:spacing w:after="0" w:line="360" w:lineRule="auto"/>
        <w:ind w:firstLine="720"/>
        <w:jc w:val="both"/>
        <w:rPr>
          <w:rFonts w:ascii="Times New Roman" w:hAnsi="Times New Roman" w:cs="Times New Roman"/>
          <w:sz w:val="24"/>
          <w:szCs w:val="24"/>
        </w:rPr>
      </w:pPr>
      <w:r w:rsidRPr="0049702C">
        <w:rPr>
          <w:rFonts w:ascii="Times New Roman" w:hAnsi="Times New Roman" w:cs="Times New Roman"/>
          <w:sz w:val="24"/>
          <w:szCs w:val="24"/>
        </w:rPr>
        <w:t>Table</w:t>
      </w:r>
      <w:r w:rsidR="007462B4">
        <w:rPr>
          <w:rFonts w:ascii="Times New Roman" w:hAnsi="Times New Roman" w:cs="Times New Roman"/>
          <w:sz w:val="24"/>
          <w:szCs w:val="24"/>
        </w:rPr>
        <w:t>.8,</w:t>
      </w:r>
      <w:r w:rsidRPr="0049702C">
        <w:rPr>
          <w:rFonts w:ascii="Times New Roman" w:hAnsi="Times New Roman" w:cs="Times New Roman"/>
          <w:sz w:val="24"/>
          <w:szCs w:val="24"/>
        </w:rPr>
        <w:t xml:space="preserve"> shows that highest scratch hardness and adhesion were obtained at 1:1 (</w:t>
      </w:r>
      <w:proofErr w:type="gramStart"/>
      <w:r w:rsidRPr="0049702C">
        <w:rPr>
          <w:rFonts w:ascii="Times New Roman" w:hAnsi="Times New Roman" w:cs="Times New Roman"/>
          <w:sz w:val="24"/>
          <w:szCs w:val="24"/>
        </w:rPr>
        <w:t>NCO</w:t>
      </w:r>
      <w:r>
        <w:rPr>
          <w:rFonts w:ascii="Times New Roman" w:hAnsi="Times New Roman" w:cs="Times New Roman"/>
          <w:sz w:val="24"/>
          <w:szCs w:val="24"/>
        </w:rPr>
        <w:t xml:space="preserve"> </w:t>
      </w:r>
      <w:r w:rsidRPr="0049702C">
        <w:rPr>
          <w:rFonts w:ascii="Times New Roman" w:hAnsi="Times New Roman" w:cs="Times New Roman"/>
          <w:sz w:val="24"/>
          <w:szCs w:val="24"/>
        </w:rPr>
        <w:t>:</w:t>
      </w:r>
      <w:proofErr w:type="gramEnd"/>
      <w:r w:rsidRPr="0049702C">
        <w:rPr>
          <w:rFonts w:ascii="Times New Roman" w:hAnsi="Times New Roman" w:cs="Times New Roman"/>
          <w:sz w:val="24"/>
          <w:szCs w:val="24"/>
        </w:rPr>
        <w:t xml:space="preserve"> OH) molar ratio. The under crosslinking reaction has decreasing scratch resistance. </w:t>
      </w:r>
      <w:r>
        <w:rPr>
          <w:rFonts w:ascii="Times New Roman" w:hAnsi="Times New Roman" w:cs="Times New Roman"/>
          <w:sz w:val="24"/>
          <w:szCs w:val="24"/>
        </w:rPr>
        <w:t>P</w:t>
      </w:r>
      <w:r w:rsidRPr="0049702C">
        <w:rPr>
          <w:rFonts w:ascii="Times New Roman" w:hAnsi="Times New Roman" w:cs="Times New Roman"/>
          <w:sz w:val="24"/>
          <w:szCs w:val="24"/>
        </w:rPr>
        <w:t>olyurethane film hardness</w:t>
      </w:r>
      <w:r>
        <w:rPr>
          <w:rFonts w:ascii="Times New Roman" w:hAnsi="Times New Roman" w:cs="Times New Roman"/>
          <w:sz w:val="24"/>
          <w:szCs w:val="24"/>
        </w:rPr>
        <w:t xml:space="preserve"> </w:t>
      </w:r>
      <w:r w:rsidRPr="0049702C">
        <w:rPr>
          <w:rFonts w:ascii="Times New Roman" w:hAnsi="Times New Roman" w:cs="Times New Roman"/>
          <w:sz w:val="24"/>
          <w:szCs w:val="24"/>
        </w:rPr>
        <w:t>increased with a larger hydroxyl number. Higher levels of hardness were due to higher crosslinking density</w:t>
      </w:r>
      <w:r>
        <w:rPr>
          <w:rFonts w:ascii="Times New Roman" w:hAnsi="Times New Roman" w:cs="Times New Roman"/>
          <w:sz w:val="24"/>
          <w:szCs w:val="24"/>
        </w:rPr>
        <w:t xml:space="preserve"> </w:t>
      </w:r>
      <w:r w:rsidRPr="0049702C">
        <w:rPr>
          <w:rFonts w:ascii="Times New Roman" w:hAnsi="Times New Roman" w:cs="Times New Roman"/>
          <w:sz w:val="24"/>
          <w:szCs w:val="24"/>
        </w:rPr>
        <w:t>formed in the polymer matrix.</w:t>
      </w:r>
    </w:p>
    <w:p w:rsidR="003C4797" w:rsidRPr="001E7448" w:rsidRDefault="003C4797" w:rsidP="003C4797">
      <w:pPr>
        <w:rPr>
          <w:rFonts w:ascii="Times New Roman" w:hAnsi="Times New Roman" w:cs="Times New Roman"/>
          <w:sz w:val="24"/>
          <w:szCs w:val="24"/>
        </w:rPr>
      </w:pPr>
      <w:r>
        <w:rPr>
          <w:rFonts w:ascii="Times New Roman" w:hAnsi="Times New Roman" w:cs="Times New Roman"/>
          <w:b/>
          <w:sz w:val="24"/>
          <w:szCs w:val="24"/>
        </w:rPr>
        <w:t xml:space="preserve">Table-9 </w:t>
      </w:r>
      <w:r w:rsidRPr="001E7448">
        <w:rPr>
          <w:rFonts w:ascii="Times New Roman" w:hAnsi="Times New Roman" w:cs="Times New Roman"/>
          <w:sz w:val="24"/>
          <w:szCs w:val="24"/>
        </w:rPr>
        <w:t>Effect of concentration of TDI on the properties of PU coating</w:t>
      </w:r>
    </w:p>
    <w:tbl>
      <w:tblPr>
        <w:tblStyle w:val="LightShading-Accent5"/>
        <w:tblW w:w="9363" w:type="dxa"/>
        <w:jc w:val="center"/>
        <w:shd w:val="clear" w:color="auto" w:fill="FFFFFF" w:themeFill="background1"/>
        <w:tblLayout w:type="fixed"/>
        <w:tblLook w:val="04A0" w:firstRow="1" w:lastRow="0" w:firstColumn="1" w:lastColumn="0" w:noHBand="0" w:noVBand="1"/>
      </w:tblPr>
      <w:tblGrid>
        <w:gridCol w:w="1252"/>
        <w:gridCol w:w="1675"/>
        <w:gridCol w:w="1675"/>
        <w:gridCol w:w="1499"/>
        <w:gridCol w:w="1763"/>
        <w:gridCol w:w="1499"/>
      </w:tblGrid>
      <w:tr w:rsidR="003C4797" w:rsidRPr="00BE2E6A" w:rsidTr="00510420">
        <w:trPr>
          <w:cnfStyle w:val="100000000000" w:firstRow="1" w:lastRow="0" w:firstColumn="0" w:lastColumn="0" w:oddVBand="0" w:evenVBand="0" w:oddHBand="0" w:evenHBand="0" w:firstRowFirstColumn="0" w:firstRowLastColumn="0" w:lastRowFirstColumn="0" w:lastRowLastColumn="0"/>
          <w:trHeight w:val="805"/>
          <w:jc w:val="center"/>
        </w:trPr>
        <w:tc>
          <w:tcPr>
            <w:cnfStyle w:val="001000000000" w:firstRow="0" w:lastRow="0" w:firstColumn="1" w:lastColumn="0" w:oddVBand="0" w:evenVBand="0" w:oddHBand="0" w:evenHBand="0" w:firstRowFirstColumn="0" w:firstRowLastColumn="0" w:lastRowFirstColumn="0" w:lastRowLastColumn="0"/>
            <w:tcW w:w="125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NCO:OH</w:t>
            </w:r>
          </w:p>
        </w:tc>
        <w:tc>
          <w:tcPr>
            <w:tcW w:w="1675"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Scratch hardness</w:t>
            </w:r>
          </w:p>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w:t>
            </w:r>
            <w:proofErr w:type="spellStart"/>
            <w:r w:rsidRPr="00BE2E6A">
              <w:rPr>
                <w:rFonts w:ascii="Times New Roman" w:hAnsi="Times New Roman" w:cs="Times New Roman"/>
                <w:b w:val="0"/>
                <w:color w:val="auto"/>
                <w:sz w:val="24"/>
                <w:szCs w:val="24"/>
              </w:rPr>
              <w:t>gms</w:t>
            </w:r>
            <w:proofErr w:type="spellEnd"/>
            <w:r w:rsidRPr="00BE2E6A">
              <w:rPr>
                <w:rFonts w:ascii="Times New Roman" w:hAnsi="Times New Roman" w:cs="Times New Roman"/>
                <w:b w:val="0"/>
                <w:color w:val="auto"/>
                <w:sz w:val="24"/>
                <w:szCs w:val="24"/>
              </w:rPr>
              <w:t>)</w:t>
            </w:r>
          </w:p>
        </w:tc>
        <w:tc>
          <w:tcPr>
            <w:tcW w:w="1675"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Pencil hardness</w:t>
            </w:r>
          </w:p>
        </w:tc>
        <w:tc>
          <w:tcPr>
            <w:tcW w:w="1499"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Adhesion Test</w:t>
            </w:r>
          </w:p>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w:t>
            </w:r>
          </w:p>
        </w:tc>
        <w:tc>
          <w:tcPr>
            <w:tcW w:w="1763"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Pencil thickness</w:t>
            </w:r>
          </w:p>
        </w:tc>
        <w:tc>
          <w:tcPr>
            <w:tcW w:w="1499"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Pot life</w:t>
            </w:r>
          </w:p>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(Min.)</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805"/>
          <w:jc w:val="center"/>
        </w:trPr>
        <w:tc>
          <w:tcPr>
            <w:cnfStyle w:val="001000000000" w:firstRow="0" w:lastRow="0" w:firstColumn="1" w:lastColumn="0" w:oddVBand="0" w:evenVBand="0" w:oddHBand="0" w:evenHBand="0" w:firstRowFirstColumn="0" w:firstRowLastColumn="0" w:lastRowFirstColumn="0" w:lastRowLastColumn="0"/>
            <w:tcW w:w="125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0.8:1.0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800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2H</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75</w:t>
            </w:r>
          </w:p>
        </w:tc>
        <w:tc>
          <w:tcPr>
            <w:tcW w:w="1763"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9.5</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36</w:t>
            </w:r>
          </w:p>
        </w:tc>
      </w:tr>
      <w:tr w:rsidR="003C4797" w:rsidRPr="00BE2E6A" w:rsidTr="00510420">
        <w:trPr>
          <w:trHeight w:val="805"/>
          <w:jc w:val="center"/>
        </w:trPr>
        <w:tc>
          <w:tcPr>
            <w:cnfStyle w:val="001000000000" w:firstRow="0" w:lastRow="0" w:firstColumn="1" w:lastColumn="0" w:oddVBand="0" w:evenVBand="0" w:oddHBand="0" w:evenHBand="0" w:firstRowFirstColumn="0" w:firstRowLastColumn="0" w:lastRowFirstColumn="0" w:lastRowLastColumn="0"/>
            <w:tcW w:w="125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0.9:1.0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1300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2H</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85</w:t>
            </w:r>
          </w:p>
        </w:tc>
        <w:tc>
          <w:tcPr>
            <w:tcW w:w="1763"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40</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805"/>
          <w:jc w:val="center"/>
        </w:trPr>
        <w:tc>
          <w:tcPr>
            <w:cnfStyle w:val="001000000000" w:firstRow="0" w:lastRow="0" w:firstColumn="1" w:lastColumn="0" w:oddVBand="0" w:evenVBand="0" w:oddHBand="0" w:evenHBand="0" w:firstRowFirstColumn="0" w:firstRowLastColumn="0" w:lastRowFirstColumn="0" w:lastRowLastColumn="0"/>
            <w:tcW w:w="125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1.0:1.0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1600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3H</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PASS</w:t>
            </w:r>
          </w:p>
        </w:tc>
        <w:tc>
          <w:tcPr>
            <w:tcW w:w="1763"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35</w:t>
            </w:r>
          </w:p>
        </w:tc>
      </w:tr>
      <w:tr w:rsidR="003C4797" w:rsidRPr="00BE2E6A" w:rsidTr="00510420">
        <w:trPr>
          <w:trHeight w:val="805"/>
          <w:jc w:val="center"/>
        </w:trPr>
        <w:tc>
          <w:tcPr>
            <w:cnfStyle w:val="001000000000" w:firstRow="0" w:lastRow="0" w:firstColumn="1" w:lastColumn="0" w:oddVBand="0" w:evenVBand="0" w:oddHBand="0" w:evenHBand="0" w:firstRowFirstColumn="0" w:firstRowLastColumn="0" w:lastRowFirstColumn="0" w:lastRowLastColumn="0"/>
            <w:tcW w:w="125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1.1:1.0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1700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3H</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85</w:t>
            </w:r>
          </w:p>
        </w:tc>
        <w:tc>
          <w:tcPr>
            <w:tcW w:w="1763"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9</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42</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805"/>
          <w:jc w:val="center"/>
        </w:trPr>
        <w:tc>
          <w:tcPr>
            <w:cnfStyle w:val="001000000000" w:firstRow="0" w:lastRow="0" w:firstColumn="1" w:lastColumn="0" w:oddVBand="0" w:evenVBand="0" w:oddHBand="0" w:evenHBand="0" w:firstRowFirstColumn="0" w:firstRowLastColumn="0" w:lastRowFirstColumn="0" w:lastRowLastColumn="0"/>
            <w:tcW w:w="125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1.2:1.0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1600</w:t>
            </w:r>
          </w:p>
        </w:tc>
        <w:tc>
          <w:tcPr>
            <w:tcW w:w="1675"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4H</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PASS</w:t>
            </w:r>
          </w:p>
        </w:tc>
        <w:tc>
          <w:tcPr>
            <w:tcW w:w="1763"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w:t>
            </w:r>
          </w:p>
        </w:tc>
        <w:tc>
          <w:tcPr>
            <w:tcW w:w="1499"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43</w:t>
            </w:r>
          </w:p>
        </w:tc>
      </w:tr>
    </w:tbl>
    <w:p w:rsidR="003C4797" w:rsidRDefault="003C4797" w:rsidP="003C4797">
      <w:pPr>
        <w:rPr>
          <w:rFonts w:ascii="Times New Roman" w:hAnsi="Times New Roman" w:cs="Times New Roman"/>
          <w:b/>
          <w:sz w:val="24"/>
          <w:szCs w:val="24"/>
        </w:rPr>
      </w:pPr>
    </w:p>
    <w:p w:rsidR="003C4797" w:rsidRPr="007B1BC4" w:rsidRDefault="003C4797" w:rsidP="003C4797">
      <w:pPr>
        <w:autoSpaceDE w:val="0"/>
        <w:autoSpaceDN w:val="0"/>
        <w:adjustRightInd w:val="0"/>
        <w:spacing w:after="0" w:line="360" w:lineRule="auto"/>
        <w:ind w:firstLine="720"/>
        <w:jc w:val="both"/>
        <w:rPr>
          <w:rFonts w:ascii="Times New Roman" w:hAnsi="Times New Roman" w:cs="Times New Roman"/>
          <w:sz w:val="24"/>
          <w:szCs w:val="24"/>
        </w:rPr>
      </w:pPr>
      <w:r w:rsidRPr="000F3398">
        <w:rPr>
          <w:rFonts w:ascii="Times New Roman" w:hAnsi="Times New Roman" w:cs="Times New Roman"/>
          <w:sz w:val="24"/>
          <w:szCs w:val="24"/>
        </w:rPr>
        <w:t xml:space="preserve">The effect of over-crosslinking the system will generally be to increase hardness and improve chemical resistance; in this case, the excess </w:t>
      </w:r>
      <w:proofErr w:type="spellStart"/>
      <w:r w:rsidRPr="000F3398">
        <w:rPr>
          <w:rFonts w:ascii="Times New Roman" w:hAnsi="Times New Roman" w:cs="Times New Roman"/>
          <w:sz w:val="24"/>
          <w:szCs w:val="24"/>
        </w:rPr>
        <w:t>isocyanate</w:t>
      </w:r>
      <w:proofErr w:type="spellEnd"/>
      <w:r w:rsidRPr="000F3398">
        <w:rPr>
          <w:rFonts w:ascii="Times New Roman" w:hAnsi="Times New Roman" w:cs="Times New Roman"/>
          <w:sz w:val="24"/>
          <w:szCs w:val="24"/>
        </w:rPr>
        <w:t xml:space="preserve"> groups react with atmospheric moisture. Reducing the ratio (under-crosslinking) will tend to give more flexible films with lower solvent and chemical resistance and reduced weathering performance.</w:t>
      </w:r>
      <w:r>
        <w:rPr>
          <w:rFonts w:ascii="Times New Roman" w:hAnsi="Times New Roman" w:cs="Times New Roman"/>
          <w:sz w:val="24"/>
          <w:szCs w:val="24"/>
        </w:rPr>
        <w:t xml:space="preserve"> The pot life reduces with increase in molar concentration of TDI.</w:t>
      </w:r>
    </w:p>
    <w:p w:rsidR="003C4797" w:rsidRDefault="003C4797" w:rsidP="003C4797">
      <w:pPr>
        <w:rPr>
          <w:rFonts w:ascii="Times New Roman" w:hAnsi="Times New Roman" w:cs="Times New Roman"/>
          <w:b/>
          <w:sz w:val="24"/>
          <w:szCs w:val="24"/>
        </w:rPr>
      </w:pPr>
      <w:r>
        <w:rPr>
          <w:rFonts w:ascii="Times New Roman" w:hAnsi="Times New Roman" w:cs="Times New Roman"/>
          <w:b/>
          <w:sz w:val="24"/>
          <w:szCs w:val="24"/>
        </w:rPr>
        <w:t xml:space="preserve">Table-10 </w:t>
      </w:r>
      <w:r w:rsidRPr="001E7448">
        <w:rPr>
          <w:rFonts w:ascii="Times New Roman" w:hAnsi="Times New Roman" w:cs="Times New Roman"/>
          <w:sz w:val="24"/>
          <w:szCs w:val="24"/>
        </w:rPr>
        <w:t xml:space="preserve">Effect of % loading of DBTL on the properties of PU coating for </w:t>
      </w:r>
      <w:proofErr w:type="spellStart"/>
      <w:r w:rsidRPr="001E7448">
        <w:rPr>
          <w:rFonts w:ascii="Times New Roman" w:hAnsi="Times New Roman" w:cs="Times New Roman"/>
          <w:sz w:val="24"/>
          <w:szCs w:val="24"/>
        </w:rPr>
        <w:t>undercrosslinking</w:t>
      </w:r>
      <w:proofErr w:type="spellEnd"/>
      <w:r w:rsidRPr="001E7448">
        <w:rPr>
          <w:rFonts w:ascii="Times New Roman" w:hAnsi="Times New Roman" w:cs="Times New Roman"/>
          <w:sz w:val="24"/>
          <w:szCs w:val="24"/>
        </w:rPr>
        <w:t xml:space="preserve"> reaction</w:t>
      </w:r>
    </w:p>
    <w:tbl>
      <w:tblPr>
        <w:tblStyle w:val="LightShading-Accent5"/>
        <w:tblW w:w="9953" w:type="dxa"/>
        <w:jc w:val="center"/>
        <w:shd w:val="clear" w:color="auto" w:fill="FFFFFF" w:themeFill="background1"/>
        <w:tblLook w:val="04A0" w:firstRow="1" w:lastRow="0" w:firstColumn="1" w:lastColumn="0" w:noHBand="0" w:noVBand="1"/>
      </w:tblPr>
      <w:tblGrid>
        <w:gridCol w:w="1245"/>
        <w:gridCol w:w="1245"/>
        <w:gridCol w:w="1376"/>
        <w:gridCol w:w="1432"/>
        <w:gridCol w:w="1522"/>
        <w:gridCol w:w="1611"/>
        <w:gridCol w:w="1522"/>
      </w:tblGrid>
      <w:tr w:rsidR="003C4797" w:rsidRPr="00BE2E6A" w:rsidTr="00510420">
        <w:trPr>
          <w:cnfStyle w:val="100000000000" w:firstRow="1" w:lastRow="0" w:firstColumn="0" w:lastColumn="0" w:oddVBand="0" w:evenVBand="0" w:oddHBand="0" w:evenHBand="0" w:firstRowFirstColumn="0" w:firstRowLastColumn="0" w:lastRowFirstColumn="0" w:lastRowLastColumn="0"/>
          <w:trHeight w:val="726"/>
          <w:jc w:val="center"/>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lastRenderedPageBreak/>
              <w:t xml:space="preserve">% Catalyst loading </w:t>
            </w:r>
          </w:p>
        </w:tc>
        <w:tc>
          <w:tcPr>
            <w:tcW w:w="1245"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NCO:OH</w:t>
            </w:r>
          </w:p>
        </w:tc>
        <w:tc>
          <w:tcPr>
            <w:tcW w:w="1376"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Scratch hardness</w:t>
            </w:r>
          </w:p>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w:t>
            </w:r>
            <w:proofErr w:type="spellStart"/>
            <w:r w:rsidRPr="00BE2E6A">
              <w:rPr>
                <w:rFonts w:ascii="Times New Roman" w:hAnsi="Times New Roman" w:cs="Times New Roman"/>
                <w:b w:val="0"/>
                <w:color w:val="auto"/>
                <w:sz w:val="24"/>
                <w:szCs w:val="24"/>
              </w:rPr>
              <w:t>gms</w:t>
            </w:r>
            <w:proofErr w:type="spellEnd"/>
            <w:r w:rsidRPr="00BE2E6A">
              <w:rPr>
                <w:rFonts w:ascii="Times New Roman" w:hAnsi="Times New Roman" w:cs="Times New Roman"/>
                <w:b w:val="0"/>
                <w:color w:val="auto"/>
                <w:sz w:val="24"/>
                <w:szCs w:val="24"/>
              </w:rPr>
              <w:t>)</w:t>
            </w:r>
          </w:p>
        </w:tc>
        <w:tc>
          <w:tcPr>
            <w:tcW w:w="1432"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Pencil hardness</w:t>
            </w:r>
          </w:p>
        </w:tc>
        <w:tc>
          <w:tcPr>
            <w:tcW w:w="1522"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Adhesion Test</w:t>
            </w:r>
          </w:p>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w:t>
            </w:r>
          </w:p>
        </w:tc>
        <w:tc>
          <w:tcPr>
            <w:tcW w:w="1611"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Pencil thickness</w:t>
            </w:r>
          </w:p>
        </w:tc>
        <w:tc>
          <w:tcPr>
            <w:tcW w:w="1522" w:type="dxa"/>
            <w:shd w:val="clear" w:color="auto" w:fill="FFFFFF" w:themeFill="background1"/>
          </w:tcPr>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Pot life</w:t>
            </w:r>
          </w:p>
          <w:p w:rsidR="003C4797" w:rsidRPr="00BE2E6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(min.)</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958"/>
          <w:jc w:val="center"/>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color w:val="auto"/>
                <w:sz w:val="24"/>
                <w:szCs w:val="24"/>
              </w:rPr>
            </w:pPr>
            <w:r w:rsidRPr="00BE2E6A">
              <w:rPr>
                <w:rFonts w:ascii="Times New Roman" w:hAnsi="Times New Roman" w:cs="Times New Roman"/>
                <w:color w:val="auto"/>
                <w:sz w:val="24"/>
                <w:szCs w:val="24"/>
              </w:rPr>
              <w:t>0.05</w:t>
            </w:r>
          </w:p>
        </w:tc>
        <w:tc>
          <w:tcPr>
            <w:tcW w:w="1245"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vertAlign w:val="subscript"/>
              </w:rPr>
            </w:pPr>
            <w:r w:rsidRPr="00BE2E6A">
              <w:rPr>
                <w:rFonts w:ascii="Times New Roman" w:hAnsi="Times New Roman" w:cs="Times New Roman"/>
                <w:color w:val="auto"/>
                <w:sz w:val="24"/>
                <w:szCs w:val="24"/>
              </w:rPr>
              <w:t>0.8:1.0</w:t>
            </w:r>
          </w:p>
        </w:tc>
        <w:tc>
          <w:tcPr>
            <w:tcW w:w="1376"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800</w:t>
            </w:r>
          </w:p>
        </w:tc>
        <w:tc>
          <w:tcPr>
            <w:tcW w:w="1432"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HB</w:t>
            </w:r>
          </w:p>
        </w:tc>
        <w:tc>
          <w:tcPr>
            <w:tcW w:w="1522"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65</w:t>
            </w:r>
          </w:p>
        </w:tc>
        <w:tc>
          <w:tcPr>
            <w:tcW w:w="1611"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w:t>
            </w:r>
          </w:p>
        </w:tc>
        <w:tc>
          <w:tcPr>
            <w:tcW w:w="1522"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8</w:t>
            </w:r>
          </w:p>
        </w:tc>
      </w:tr>
      <w:tr w:rsidR="003C4797" w:rsidRPr="00BE2E6A" w:rsidTr="00510420">
        <w:trPr>
          <w:trHeight w:val="958"/>
          <w:jc w:val="center"/>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color w:val="auto"/>
                <w:sz w:val="24"/>
                <w:szCs w:val="24"/>
              </w:rPr>
            </w:pPr>
            <w:r w:rsidRPr="00BE2E6A">
              <w:rPr>
                <w:rFonts w:ascii="Times New Roman" w:hAnsi="Times New Roman" w:cs="Times New Roman"/>
                <w:color w:val="auto"/>
                <w:sz w:val="24"/>
                <w:szCs w:val="24"/>
              </w:rPr>
              <w:t>0.10</w:t>
            </w:r>
          </w:p>
        </w:tc>
        <w:tc>
          <w:tcPr>
            <w:tcW w:w="1245"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vertAlign w:val="subscript"/>
              </w:rPr>
            </w:pPr>
            <w:r w:rsidRPr="00BE2E6A">
              <w:rPr>
                <w:rFonts w:ascii="Times New Roman" w:hAnsi="Times New Roman" w:cs="Times New Roman"/>
                <w:color w:val="auto"/>
                <w:sz w:val="24"/>
                <w:szCs w:val="24"/>
              </w:rPr>
              <w:t>0.8:1.0</w:t>
            </w:r>
          </w:p>
        </w:tc>
        <w:tc>
          <w:tcPr>
            <w:tcW w:w="1376"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1000</w:t>
            </w:r>
          </w:p>
        </w:tc>
        <w:tc>
          <w:tcPr>
            <w:tcW w:w="1432"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2H</w:t>
            </w:r>
          </w:p>
        </w:tc>
        <w:tc>
          <w:tcPr>
            <w:tcW w:w="1522"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85</w:t>
            </w:r>
          </w:p>
        </w:tc>
        <w:tc>
          <w:tcPr>
            <w:tcW w:w="1611"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w:t>
            </w:r>
          </w:p>
        </w:tc>
        <w:tc>
          <w:tcPr>
            <w:tcW w:w="1522"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7</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958"/>
          <w:jc w:val="center"/>
        </w:trPr>
        <w:tc>
          <w:tcPr>
            <w:cnfStyle w:val="001000000000" w:firstRow="0" w:lastRow="0" w:firstColumn="1" w:lastColumn="0" w:oddVBand="0" w:evenVBand="0" w:oddHBand="0" w:evenHBand="0" w:firstRowFirstColumn="0" w:firstRowLastColumn="0" w:lastRowFirstColumn="0" w:lastRowLastColumn="0"/>
            <w:tcW w:w="1245"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color w:val="auto"/>
                <w:sz w:val="24"/>
                <w:szCs w:val="24"/>
              </w:rPr>
            </w:pPr>
            <w:r w:rsidRPr="00BE2E6A">
              <w:rPr>
                <w:rFonts w:ascii="Times New Roman" w:hAnsi="Times New Roman" w:cs="Times New Roman"/>
                <w:color w:val="auto"/>
                <w:sz w:val="24"/>
                <w:szCs w:val="24"/>
              </w:rPr>
              <w:t>0.15</w:t>
            </w:r>
          </w:p>
        </w:tc>
        <w:tc>
          <w:tcPr>
            <w:tcW w:w="1245"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vertAlign w:val="subscript"/>
              </w:rPr>
            </w:pPr>
            <w:r w:rsidRPr="00BE2E6A">
              <w:rPr>
                <w:rFonts w:ascii="Times New Roman" w:hAnsi="Times New Roman" w:cs="Times New Roman"/>
                <w:color w:val="auto"/>
                <w:sz w:val="24"/>
                <w:szCs w:val="24"/>
              </w:rPr>
              <w:t>0.8:1.0</w:t>
            </w:r>
          </w:p>
        </w:tc>
        <w:tc>
          <w:tcPr>
            <w:tcW w:w="1376"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1000</w:t>
            </w:r>
          </w:p>
        </w:tc>
        <w:tc>
          <w:tcPr>
            <w:tcW w:w="1432"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2H</w:t>
            </w:r>
          </w:p>
        </w:tc>
        <w:tc>
          <w:tcPr>
            <w:tcW w:w="1522"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PASS</w:t>
            </w:r>
          </w:p>
        </w:tc>
        <w:tc>
          <w:tcPr>
            <w:tcW w:w="1611"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9</w:t>
            </w:r>
          </w:p>
        </w:tc>
        <w:tc>
          <w:tcPr>
            <w:tcW w:w="1522"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4</w:t>
            </w:r>
          </w:p>
        </w:tc>
      </w:tr>
    </w:tbl>
    <w:p w:rsidR="003C4797" w:rsidRDefault="003C4797" w:rsidP="003C4797">
      <w:pPr>
        <w:rPr>
          <w:rFonts w:ascii="Times New Roman" w:hAnsi="Times New Roman" w:cs="Times New Roman"/>
          <w:b/>
          <w:sz w:val="24"/>
          <w:szCs w:val="24"/>
        </w:rPr>
      </w:pPr>
    </w:p>
    <w:p w:rsidR="003C4797" w:rsidRPr="00EF7351" w:rsidRDefault="003C4797" w:rsidP="003C4797">
      <w:pPr>
        <w:spacing w:line="360" w:lineRule="auto"/>
        <w:jc w:val="both"/>
        <w:rPr>
          <w:rFonts w:ascii="Times New Roman" w:hAnsi="Times New Roman" w:cs="Times New Roman"/>
          <w:sz w:val="24"/>
          <w:szCs w:val="24"/>
        </w:rPr>
      </w:pPr>
      <w:r w:rsidRPr="00EF7351">
        <w:rPr>
          <w:rFonts w:ascii="Times New Roman" w:hAnsi="Times New Roman" w:cs="Times New Roman"/>
          <w:sz w:val="24"/>
          <w:szCs w:val="24"/>
        </w:rPr>
        <w:t>For the molar concentration 0.8:1.0 (NCO</w:t>
      </w:r>
      <w:r>
        <w:rPr>
          <w:rFonts w:ascii="Times New Roman" w:hAnsi="Times New Roman" w:cs="Times New Roman"/>
          <w:sz w:val="24"/>
          <w:szCs w:val="24"/>
        </w:rPr>
        <w:t>:</w:t>
      </w:r>
      <w:r w:rsidRPr="00EF7351">
        <w:rPr>
          <w:rFonts w:ascii="Times New Roman" w:hAnsi="Times New Roman" w:cs="Times New Roman"/>
          <w:sz w:val="24"/>
          <w:szCs w:val="24"/>
        </w:rPr>
        <w:t xml:space="preserve"> OH) the pot life reduces due to increase in reaction rate. Also the scratch harness was reduces as compare to without catalytic reactions.  </w:t>
      </w:r>
    </w:p>
    <w:p w:rsidR="003C4797" w:rsidRDefault="003C4797" w:rsidP="003C4797">
      <w:pPr>
        <w:rPr>
          <w:rFonts w:ascii="Times New Roman" w:hAnsi="Times New Roman" w:cs="Times New Roman"/>
          <w:b/>
          <w:sz w:val="24"/>
          <w:szCs w:val="24"/>
        </w:rPr>
      </w:pPr>
      <w:r>
        <w:rPr>
          <w:rFonts w:ascii="Times New Roman" w:hAnsi="Times New Roman" w:cs="Times New Roman"/>
          <w:b/>
          <w:sz w:val="24"/>
          <w:szCs w:val="24"/>
        </w:rPr>
        <w:t xml:space="preserve">Table-11 </w:t>
      </w:r>
      <w:r w:rsidRPr="001E7448">
        <w:rPr>
          <w:rFonts w:ascii="Times New Roman" w:hAnsi="Times New Roman" w:cs="Times New Roman"/>
          <w:sz w:val="24"/>
          <w:szCs w:val="24"/>
        </w:rPr>
        <w:t>Effect of % loading of DBTL when on the properties of PU coating for the stoichiometric reaction</w:t>
      </w:r>
    </w:p>
    <w:tbl>
      <w:tblPr>
        <w:tblStyle w:val="LightShading-Accent5"/>
        <w:tblW w:w="10008" w:type="dxa"/>
        <w:jc w:val="center"/>
        <w:shd w:val="clear" w:color="auto" w:fill="FFFFFF" w:themeFill="background1"/>
        <w:tblLayout w:type="fixed"/>
        <w:tblLook w:val="04A0" w:firstRow="1" w:lastRow="0" w:firstColumn="1" w:lastColumn="0" w:noHBand="0" w:noVBand="1"/>
      </w:tblPr>
      <w:tblGrid>
        <w:gridCol w:w="1275"/>
        <w:gridCol w:w="1263"/>
        <w:gridCol w:w="1350"/>
        <w:gridCol w:w="1440"/>
        <w:gridCol w:w="1530"/>
        <w:gridCol w:w="1620"/>
        <w:gridCol w:w="1530"/>
      </w:tblGrid>
      <w:tr w:rsidR="003C4797" w:rsidRPr="00BE2E6A" w:rsidTr="00510420">
        <w:trPr>
          <w:cnfStyle w:val="100000000000" w:firstRow="1" w:lastRow="0" w:firstColumn="0" w:lastColumn="0" w:oddVBand="0" w:evenVBand="0" w:oddHBand="0"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1275"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color w:val="auto"/>
                <w:sz w:val="24"/>
                <w:szCs w:val="24"/>
              </w:rPr>
            </w:pPr>
            <w:r w:rsidRPr="001E7448">
              <w:rPr>
                <w:rFonts w:ascii="Times New Roman" w:hAnsi="Times New Roman" w:cs="Times New Roman"/>
                <w:color w:val="auto"/>
                <w:sz w:val="24"/>
                <w:szCs w:val="24"/>
              </w:rPr>
              <w:t xml:space="preserve">% Catalyst loading </w:t>
            </w:r>
          </w:p>
        </w:tc>
        <w:tc>
          <w:tcPr>
            <w:tcW w:w="1263"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NCO:OH</w:t>
            </w:r>
          </w:p>
        </w:tc>
        <w:tc>
          <w:tcPr>
            <w:tcW w:w="135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Scratch hardness</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w:t>
            </w:r>
            <w:proofErr w:type="spellStart"/>
            <w:r w:rsidRPr="001E7448">
              <w:rPr>
                <w:rFonts w:ascii="Times New Roman" w:hAnsi="Times New Roman" w:cs="Times New Roman"/>
                <w:color w:val="auto"/>
                <w:sz w:val="24"/>
                <w:szCs w:val="24"/>
              </w:rPr>
              <w:t>gms</w:t>
            </w:r>
            <w:proofErr w:type="spellEnd"/>
            <w:r w:rsidRPr="001E7448">
              <w:rPr>
                <w:rFonts w:ascii="Times New Roman" w:hAnsi="Times New Roman" w:cs="Times New Roman"/>
                <w:color w:val="auto"/>
                <w:sz w:val="24"/>
                <w:szCs w:val="24"/>
              </w:rPr>
              <w:t>)</w:t>
            </w:r>
          </w:p>
        </w:tc>
        <w:tc>
          <w:tcPr>
            <w:tcW w:w="144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Pencil hardness</w:t>
            </w:r>
          </w:p>
        </w:tc>
        <w:tc>
          <w:tcPr>
            <w:tcW w:w="153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Adhesion Test</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w:t>
            </w:r>
          </w:p>
        </w:tc>
        <w:tc>
          <w:tcPr>
            <w:tcW w:w="162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Pencil thickness</w:t>
            </w:r>
          </w:p>
        </w:tc>
        <w:tc>
          <w:tcPr>
            <w:tcW w:w="153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Pot life</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(min.)</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1275"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color w:val="auto"/>
                <w:sz w:val="24"/>
                <w:szCs w:val="24"/>
              </w:rPr>
            </w:pPr>
            <w:r w:rsidRPr="00BE2E6A">
              <w:rPr>
                <w:rFonts w:ascii="Times New Roman" w:hAnsi="Times New Roman" w:cs="Times New Roman"/>
                <w:color w:val="auto"/>
                <w:sz w:val="24"/>
                <w:szCs w:val="24"/>
              </w:rPr>
              <w:t>0.05</w:t>
            </w:r>
          </w:p>
        </w:tc>
        <w:tc>
          <w:tcPr>
            <w:tcW w:w="1263"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vertAlign w:val="subscript"/>
              </w:rPr>
            </w:pPr>
            <w:r w:rsidRPr="00BE2E6A">
              <w:rPr>
                <w:rFonts w:ascii="Times New Roman" w:hAnsi="Times New Roman" w:cs="Times New Roman"/>
                <w:color w:val="auto"/>
                <w:sz w:val="24"/>
                <w:szCs w:val="24"/>
              </w:rPr>
              <w:t>1.0:1.0</w:t>
            </w:r>
          </w:p>
        </w:tc>
        <w:tc>
          <w:tcPr>
            <w:tcW w:w="135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700</w:t>
            </w:r>
          </w:p>
        </w:tc>
        <w:tc>
          <w:tcPr>
            <w:tcW w:w="144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HB</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90</w:t>
            </w:r>
          </w:p>
        </w:tc>
        <w:tc>
          <w:tcPr>
            <w:tcW w:w="162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8</w:t>
            </w:r>
          </w:p>
        </w:tc>
      </w:tr>
      <w:tr w:rsidR="003C4797" w:rsidRPr="00BE2E6A" w:rsidTr="00510420">
        <w:trPr>
          <w:trHeight w:val="1008"/>
          <w:jc w:val="center"/>
        </w:trPr>
        <w:tc>
          <w:tcPr>
            <w:cnfStyle w:val="001000000000" w:firstRow="0" w:lastRow="0" w:firstColumn="1" w:lastColumn="0" w:oddVBand="0" w:evenVBand="0" w:oddHBand="0" w:evenHBand="0" w:firstRowFirstColumn="0" w:firstRowLastColumn="0" w:lastRowFirstColumn="0" w:lastRowLastColumn="0"/>
            <w:tcW w:w="1275"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color w:val="auto"/>
                <w:sz w:val="24"/>
                <w:szCs w:val="24"/>
              </w:rPr>
            </w:pPr>
            <w:r w:rsidRPr="00BE2E6A">
              <w:rPr>
                <w:rFonts w:ascii="Times New Roman" w:hAnsi="Times New Roman" w:cs="Times New Roman"/>
                <w:color w:val="auto"/>
                <w:sz w:val="24"/>
                <w:szCs w:val="24"/>
              </w:rPr>
              <w:t>0.10</w:t>
            </w:r>
          </w:p>
        </w:tc>
        <w:tc>
          <w:tcPr>
            <w:tcW w:w="1263"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vertAlign w:val="subscript"/>
              </w:rPr>
            </w:pPr>
            <w:r w:rsidRPr="00BE2E6A">
              <w:rPr>
                <w:rFonts w:ascii="Times New Roman" w:hAnsi="Times New Roman" w:cs="Times New Roman"/>
                <w:color w:val="auto"/>
                <w:sz w:val="24"/>
                <w:szCs w:val="24"/>
              </w:rPr>
              <w:t>1.0:1.0</w:t>
            </w:r>
          </w:p>
        </w:tc>
        <w:tc>
          <w:tcPr>
            <w:tcW w:w="135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1300</w:t>
            </w:r>
          </w:p>
        </w:tc>
        <w:tc>
          <w:tcPr>
            <w:tcW w:w="144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2H</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PASS</w:t>
            </w:r>
          </w:p>
        </w:tc>
        <w:tc>
          <w:tcPr>
            <w:tcW w:w="162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7</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1275"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color w:val="auto"/>
                <w:sz w:val="24"/>
                <w:szCs w:val="24"/>
              </w:rPr>
            </w:pPr>
            <w:r w:rsidRPr="00BE2E6A">
              <w:rPr>
                <w:rFonts w:ascii="Times New Roman" w:hAnsi="Times New Roman" w:cs="Times New Roman"/>
                <w:color w:val="auto"/>
                <w:sz w:val="24"/>
                <w:szCs w:val="24"/>
              </w:rPr>
              <w:t>0.15</w:t>
            </w:r>
          </w:p>
        </w:tc>
        <w:tc>
          <w:tcPr>
            <w:tcW w:w="1263"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vertAlign w:val="subscript"/>
              </w:rPr>
            </w:pPr>
            <w:r w:rsidRPr="00BE2E6A">
              <w:rPr>
                <w:rFonts w:ascii="Times New Roman" w:hAnsi="Times New Roman" w:cs="Times New Roman"/>
                <w:color w:val="auto"/>
                <w:sz w:val="24"/>
                <w:szCs w:val="24"/>
              </w:rPr>
              <w:t>1.0:1.0</w:t>
            </w:r>
          </w:p>
        </w:tc>
        <w:tc>
          <w:tcPr>
            <w:tcW w:w="135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2000</w:t>
            </w:r>
          </w:p>
        </w:tc>
        <w:tc>
          <w:tcPr>
            <w:tcW w:w="144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3H</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PASS</w:t>
            </w:r>
          </w:p>
        </w:tc>
        <w:tc>
          <w:tcPr>
            <w:tcW w:w="162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bl>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p>
    <w:p w:rsidR="003C4797" w:rsidRPr="004029E2" w:rsidRDefault="003C4797" w:rsidP="003C4797">
      <w:pPr>
        <w:spacing w:line="360" w:lineRule="auto"/>
        <w:jc w:val="both"/>
        <w:rPr>
          <w:rFonts w:ascii="Times New Roman" w:hAnsi="Times New Roman" w:cs="Times New Roman"/>
          <w:sz w:val="24"/>
          <w:szCs w:val="24"/>
        </w:rPr>
      </w:pPr>
      <w:r>
        <w:rPr>
          <w:rFonts w:ascii="Times New Roman" w:hAnsi="Times New Roman" w:cs="Times New Roman"/>
          <w:sz w:val="24"/>
          <w:szCs w:val="24"/>
        </w:rPr>
        <w:t>For the molar concentration 1.0</w:t>
      </w:r>
      <w:r w:rsidRPr="00EF7351">
        <w:rPr>
          <w:rFonts w:ascii="Times New Roman" w:hAnsi="Times New Roman" w:cs="Times New Roman"/>
          <w:sz w:val="24"/>
          <w:szCs w:val="24"/>
        </w:rPr>
        <w:t>:1.0 (</w:t>
      </w:r>
      <w:proofErr w:type="gramStart"/>
      <w:r w:rsidRPr="00EF7351">
        <w:rPr>
          <w:rFonts w:ascii="Times New Roman" w:hAnsi="Times New Roman" w:cs="Times New Roman"/>
          <w:sz w:val="24"/>
          <w:szCs w:val="24"/>
        </w:rPr>
        <w:t>NCO</w:t>
      </w:r>
      <w:r>
        <w:rPr>
          <w:rFonts w:ascii="Times New Roman" w:hAnsi="Times New Roman" w:cs="Times New Roman"/>
          <w:sz w:val="24"/>
          <w:szCs w:val="24"/>
        </w:rPr>
        <w:t xml:space="preserve"> :</w:t>
      </w:r>
      <w:proofErr w:type="gramEnd"/>
      <w:r w:rsidRPr="00EF7351">
        <w:rPr>
          <w:rFonts w:ascii="Times New Roman" w:hAnsi="Times New Roman" w:cs="Times New Roman"/>
          <w:sz w:val="24"/>
          <w:szCs w:val="24"/>
        </w:rPr>
        <w:t xml:space="preserve"> OH) the pot life reduces</w:t>
      </w:r>
      <w:r>
        <w:rPr>
          <w:rFonts w:ascii="Times New Roman" w:hAnsi="Times New Roman" w:cs="Times New Roman"/>
          <w:sz w:val="24"/>
          <w:szCs w:val="24"/>
        </w:rPr>
        <w:t xml:space="preserve"> with respect to increase in  % catalyst loading </w:t>
      </w:r>
      <w:r w:rsidRPr="00EF7351">
        <w:rPr>
          <w:rFonts w:ascii="Times New Roman" w:hAnsi="Times New Roman" w:cs="Times New Roman"/>
          <w:sz w:val="24"/>
          <w:szCs w:val="24"/>
        </w:rPr>
        <w:t>due to increase in reaction rate. Also the scratch har</w:t>
      </w:r>
      <w:r>
        <w:rPr>
          <w:rFonts w:ascii="Times New Roman" w:hAnsi="Times New Roman" w:cs="Times New Roman"/>
          <w:sz w:val="24"/>
          <w:szCs w:val="24"/>
        </w:rPr>
        <w:t>dness was increased</w:t>
      </w:r>
      <w:r w:rsidRPr="00EF7351">
        <w:rPr>
          <w:rFonts w:ascii="Times New Roman" w:hAnsi="Times New Roman" w:cs="Times New Roman"/>
          <w:sz w:val="24"/>
          <w:szCs w:val="24"/>
        </w:rPr>
        <w:t xml:space="preserve"> as compar</w:t>
      </w:r>
      <w:r>
        <w:rPr>
          <w:rFonts w:ascii="Times New Roman" w:hAnsi="Times New Roman" w:cs="Times New Roman"/>
          <w:sz w:val="24"/>
          <w:szCs w:val="24"/>
        </w:rPr>
        <w:t>e to without catalytic reaction coating</w:t>
      </w:r>
      <w:r w:rsidRPr="00EF7351">
        <w:rPr>
          <w:rFonts w:ascii="Times New Roman" w:hAnsi="Times New Roman" w:cs="Times New Roman"/>
          <w:sz w:val="24"/>
          <w:szCs w:val="24"/>
        </w:rPr>
        <w:t xml:space="preserve">.  </w:t>
      </w:r>
    </w:p>
    <w:p w:rsidR="003C4797" w:rsidRPr="00AE7B4D" w:rsidRDefault="003C4797" w:rsidP="003C4797">
      <w:pPr>
        <w:rPr>
          <w:rFonts w:ascii="Times New Roman" w:hAnsi="Times New Roman" w:cs="Times New Roman"/>
          <w:b/>
          <w:sz w:val="24"/>
          <w:szCs w:val="24"/>
        </w:rPr>
      </w:pPr>
      <w:r>
        <w:rPr>
          <w:rFonts w:ascii="Times New Roman" w:hAnsi="Times New Roman" w:cs="Times New Roman"/>
          <w:b/>
          <w:sz w:val="24"/>
          <w:szCs w:val="24"/>
        </w:rPr>
        <w:t xml:space="preserve">Table-12 </w:t>
      </w:r>
      <w:r w:rsidRPr="001E7448">
        <w:rPr>
          <w:rFonts w:ascii="Times New Roman" w:hAnsi="Times New Roman" w:cs="Times New Roman"/>
          <w:sz w:val="24"/>
          <w:szCs w:val="24"/>
        </w:rPr>
        <w:t>Effect of % loading of DBTL on the properties of PU coating for the over-crosslinking reaction</w:t>
      </w:r>
    </w:p>
    <w:tbl>
      <w:tblPr>
        <w:tblStyle w:val="LightShading-Accent5"/>
        <w:tblW w:w="10008" w:type="dxa"/>
        <w:jc w:val="center"/>
        <w:shd w:val="clear" w:color="auto" w:fill="FFFFFF" w:themeFill="background1"/>
        <w:tblLook w:val="04A0" w:firstRow="1" w:lastRow="0" w:firstColumn="1" w:lastColumn="0" w:noHBand="0" w:noVBand="1"/>
      </w:tblPr>
      <w:tblGrid>
        <w:gridCol w:w="1278"/>
        <w:gridCol w:w="1260"/>
        <w:gridCol w:w="1350"/>
        <w:gridCol w:w="1440"/>
        <w:gridCol w:w="1530"/>
        <w:gridCol w:w="1620"/>
        <w:gridCol w:w="1530"/>
      </w:tblGrid>
      <w:tr w:rsidR="003C4797" w:rsidRPr="00BE2E6A" w:rsidTr="00510420">
        <w:trPr>
          <w:cnfStyle w:val="100000000000" w:firstRow="1" w:lastRow="0" w:firstColumn="0" w:lastColumn="0" w:oddVBand="0" w:evenVBand="0" w:oddHBand="0"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color w:val="auto"/>
                <w:sz w:val="24"/>
                <w:szCs w:val="24"/>
              </w:rPr>
            </w:pPr>
            <w:r w:rsidRPr="001E7448">
              <w:rPr>
                <w:rFonts w:ascii="Times New Roman" w:hAnsi="Times New Roman" w:cs="Times New Roman"/>
                <w:color w:val="auto"/>
                <w:sz w:val="24"/>
                <w:szCs w:val="24"/>
              </w:rPr>
              <w:lastRenderedPageBreak/>
              <w:t xml:space="preserve">% Catalyst loading </w:t>
            </w:r>
          </w:p>
        </w:tc>
        <w:tc>
          <w:tcPr>
            <w:tcW w:w="126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NCO:OH</w:t>
            </w:r>
          </w:p>
        </w:tc>
        <w:tc>
          <w:tcPr>
            <w:tcW w:w="135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Scratch hardness</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w:t>
            </w:r>
            <w:proofErr w:type="spellStart"/>
            <w:r w:rsidRPr="001E7448">
              <w:rPr>
                <w:rFonts w:ascii="Times New Roman" w:hAnsi="Times New Roman" w:cs="Times New Roman"/>
                <w:color w:val="auto"/>
                <w:sz w:val="24"/>
                <w:szCs w:val="24"/>
              </w:rPr>
              <w:t>gms</w:t>
            </w:r>
            <w:proofErr w:type="spellEnd"/>
            <w:r w:rsidRPr="001E7448">
              <w:rPr>
                <w:rFonts w:ascii="Times New Roman" w:hAnsi="Times New Roman" w:cs="Times New Roman"/>
                <w:color w:val="auto"/>
                <w:sz w:val="24"/>
                <w:szCs w:val="24"/>
              </w:rPr>
              <w:t>)</w:t>
            </w:r>
          </w:p>
        </w:tc>
        <w:tc>
          <w:tcPr>
            <w:tcW w:w="144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Pencil hardness</w:t>
            </w:r>
          </w:p>
        </w:tc>
        <w:tc>
          <w:tcPr>
            <w:tcW w:w="153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Adhesion Test</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w:t>
            </w:r>
          </w:p>
        </w:tc>
        <w:tc>
          <w:tcPr>
            <w:tcW w:w="162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Pencil thickness</w:t>
            </w:r>
          </w:p>
        </w:tc>
        <w:tc>
          <w:tcPr>
            <w:tcW w:w="153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Pot life</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b w:val="0"/>
                <w:color w:val="auto"/>
                <w:sz w:val="24"/>
                <w:szCs w:val="24"/>
              </w:rPr>
            </w:pPr>
            <w:r w:rsidRPr="001E7448">
              <w:rPr>
                <w:rFonts w:ascii="Times New Roman" w:hAnsi="Times New Roman" w:cs="Times New Roman"/>
                <w:b w:val="0"/>
                <w:color w:val="auto"/>
                <w:sz w:val="24"/>
                <w:szCs w:val="24"/>
              </w:rPr>
              <w:t>0.05</w:t>
            </w:r>
          </w:p>
        </w:tc>
        <w:tc>
          <w:tcPr>
            <w:tcW w:w="126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1.2:1</w:t>
            </w:r>
          </w:p>
        </w:tc>
        <w:tc>
          <w:tcPr>
            <w:tcW w:w="135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1200</w:t>
            </w:r>
          </w:p>
        </w:tc>
        <w:tc>
          <w:tcPr>
            <w:tcW w:w="144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2H</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PASS</w:t>
            </w:r>
          </w:p>
        </w:tc>
        <w:tc>
          <w:tcPr>
            <w:tcW w:w="162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9</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6</w:t>
            </w:r>
          </w:p>
        </w:tc>
      </w:tr>
      <w:tr w:rsidR="003C4797" w:rsidRPr="00BE2E6A" w:rsidTr="00510420">
        <w:trPr>
          <w:trHeight w:val="1008"/>
          <w:jc w:val="center"/>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b w:val="0"/>
                <w:color w:val="auto"/>
                <w:sz w:val="24"/>
                <w:szCs w:val="24"/>
              </w:rPr>
            </w:pPr>
            <w:r w:rsidRPr="001E7448">
              <w:rPr>
                <w:rFonts w:ascii="Times New Roman" w:hAnsi="Times New Roman" w:cs="Times New Roman"/>
                <w:b w:val="0"/>
                <w:color w:val="auto"/>
                <w:sz w:val="24"/>
                <w:szCs w:val="24"/>
              </w:rPr>
              <w:t>0.10</w:t>
            </w:r>
          </w:p>
        </w:tc>
        <w:tc>
          <w:tcPr>
            <w:tcW w:w="126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1.2:1</w:t>
            </w:r>
          </w:p>
        </w:tc>
        <w:tc>
          <w:tcPr>
            <w:tcW w:w="135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1700</w:t>
            </w:r>
          </w:p>
        </w:tc>
        <w:tc>
          <w:tcPr>
            <w:tcW w:w="144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2H</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75</w:t>
            </w:r>
          </w:p>
        </w:tc>
        <w:tc>
          <w:tcPr>
            <w:tcW w:w="162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10</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4</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b w:val="0"/>
                <w:color w:val="auto"/>
                <w:sz w:val="24"/>
                <w:szCs w:val="24"/>
              </w:rPr>
            </w:pPr>
            <w:r w:rsidRPr="001E7448">
              <w:rPr>
                <w:rFonts w:ascii="Times New Roman" w:hAnsi="Times New Roman" w:cs="Times New Roman"/>
                <w:b w:val="0"/>
                <w:color w:val="auto"/>
                <w:sz w:val="24"/>
                <w:szCs w:val="24"/>
              </w:rPr>
              <w:t>0.15</w:t>
            </w:r>
          </w:p>
        </w:tc>
        <w:tc>
          <w:tcPr>
            <w:tcW w:w="126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1.2:1</w:t>
            </w:r>
          </w:p>
        </w:tc>
        <w:tc>
          <w:tcPr>
            <w:tcW w:w="135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2000</w:t>
            </w:r>
          </w:p>
        </w:tc>
        <w:tc>
          <w:tcPr>
            <w:tcW w:w="144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3H</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PASS</w:t>
            </w:r>
          </w:p>
        </w:tc>
        <w:tc>
          <w:tcPr>
            <w:tcW w:w="162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9.5</w:t>
            </w:r>
          </w:p>
        </w:tc>
        <w:tc>
          <w:tcPr>
            <w:tcW w:w="153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2</w:t>
            </w:r>
          </w:p>
        </w:tc>
      </w:tr>
    </w:tbl>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p>
    <w:p w:rsidR="003C4797" w:rsidRPr="001E7448" w:rsidRDefault="003C4797" w:rsidP="003C4797">
      <w:pPr>
        <w:autoSpaceDE w:val="0"/>
        <w:autoSpaceDN w:val="0"/>
        <w:adjustRightInd w:val="0"/>
        <w:spacing w:after="0" w:line="360" w:lineRule="auto"/>
        <w:jc w:val="both"/>
        <w:rPr>
          <w:rFonts w:ascii="Times New Roman" w:hAnsi="Times New Roman" w:cs="Times New Roman"/>
          <w:i/>
          <w:sz w:val="24"/>
          <w:szCs w:val="24"/>
        </w:rPr>
      </w:pPr>
      <w:r w:rsidRPr="001E7448">
        <w:rPr>
          <w:rFonts w:ascii="Times New Roman" w:hAnsi="Times New Roman" w:cs="Times New Roman"/>
          <w:i/>
          <w:sz w:val="24"/>
          <w:szCs w:val="24"/>
        </w:rPr>
        <w:t xml:space="preserve">3.3 To Study </w:t>
      </w:r>
      <w:proofErr w:type="gramStart"/>
      <w:r w:rsidRPr="001E7448">
        <w:rPr>
          <w:rFonts w:ascii="Times New Roman" w:hAnsi="Times New Roman" w:cs="Times New Roman"/>
          <w:i/>
          <w:sz w:val="24"/>
          <w:szCs w:val="24"/>
        </w:rPr>
        <w:t>The</w:t>
      </w:r>
      <w:proofErr w:type="gramEnd"/>
      <w:r w:rsidRPr="001E7448">
        <w:rPr>
          <w:rFonts w:ascii="Times New Roman" w:hAnsi="Times New Roman" w:cs="Times New Roman"/>
          <w:i/>
          <w:sz w:val="24"/>
          <w:szCs w:val="24"/>
        </w:rPr>
        <w:t xml:space="preserve"> Chemical Resistance Properties </w:t>
      </w:r>
    </w:p>
    <w:p w:rsidR="003C4797" w:rsidRPr="00232A2E" w:rsidRDefault="003C4797" w:rsidP="003C479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Table-13 </w:t>
      </w:r>
      <w:r w:rsidRPr="001E7448">
        <w:rPr>
          <w:rFonts w:ascii="Times New Roman" w:hAnsi="Times New Roman" w:cs="Times New Roman"/>
          <w:sz w:val="24"/>
          <w:szCs w:val="24"/>
        </w:rPr>
        <w:t>Effect of concentration of castor oil on the chemical properties of PU coatings</w:t>
      </w:r>
    </w:p>
    <w:tbl>
      <w:tblPr>
        <w:tblStyle w:val="LightShading-Accent5"/>
        <w:tblW w:w="10008" w:type="dxa"/>
        <w:jc w:val="center"/>
        <w:shd w:val="clear" w:color="auto" w:fill="FFFFFF" w:themeFill="background1"/>
        <w:tblLook w:val="04A0" w:firstRow="1" w:lastRow="0" w:firstColumn="1" w:lastColumn="0" w:noHBand="0" w:noVBand="1"/>
      </w:tblPr>
      <w:tblGrid>
        <w:gridCol w:w="1482"/>
        <w:gridCol w:w="1482"/>
        <w:gridCol w:w="2101"/>
        <w:gridCol w:w="2063"/>
        <w:gridCol w:w="2880"/>
      </w:tblGrid>
      <w:tr w:rsidR="003C4797" w:rsidRPr="00BE2E6A" w:rsidTr="00510420">
        <w:trPr>
          <w:cnfStyle w:val="100000000000" w:firstRow="1" w:lastRow="0" w:firstColumn="0" w:lastColumn="0" w:oddVBand="0" w:evenVBand="0" w:oddHBand="0" w:evenHBand="0" w:firstRowFirstColumn="0" w:firstRowLastColumn="0" w:lastRowFirstColumn="0" w:lastRowLastColumn="0"/>
          <w:trHeight w:val="882"/>
          <w:jc w:val="center"/>
        </w:trPr>
        <w:tc>
          <w:tcPr>
            <w:cnfStyle w:val="001000000000" w:firstRow="0" w:lastRow="0" w:firstColumn="1" w:lastColumn="0" w:oddVBand="0" w:evenVBand="0" w:oddHBand="0" w:evenHBand="0" w:firstRowFirstColumn="0" w:firstRowLastColumn="0" w:lastRowFirstColumn="0" w:lastRowLastColumn="0"/>
            <w:tcW w:w="1482"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color w:val="auto"/>
                <w:sz w:val="24"/>
                <w:szCs w:val="24"/>
              </w:rPr>
            </w:pPr>
            <w:r w:rsidRPr="001E7448">
              <w:rPr>
                <w:rFonts w:ascii="Times New Roman" w:hAnsi="Times New Roman" w:cs="Times New Roman"/>
                <w:color w:val="auto"/>
                <w:sz w:val="24"/>
                <w:szCs w:val="24"/>
              </w:rPr>
              <w:t>NCO:OH</w:t>
            </w:r>
          </w:p>
        </w:tc>
        <w:tc>
          <w:tcPr>
            <w:tcW w:w="1482"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Sample code</w:t>
            </w:r>
          </w:p>
        </w:tc>
        <w:tc>
          <w:tcPr>
            <w:tcW w:w="2101"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Acid resistance</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 xml:space="preserve">5% </w:t>
            </w:r>
            <w:proofErr w:type="spellStart"/>
            <w:r w:rsidRPr="001E7448">
              <w:rPr>
                <w:rFonts w:ascii="Times New Roman" w:hAnsi="Times New Roman" w:cs="Times New Roman"/>
                <w:color w:val="auto"/>
                <w:sz w:val="24"/>
                <w:szCs w:val="24"/>
              </w:rPr>
              <w:t>HCl</w:t>
            </w:r>
            <w:proofErr w:type="spellEnd"/>
          </w:p>
        </w:tc>
        <w:tc>
          <w:tcPr>
            <w:tcW w:w="2063"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Alkali resistance</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 xml:space="preserve">5% </w:t>
            </w:r>
            <w:proofErr w:type="spellStart"/>
            <w:r w:rsidRPr="001E7448">
              <w:rPr>
                <w:rFonts w:ascii="Times New Roman" w:hAnsi="Times New Roman" w:cs="Times New Roman"/>
                <w:color w:val="auto"/>
                <w:sz w:val="24"/>
                <w:szCs w:val="24"/>
              </w:rPr>
              <w:t>NaoH</w:t>
            </w:r>
            <w:proofErr w:type="spellEnd"/>
          </w:p>
        </w:tc>
        <w:tc>
          <w:tcPr>
            <w:tcW w:w="288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Salt resistance</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 xml:space="preserve">5% </w:t>
            </w:r>
            <w:proofErr w:type="spellStart"/>
            <w:r w:rsidRPr="001E7448">
              <w:rPr>
                <w:rFonts w:ascii="Times New Roman" w:hAnsi="Times New Roman" w:cs="Times New Roman"/>
                <w:color w:val="auto"/>
                <w:sz w:val="24"/>
                <w:szCs w:val="24"/>
              </w:rPr>
              <w:t>Nacl</w:t>
            </w:r>
            <w:proofErr w:type="spellEnd"/>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882"/>
          <w:jc w:val="center"/>
        </w:trPr>
        <w:tc>
          <w:tcPr>
            <w:cnfStyle w:val="001000000000" w:firstRow="0" w:lastRow="0" w:firstColumn="1" w:lastColumn="0" w:oddVBand="0" w:evenVBand="0" w:oddHBand="0" w:evenHBand="0" w:firstRowFirstColumn="0" w:firstRowLastColumn="0" w:lastRowFirstColumn="0" w:lastRowLastColumn="0"/>
            <w:tcW w:w="148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vertAlign w:val="subscript"/>
              </w:rPr>
            </w:pPr>
            <w:r w:rsidRPr="00BE2E6A">
              <w:rPr>
                <w:rFonts w:ascii="Times New Roman" w:hAnsi="Times New Roman" w:cs="Times New Roman"/>
                <w:b w:val="0"/>
                <w:color w:val="auto"/>
                <w:sz w:val="24"/>
                <w:szCs w:val="24"/>
              </w:rPr>
              <w:t>1:0.8</w:t>
            </w:r>
          </w:p>
        </w:tc>
        <w:tc>
          <w:tcPr>
            <w:tcW w:w="1482"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vertAlign w:val="subscript"/>
              </w:rPr>
            </w:pPr>
            <w:r w:rsidRPr="00BE2E6A">
              <w:rPr>
                <w:rFonts w:ascii="Times New Roman" w:hAnsi="Times New Roman" w:cs="Times New Roman"/>
                <w:b/>
                <w:color w:val="auto"/>
                <w:sz w:val="24"/>
                <w:szCs w:val="24"/>
              </w:rPr>
              <w:t>C</w:t>
            </w:r>
            <w:r w:rsidRPr="00BE2E6A">
              <w:rPr>
                <w:rFonts w:ascii="Times New Roman" w:hAnsi="Times New Roman" w:cs="Times New Roman"/>
                <w:b/>
                <w:color w:val="auto"/>
                <w:sz w:val="24"/>
                <w:szCs w:val="24"/>
                <w:vertAlign w:val="subscript"/>
              </w:rPr>
              <w:t>1</w:t>
            </w:r>
          </w:p>
        </w:tc>
        <w:tc>
          <w:tcPr>
            <w:tcW w:w="2101"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3</w:t>
            </w:r>
          </w:p>
        </w:tc>
        <w:tc>
          <w:tcPr>
            <w:tcW w:w="2063"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88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r w:rsidR="003C4797" w:rsidRPr="00BE2E6A" w:rsidTr="00510420">
        <w:trPr>
          <w:trHeight w:val="882"/>
          <w:jc w:val="center"/>
        </w:trPr>
        <w:tc>
          <w:tcPr>
            <w:cnfStyle w:val="001000000000" w:firstRow="0" w:lastRow="0" w:firstColumn="1" w:lastColumn="0" w:oddVBand="0" w:evenVBand="0" w:oddHBand="0" w:evenHBand="0" w:firstRowFirstColumn="0" w:firstRowLastColumn="0" w:lastRowFirstColumn="0" w:lastRowLastColumn="0"/>
            <w:tcW w:w="148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vertAlign w:val="subscript"/>
              </w:rPr>
            </w:pPr>
            <w:r w:rsidRPr="00BE2E6A">
              <w:rPr>
                <w:rFonts w:ascii="Times New Roman" w:hAnsi="Times New Roman" w:cs="Times New Roman"/>
                <w:b w:val="0"/>
                <w:color w:val="auto"/>
                <w:sz w:val="24"/>
                <w:szCs w:val="24"/>
              </w:rPr>
              <w:t>1:0.9</w:t>
            </w:r>
          </w:p>
        </w:tc>
        <w:tc>
          <w:tcPr>
            <w:tcW w:w="1482"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vertAlign w:val="subscript"/>
              </w:rPr>
            </w:pPr>
            <w:r w:rsidRPr="00BE2E6A">
              <w:rPr>
                <w:rFonts w:ascii="Times New Roman" w:hAnsi="Times New Roman" w:cs="Times New Roman"/>
                <w:b/>
                <w:color w:val="auto"/>
                <w:sz w:val="24"/>
                <w:szCs w:val="24"/>
              </w:rPr>
              <w:t>C</w:t>
            </w:r>
            <w:r w:rsidRPr="00BE2E6A">
              <w:rPr>
                <w:rFonts w:ascii="Times New Roman" w:hAnsi="Times New Roman" w:cs="Times New Roman"/>
                <w:b/>
                <w:color w:val="auto"/>
                <w:sz w:val="24"/>
                <w:szCs w:val="24"/>
                <w:vertAlign w:val="subscript"/>
              </w:rPr>
              <w:t>2</w:t>
            </w:r>
          </w:p>
        </w:tc>
        <w:tc>
          <w:tcPr>
            <w:tcW w:w="2101"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4</w:t>
            </w:r>
          </w:p>
        </w:tc>
        <w:tc>
          <w:tcPr>
            <w:tcW w:w="2063"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88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882"/>
          <w:jc w:val="center"/>
        </w:trPr>
        <w:tc>
          <w:tcPr>
            <w:cnfStyle w:val="001000000000" w:firstRow="0" w:lastRow="0" w:firstColumn="1" w:lastColumn="0" w:oddVBand="0" w:evenVBand="0" w:oddHBand="0" w:evenHBand="0" w:firstRowFirstColumn="0" w:firstRowLastColumn="0" w:lastRowFirstColumn="0" w:lastRowLastColumn="0"/>
            <w:tcW w:w="1482" w:type="dxa"/>
            <w:shd w:val="clear" w:color="auto" w:fill="FFFFFF" w:themeFill="background1"/>
          </w:tcPr>
          <w:p w:rsidR="003C4797" w:rsidRPr="00BE2E6A" w:rsidRDefault="003C4797" w:rsidP="00510420">
            <w:pPr>
              <w:autoSpaceDE w:val="0"/>
              <w:autoSpaceDN w:val="0"/>
              <w:adjustRightInd w:val="0"/>
              <w:rPr>
                <w:rFonts w:ascii="Times New Roman" w:hAnsi="Times New Roman" w:cs="Times New Roman"/>
                <w:b w:val="0"/>
                <w:color w:val="auto"/>
                <w:sz w:val="24"/>
                <w:szCs w:val="24"/>
              </w:rPr>
            </w:pPr>
            <w:r w:rsidRPr="00BE2E6A">
              <w:rPr>
                <w:rFonts w:ascii="Times New Roman" w:hAnsi="Times New Roman" w:cs="Times New Roman"/>
                <w:b w:val="0"/>
                <w:color w:val="auto"/>
                <w:sz w:val="24"/>
                <w:szCs w:val="24"/>
              </w:rPr>
              <w:t xml:space="preserve">       1:1</w:t>
            </w:r>
          </w:p>
        </w:tc>
        <w:tc>
          <w:tcPr>
            <w:tcW w:w="1482"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vertAlign w:val="subscript"/>
              </w:rPr>
            </w:pPr>
            <w:r w:rsidRPr="00BE2E6A">
              <w:rPr>
                <w:rFonts w:ascii="Times New Roman" w:hAnsi="Times New Roman" w:cs="Times New Roman"/>
                <w:b/>
                <w:color w:val="auto"/>
                <w:sz w:val="24"/>
                <w:szCs w:val="24"/>
              </w:rPr>
              <w:t>C</w:t>
            </w:r>
            <w:r w:rsidRPr="00BE2E6A">
              <w:rPr>
                <w:rFonts w:ascii="Times New Roman" w:hAnsi="Times New Roman" w:cs="Times New Roman"/>
                <w:b/>
                <w:color w:val="auto"/>
                <w:sz w:val="24"/>
                <w:szCs w:val="24"/>
                <w:vertAlign w:val="subscript"/>
              </w:rPr>
              <w:t>3</w:t>
            </w:r>
          </w:p>
        </w:tc>
        <w:tc>
          <w:tcPr>
            <w:tcW w:w="2101"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063"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88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r w:rsidR="003C4797" w:rsidRPr="00BE2E6A" w:rsidTr="00510420">
        <w:trPr>
          <w:trHeight w:val="882"/>
          <w:jc w:val="center"/>
        </w:trPr>
        <w:tc>
          <w:tcPr>
            <w:cnfStyle w:val="001000000000" w:firstRow="0" w:lastRow="0" w:firstColumn="1" w:lastColumn="0" w:oddVBand="0" w:evenVBand="0" w:oddHBand="0" w:evenHBand="0" w:firstRowFirstColumn="0" w:firstRowLastColumn="0" w:lastRowFirstColumn="0" w:lastRowLastColumn="0"/>
            <w:tcW w:w="148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vertAlign w:val="subscript"/>
              </w:rPr>
            </w:pPr>
            <w:r w:rsidRPr="00BE2E6A">
              <w:rPr>
                <w:rFonts w:ascii="Times New Roman" w:hAnsi="Times New Roman" w:cs="Times New Roman"/>
                <w:b w:val="0"/>
                <w:color w:val="auto"/>
                <w:sz w:val="24"/>
                <w:szCs w:val="24"/>
              </w:rPr>
              <w:t>1:1.1</w:t>
            </w:r>
          </w:p>
        </w:tc>
        <w:tc>
          <w:tcPr>
            <w:tcW w:w="1482"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vertAlign w:val="subscript"/>
              </w:rPr>
            </w:pPr>
            <w:r w:rsidRPr="00BE2E6A">
              <w:rPr>
                <w:rFonts w:ascii="Times New Roman" w:hAnsi="Times New Roman" w:cs="Times New Roman"/>
                <w:b/>
                <w:color w:val="auto"/>
                <w:sz w:val="24"/>
                <w:szCs w:val="24"/>
              </w:rPr>
              <w:t>C</w:t>
            </w:r>
            <w:r w:rsidRPr="00BE2E6A">
              <w:rPr>
                <w:rFonts w:ascii="Times New Roman" w:hAnsi="Times New Roman" w:cs="Times New Roman"/>
                <w:b/>
                <w:color w:val="auto"/>
                <w:sz w:val="24"/>
                <w:szCs w:val="24"/>
                <w:vertAlign w:val="subscript"/>
              </w:rPr>
              <w:t>4</w:t>
            </w:r>
          </w:p>
        </w:tc>
        <w:tc>
          <w:tcPr>
            <w:tcW w:w="2101"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063"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88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882"/>
          <w:jc w:val="center"/>
        </w:trPr>
        <w:tc>
          <w:tcPr>
            <w:cnfStyle w:val="001000000000" w:firstRow="0" w:lastRow="0" w:firstColumn="1" w:lastColumn="0" w:oddVBand="0" w:evenVBand="0" w:oddHBand="0" w:evenHBand="0" w:firstRowFirstColumn="0" w:firstRowLastColumn="0" w:lastRowFirstColumn="0" w:lastRowLastColumn="0"/>
            <w:tcW w:w="1482" w:type="dxa"/>
            <w:shd w:val="clear" w:color="auto" w:fill="FFFFFF" w:themeFill="background1"/>
          </w:tcPr>
          <w:p w:rsidR="003C4797" w:rsidRPr="00BE2E6A" w:rsidRDefault="003C4797" w:rsidP="00510420">
            <w:pPr>
              <w:autoSpaceDE w:val="0"/>
              <w:autoSpaceDN w:val="0"/>
              <w:adjustRightInd w:val="0"/>
              <w:jc w:val="center"/>
              <w:rPr>
                <w:rFonts w:ascii="Times New Roman" w:hAnsi="Times New Roman" w:cs="Times New Roman"/>
                <w:b w:val="0"/>
                <w:color w:val="auto"/>
                <w:sz w:val="24"/>
                <w:szCs w:val="24"/>
                <w:vertAlign w:val="subscript"/>
              </w:rPr>
            </w:pPr>
            <w:r w:rsidRPr="00BE2E6A">
              <w:rPr>
                <w:rFonts w:ascii="Times New Roman" w:hAnsi="Times New Roman" w:cs="Times New Roman"/>
                <w:b w:val="0"/>
                <w:color w:val="auto"/>
                <w:sz w:val="24"/>
                <w:szCs w:val="24"/>
              </w:rPr>
              <w:t>1:1.2</w:t>
            </w:r>
          </w:p>
        </w:tc>
        <w:tc>
          <w:tcPr>
            <w:tcW w:w="1482"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vertAlign w:val="subscript"/>
              </w:rPr>
            </w:pPr>
            <w:r w:rsidRPr="00BE2E6A">
              <w:rPr>
                <w:rFonts w:ascii="Times New Roman" w:hAnsi="Times New Roman" w:cs="Times New Roman"/>
                <w:b/>
                <w:color w:val="auto"/>
                <w:sz w:val="24"/>
                <w:szCs w:val="24"/>
              </w:rPr>
              <w:t>C</w:t>
            </w:r>
            <w:r w:rsidRPr="00BE2E6A">
              <w:rPr>
                <w:rFonts w:ascii="Times New Roman" w:hAnsi="Times New Roman" w:cs="Times New Roman"/>
                <w:b/>
                <w:color w:val="auto"/>
                <w:sz w:val="24"/>
                <w:szCs w:val="24"/>
                <w:vertAlign w:val="subscript"/>
              </w:rPr>
              <w:t>5</w:t>
            </w:r>
          </w:p>
        </w:tc>
        <w:tc>
          <w:tcPr>
            <w:tcW w:w="2101"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063"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4</w:t>
            </w:r>
          </w:p>
        </w:tc>
        <w:tc>
          <w:tcPr>
            <w:tcW w:w="288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bl>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p>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r w:rsidRPr="00B0626A">
        <w:rPr>
          <w:rFonts w:ascii="Times New Roman" w:hAnsi="Times New Roman" w:cs="Times New Roman"/>
          <w:b/>
          <w:sz w:val="24"/>
          <w:szCs w:val="24"/>
        </w:rPr>
        <w:t>Table-14</w:t>
      </w:r>
      <w:r>
        <w:rPr>
          <w:rFonts w:ascii="Times New Roman" w:hAnsi="Times New Roman" w:cs="Times New Roman"/>
          <w:sz w:val="24"/>
          <w:szCs w:val="24"/>
        </w:rPr>
        <w:t xml:space="preserve"> </w:t>
      </w:r>
      <w:r w:rsidRPr="001E7448">
        <w:rPr>
          <w:rFonts w:ascii="Times New Roman" w:hAnsi="Times New Roman" w:cs="Times New Roman"/>
          <w:sz w:val="24"/>
          <w:szCs w:val="24"/>
        </w:rPr>
        <w:t>Effect of concentration of castor oil on the chemical properties of PU coatings</w:t>
      </w:r>
    </w:p>
    <w:tbl>
      <w:tblPr>
        <w:tblStyle w:val="LightShading-Accent5"/>
        <w:tblW w:w="10022" w:type="dxa"/>
        <w:jc w:val="center"/>
        <w:shd w:val="clear" w:color="auto" w:fill="FFFFFF" w:themeFill="background1"/>
        <w:tblLook w:val="04A0" w:firstRow="1" w:lastRow="0" w:firstColumn="1" w:lastColumn="0" w:noHBand="0" w:noVBand="1"/>
      </w:tblPr>
      <w:tblGrid>
        <w:gridCol w:w="1458"/>
        <w:gridCol w:w="1530"/>
        <w:gridCol w:w="2070"/>
        <w:gridCol w:w="2070"/>
        <w:gridCol w:w="2894"/>
      </w:tblGrid>
      <w:tr w:rsidR="003C4797" w:rsidRPr="00BE2E6A" w:rsidTr="00510420">
        <w:trPr>
          <w:cnfStyle w:val="100000000000" w:firstRow="1" w:lastRow="0" w:firstColumn="0" w:lastColumn="0" w:oddVBand="0" w:evenVBand="0" w:oddHBand="0" w:evenHBand="0" w:firstRowFirstColumn="0" w:firstRowLastColumn="0" w:lastRowFirstColumn="0" w:lastRowLastColumn="0"/>
          <w:trHeight w:val="878"/>
          <w:jc w:val="center"/>
        </w:trPr>
        <w:tc>
          <w:tcPr>
            <w:cnfStyle w:val="001000000000" w:firstRow="0" w:lastRow="0" w:firstColumn="1" w:lastColumn="0" w:oddVBand="0" w:evenVBand="0" w:oddHBand="0" w:evenHBand="0" w:firstRowFirstColumn="0" w:firstRowLastColumn="0" w:lastRowFirstColumn="0" w:lastRowLastColumn="0"/>
            <w:tcW w:w="145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color w:val="auto"/>
                <w:sz w:val="24"/>
                <w:szCs w:val="24"/>
              </w:rPr>
            </w:pPr>
            <w:r w:rsidRPr="001E7448">
              <w:rPr>
                <w:rFonts w:ascii="Times New Roman" w:hAnsi="Times New Roman" w:cs="Times New Roman"/>
                <w:color w:val="auto"/>
                <w:sz w:val="24"/>
                <w:szCs w:val="24"/>
              </w:rPr>
              <w:t>NCO:OH</w:t>
            </w:r>
          </w:p>
        </w:tc>
        <w:tc>
          <w:tcPr>
            <w:tcW w:w="153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Sample code</w:t>
            </w:r>
          </w:p>
        </w:tc>
        <w:tc>
          <w:tcPr>
            <w:tcW w:w="207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Acid resistance</w:t>
            </w:r>
          </w:p>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 xml:space="preserve">5% </w:t>
            </w:r>
            <w:proofErr w:type="spellStart"/>
            <w:r w:rsidRPr="001E7448">
              <w:rPr>
                <w:rFonts w:ascii="Times New Roman" w:hAnsi="Times New Roman" w:cs="Times New Roman"/>
                <w:color w:val="auto"/>
                <w:sz w:val="24"/>
                <w:szCs w:val="24"/>
              </w:rPr>
              <w:t>HCl</w:t>
            </w:r>
            <w:proofErr w:type="spellEnd"/>
          </w:p>
        </w:tc>
        <w:tc>
          <w:tcPr>
            <w:tcW w:w="2070"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Alkali resistance</w:t>
            </w:r>
          </w:p>
          <w:p w:rsidR="003C4797" w:rsidRPr="001E7448" w:rsidRDefault="002D15C8"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 xml:space="preserve">5% </w:t>
            </w:r>
            <w:proofErr w:type="spellStart"/>
            <w:r w:rsidRPr="001E7448">
              <w:rPr>
                <w:rFonts w:ascii="Times New Roman" w:hAnsi="Times New Roman" w:cs="Times New Roman"/>
                <w:color w:val="auto"/>
                <w:sz w:val="24"/>
                <w:szCs w:val="24"/>
              </w:rPr>
              <w:t>NaO</w:t>
            </w:r>
            <w:r w:rsidR="003C4797" w:rsidRPr="001E7448">
              <w:rPr>
                <w:rFonts w:ascii="Times New Roman" w:hAnsi="Times New Roman" w:cs="Times New Roman"/>
                <w:color w:val="auto"/>
                <w:sz w:val="24"/>
                <w:szCs w:val="24"/>
              </w:rPr>
              <w:t>H</w:t>
            </w:r>
            <w:proofErr w:type="spellEnd"/>
          </w:p>
        </w:tc>
        <w:tc>
          <w:tcPr>
            <w:tcW w:w="2894" w:type="dxa"/>
            <w:shd w:val="clear" w:color="auto" w:fill="FFFFFF" w:themeFill="background1"/>
          </w:tcPr>
          <w:p w:rsidR="003C4797" w:rsidRPr="001E7448"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Salt resistance</w:t>
            </w:r>
          </w:p>
          <w:p w:rsidR="003C4797" w:rsidRPr="001E7448" w:rsidRDefault="002D15C8"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1E7448">
              <w:rPr>
                <w:rFonts w:ascii="Times New Roman" w:hAnsi="Times New Roman" w:cs="Times New Roman"/>
                <w:color w:val="auto"/>
                <w:sz w:val="24"/>
                <w:szCs w:val="24"/>
              </w:rPr>
              <w:t xml:space="preserve">5% </w:t>
            </w:r>
            <w:proofErr w:type="spellStart"/>
            <w:r w:rsidRPr="001E7448">
              <w:rPr>
                <w:rFonts w:ascii="Times New Roman" w:hAnsi="Times New Roman" w:cs="Times New Roman"/>
                <w:color w:val="auto"/>
                <w:sz w:val="24"/>
                <w:szCs w:val="24"/>
              </w:rPr>
              <w:t>NaC</w:t>
            </w:r>
            <w:r w:rsidR="003C4797" w:rsidRPr="001E7448">
              <w:rPr>
                <w:rFonts w:ascii="Times New Roman" w:hAnsi="Times New Roman" w:cs="Times New Roman"/>
                <w:color w:val="auto"/>
                <w:sz w:val="24"/>
                <w:szCs w:val="24"/>
              </w:rPr>
              <w:t>l</w:t>
            </w:r>
            <w:proofErr w:type="spellEnd"/>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878"/>
          <w:jc w:val="center"/>
        </w:trPr>
        <w:tc>
          <w:tcPr>
            <w:cnfStyle w:val="001000000000" w:firstRow="0" w:lastRow="0" w:firstColumn="1" w:lastColumn="0" w:oddVBand="0" w:evenVBand="0" w:oddHBand="0" w:evenHBand="0" w:firstRowFirstColumn="0" w:firstRowLastColumn="0" w:lastRowFirstColumn="0" w:lastRowLastColumn="0"/>
            <w:tcW w:w="145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b w:val="0"/>
                <w:color w:val="auto"/>
                <w:sz w:val="24"/>
                <w:szCs w:val="24"/>
              </w:rPr>
            </w:pPr>
            <w:r w:rsidRPr="001E7448">
              <w:rPr>
                <w:rFonts w:ascii="Times New Roman" w:hAnsi="Times New Roman" w:cs="Times New Roman"/>
                <w:b w:val="0"/>
                <w:color w:val="auto"/>
                <w:sz w:val="24"/>
                <w:szCs w:val="24"/>
              </w:rPr>
              <w:lastRenderedPageBreak/>
              <w:t>0.8:1.0</w:t>
            </w:r>
          </w:p>
        </w:tc>
        <w:tc>
          <w:tcPr>
            <w:tcW w:w="1530" w:type="dxa"/>
            <w:shd w:val="clear" w:color="auto" w:fill="FFFFFF" w:themeFill="background1"/>
          </w:tcPr>
          <w:p w:rsidR="003C4797" w:rsidRPr="001E7448"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vertAlign w:val="subscript"/>
              </w:rPr>
            </w:pPr>
            <w:r w:rsidRPr="001E7448">
              <w:rPr>
                <w:rFonts w:ascii="Times New Roman" w:hAnsi="Times New Roman" w:cs="Times New Roman"/>
                <w:color w:val="auto"/>
                <w:sz w:val="24"/>
                <w:szCs w:val="24"/>
              </w:rPr>
              <w:t>D</w:t>
            </w:r>
            <w:r w:rsidRPr="001E7448">
              <w:rPr>
                <w:rFonts w:ascii="Times New Roman" w:hAnsi="Times New Roman" w:cs="Times New Roman"/>
                <w:color w:val="auto"/>
                <w:sz w:val="24"/>
                <w:szCs w:val="24"/>
                <w:vertAlign w:val="subscript"/>
              </w:rPr>
              <w:t>1</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894"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r w:rsidR="003C4797" w:rsidRPr="00BE2E6A" w:rsidTr="00510420">
        <w:trPr>
          <w:trHeight w:val="878"/>
          <w:jc w:val="center"/>
        </w:trPr>
        <w:tc>
          <w:tcPr>
            <w:cnfStyle w:val="001000000000" w:firstRow="0" w:lastRow="0" w:firstColumn="1" w:lastColumn="0" w:oddVBand="0" w:evenVBand="0" w:oddHBand="0" w:evenHBand="0" w:firstRowFirstColumn="0" w:firstRowLastColumn="0" w:lastRowFirstColumn="0" w:lastRowLastColumn="0"/>
            <w:tcW w:w="145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b w:val="0"/>
                <w:color w:val="auto"/>
                <w:sz w:val="24"/>
                <w:szCs w:val="24"/>
              </w:rPr>
            </w:pPr>
            <w:r w:rsidRPr="001E7448">
              <w:rPr>
                <w:rFonts w:ascii="Times New Roman" w:hAnsi="Times New Roman" w:cs="Times New Roman"/>
                <w:b w:val="0"/>
                <w:color w:val="auto"/>
                <w:sz w:val="24"/>
                <w:szCs w:val="24"/>
              </w:rPr>
              <w:t>0.9:1.0</w:t>
            </w:r>
          </w:p>
        </w:tc>
        <w:tc>
          <w:tcPr>
            <w:tcW w:w="1530" w:type="dxa"/>
            <w:shd w:val="clear" w:color="auto" w:fill="FFFFFF" w:themeFill="background1"/>
          </w:tcPr>
          <w:p w:rsidR="003C4797" w:rsidRPr="001E7448"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vertAlign w:val="subscript"/>
              </w:rPr>
            </w:pPr>
            <w:r w:rsidRPr="001E7448">
              <w:rPr>
                <w:rFonts w:ascii="Times New Roman" w:hAnsi="Times New Roman" w:cs="Times New Roman"/>
                <w:color w:val="auto"/>
                <w:sz w:val="24"/>
                <w:szCs w:val="24"/>
              </w:rPr>
              <w:t>D</w:t>
            </w:r>
            <w:r w:rsidRPr="001E7448">
              <w:rPr>
                <w:rFonts w:ascii="Times New Roman" w:hAnsi="Times New Roman" w:cs="Times New Roman"/>
                <w:color w:val="auto"/>
                <w:sz w:val="24"/>
                <w:szCs w:val="24"/>
                <w:vertAlign w:val="subscript"/>
              </w:rPr>
              <w:t>2</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894"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878"/>
          <w:jc w:val="center"/>
        </w:trPr>
        <w:tc>
          <w:tcPr>
            <w:cnfStyle w:val="001000000000" w:firstRow="0" w:lastRow="0" w:firstColumn="1" w:lastColumn="0" w:oddVBand="0" w:evenVBand="0" w:oddHBand="0" w:evenHBand="0" w:firstRowFirstColumn="0" w:firstRowLastColumn="0" w:lastRowFirstColumn="0" w:lastRowLastColumn="0"/>
            <w:tcW w:w="145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b w:val="0"/>
                <w:color w:val="auto"/>
                <w:sz w:val="24"/>
                <w:szCs w:val="24"/>
              </w:rPr>
            </w:pPr>
            <w:r w:rsidRPr="001E7448">
              <w:rPr>
                <w:rFonts w:ascii="Times New Roman" w:hAnsi="Times New Roman" w:cs="Times New Roman"/>
                <w:b w:val="0"/>
                <w:color w:val="auto"/>
                <w:sz w:val="24"/>
                <w:szCs w:val="24"/>
              </w:rPr>
              <w:t>1.0:1.0</w:t>
            </w:r>
          </w:p>
        </w:tc>
        <w:tc>
          <w:tcPr>
            <w:tcW w:w="1530" w:type="dxa"/>
            <w:shd w:val="clear" w:color="auto" w:fill="FFFFFF" w:themeFill="background1"/>
          </w:tcPr>
          <w:p w:rsidR="003C4797" w:rsidRPr="001E7448"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vertAlign w:val="subscript"/>
              </w:rPr>
            </w:pPr>
            <w:r w:rsidRPr="001E7448">
              <w:rPr>
                <w:rFonts w:ascii="Times New Roman" w:hAnsi="Times New Roman" w:cs="Times New Roman"/>
                <w:color w:val="auto"/>
                <w:sz w:val="24"/>
                <w:szCs w:val="24"/>
              </w:rPr>
              <w:t>D</w:t>
            </w:r>
            <w:r w:rsidRPr="001E7448">
              <w:rPr>
                <w:rFonts w:ascii="Times New Roman" w:hAnsi="Times New Roman" w:cs="Times New Roman"/>
                <w:color w:val="auto"/>
                <w:sz w:val="24"/>
                <w:szCs w:val="24"/>
                <w:vertAlign w:val="subscript"/>
              </w:rPr>
              <w:t>3</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894"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r w:rsidR="003C4797" w:rsidRPr="00BE2E6A" w:rsidTr="00510420">
        <w:trPr>
          <w:trHeight w:val="878"/>
          <w:jc w:val="center"/>
        </w:trPr>
        <w:tc>
          <w:tcPr>
            <w:cnfStyle w:val="001000000000" w:firstRow="0" w:lastRow="0" w:firstColumn="1" w:lastColumn="0" w:oddVBand="0" w:evenVBand="0" w:oddHBand="0" w:evenHBand="0" w:firstRowFirstColumn="0" w:firstRowLastColumn="0" w:lastRowFirstColumn="0" w:lastRowLastColumn="0"/>
            <w:tcW w:w="145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b w:val="0"/>
                <w:color w:val="auto"/>
                <w:sz w:val="24"/>
                <w:szCs w:val="24"/>
              </w:rPr>
            </w:pPr>
            <w:r w:rsidRPr="001E7448">
              <w:rPr>
                <w:rFonts w:ascii="Times New Roman" w:hAnsi="Times New Roman" w:cs="Times New Roman"/>
                <w:b w:val="0"/>
                <w:color w:val="auto"/>
                <w:sz w:val="24"/>
                <w:szCs w:val="24"/>
              </w:rPr>
              <w:t>1.1:1.0</w:t>
            </w:r>
          </w:p>
        </w:tc>
        <w:tc>
          <w:tcPr>
            <w:tcW w:w="1530" w:type="dxa"/>
            <w:shd w:val="clear" w:color="auto" w:fill="FFFFFF" w:themeFill="background1"/>
          </w:tcPr>
          <w:p w:rsidR="003C4797" w:rsidRPr="001E7448"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vertAlign w:val="subscript"/>
              </w:rPr>
            </w:pPr>
            <w:r w:rsidRPr="001E7448">
              <w:rPr>
                <w:rFonts w:ascii="Times New Roman" w:hAnsi="Times New Roman" w:cs="Times New Roman"/>
                <w:color w:val="auto"/>
                <w:sz w:val="24"/>
                <w:szCs w:val="24"/>
              </w:rPr>
              <w:t>D</w:t>
            </w:r>
            <w:r w:rsidRPr="001E7448">
              <w:rPr>
                <w:rFonts w:ascii="Times New Roman" w:hAnsi="Times New Roman" w:cs="Times New Roman"/>
                <w:color w:val="auto"/>
                <w:sz w:val="24"/>
                <w:szCs w:val="24"/>
                <w:vertAlign w:val="subscript"/>
              </w:rPr>
              <w:t>4</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4</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894" w:type="dxa"/>
            <w:shd w:val="clear" w:color="auto" w:fill="FFFFFF" w:themeFill="background1"/>
          </w:tcPr>
          <w:p w:rsidR="003C4797" w:rsidRPr="00BE2E6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r w:rsidR="003C4797" w:rsidRPr="00BE2E6A" w:rsidTr="00510420">
        <w:trPr>
          <w:cnfStyle w:val="000000100000" w:firstRow="0" w:lastRow="0" w:firstColumn="0" w:lastColumn="0" w:oddVBand="0" w:evenVBand="0" w:oddHBand="1" w:evenHBand="0" w:firstRowFirstColumn="0" w:firstRowLastColumn="0" w:lastRowFirstColumn="0" w:lastRowLastColumn="0"/>
          <w:trHeight w:val="878"/>
          <w:jc w:val="center"/>
        </w:trPr>
        <w:tc>
          <w:tcPr>
            <w:cnfStyle w:val="001000000000" w:firstRow="0" w:lastRow="0" w:firstColumn="1" w:lastColumn="0" w:oddVBand="0" w:evenVBand="0" w:oddHBand="0" w:evenHBand="0" w:firstRowFirstColumn="0" w:firstRowLastColumn="0" w:lastRowFirstColumn="0" w:lastRowLastColumn="0"/>
            <w:tcW w:w="1458" w:type="dxa"/>
            <w:shd w:val="clear" w:color="auto" w:fill="FFFFFF" w:themeFill="background1"/>
          </w:tcPr>
          <w:p w:rsidR="003C4797" w:rsidRPr="001E7448" w:rsidRDefault="003C4797" w:rsidP="00510420">
            <w:pPr>
              <w:autoSpaceDE w:val="0"/>
              <w:autoSpaceDN w:val="0"/>
              <w:adjustRightInd w:val="0"/>
              <w:jc w:val="center"/>
              <w:rPr>
                <w:rFonts w:ascii="Times New Roman" w:hAnsi="Times New Roman" w:cs="Times New Roman"/>
                <w:b w:val="0"/>
                <w:color w:val="auto"/>
                <w:sz w:val="24"/>
                <w:szCs w:val="24"/>
              </w:rPr>
            </w:pPr>
            <w:r w:rsidRPr="001E7448">
              <w:rPr>
                <w:rFonts w:ascii="Times New Roman" w:hAnsi="Times New Roman" w:cs="Times New Roman"/>
                <w:b w:val="0"/>
                <w:color w:val="auto"/>
                <w:sz w:val="24"/>
                <w:szCs w:val="24"/>
              </w:rPr>
              <w:t>1.2:1.0</w:t>
            </w:r>
          </w:p>
        </w:tc>
        <w:tc>
          <w:tcPr>
            <w:tcW w:w="1530" w:type="dxa"/>
            <w:shd w:val="clear" w:color="auto" w:fill="FFFFFF" w:themeFill="background1"/>
          </w:tcPr>
          <w:p w:rsidR="003C4797" w:rsidRPr="001E7448"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vertAlign w:val="subscript"/>
              </w:rPr>
            </w:pPr>
            <w:r w:rsidRPr="001E7448">
              <w:rPr>
                <w:rFonts w:ascii="Times New Roman" w:hAnsi="Times New Roman" w:cs="Times New Roman"/>
                <w:color w:val="auto"/>
                <w:sz w:val="24"/>
                <w:szCs w:val="24"/>
              </w:rPr>
              <w:t>D</w:t>
            </w:r>
            <w:r w:rsidRPr="001E7448">
              <w:rPr>
                <w:rFonts w:ascii="Times New Roman" w:hAnsi="Times New Roman" w:cs="Times New Roman"/>
                <w:color w:val="auto"/>
                <w:sz w:val="24"/>
                <w:szCs w:val="24"/>
                <w:vertAlign w:val="subscript"/>
              </w:rPr>
              <w:t>5</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c>
          <w:tcPr>
            <w:tcW w:w="2070"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3</w:t>
            </w:r>
          </w:p>
        </w:tc>
        <w:tc>
          <w:tcPr>
            <w:tcW w:w="2894" w:type="dxa"/>
            <w:shd w:val="clear" w:color="auto" w:fill="FFFFFF" w:themeFill="background1"/>
          </w:tcPr>
          <w:p w:rsidR="003C4797" w:rsidRPr="00BE2E6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E2E6A">
              <w:rPr>
                <w:rFonts w:ascii="Times New Roman" w:hAnsi="Times New Roman" w:cs="Times New Roman"/>
                <w:color w:val="auto"/>
                <w:sz w:val="24"/>
                <w:szCs w:val="24"/>
              </w:rPr>
              <w:t>5</w:t>
            </w:r>
          </w:p>
        </w:tc>
      </w:tr>
    </w:tbl>
    <w:p w:rsidR="003C4797" w:rsidRPr="00944D5E" w:rsidRDefault="003C4797" w:rsidP="003C4797">
      <w:pPr>
        <w:autoSpaceDE w:val="0"/>
        <w:autoSpaceDN w:val="0"/>
        <w:adjustRightInd w:val="0"/>
        <w:spacing w:after="0" w:line="360" w:lineRule="auto"/>
        <w:jc w:val="both"/>
        <w:rPr>
          <w:rFonts w:ascii="Times New Roman" w:hAnsi="Times New Roman" w:cs="Times New Roman"/>
          <w:sz w:val="24"/>
          <w:szCs w:val="24"/>
        </w:rPr>
      </w:pPr>
      <w:r w:rsidRPr="00AE7B4D">
        <w:rPr>
          <w:rFonts w:ascii="Times New Roman" w:hAnsi="Times New Roman" w:cs="Times New Roman"/>
          <w:b/>
          <w:sz w:val="24"/>
          <w:szCs w:val="24"/>
        </w:rPr>
        <w:t>Table</w:t>
      </w:r>
      <w:r w:rsidR="00944D5E">
        <w:rPr>
          <w:rFonts w:ascii="Times New Roman" w:hAnsi="Times New Roman" w:cs="Times New Roman"/>
          <w:b/>
          <w:sz w:val="24"/>
          <w:szCs w:val="24"/>
        </w:rPr>
        <w:t>-15</w:t>
      </w:r>
      <w:r w:rsidRPr="00AE7B4D">
        <w:rPr>
          <w:rFonts w:ascii="Times New Roman" w:hAnsi="Times New Roman" w:cs="Times New Roman"/>
          <w:b/>
          <w:sz w:val="24"/>
          <w:szCs w:val="24"/>
        </w:rPr>
        <w:t xml:space="preserve"> </w:t>
      </w:r>
      <w:r w:rsidRPr="00944D5E">
        <w:rPr>
          <w:rFonts w:ascii="Times New Roman" w:hAnsi="Times New Roman" w:cs="Times New Roman"/>
          <w:sz w:val="24"/>
          <w:szCs w:val="24"/>
        </w:rPr>
        <w:t>Chemical Resistance of coating when the NCO: OH molar ration is 0.8:1.0</w:t>
      </w:r>
    </w:p>
    <w:tbl>
      <w:tblPr>
        <w:tblStyle w:val="LightShading-Accent5"/>
        <w:tblW w:w="9828" w:type="dxa"/>
        <w:jc w:val="center"/>
        <w:shd w:val="clear" w:color="auto" w:fill="FFFFFF" w:themeFill="background1"/>
        <w:tblLook w:val="04A0" w:firstRow="1" w:lastRow="0" w:firstColumn="1" w:lastColumn="0" w:noHBand="0" w:noVBand="1"/>
      </w:tblPr>
      <w:tblGrid>
        <w:gridCol w:w="1638"/>
        <w:gridCol w:w="2520"/>
        <w:gridCol w:w="2610"/>
        <w:gridCol w:w="3060"/>
      </w:tblGrid>
      <w:tr w:rsidR="003C4797" w:rsidRPr="003553AF" w:rsidTr="00510420">
        <w:trPr>
          <w:cnfStyle w:val="100000000000" w:firstRow="1" w:lastRow="0" w:firstColumn="0" w:lastColumn="0" w:oddVBand="0" w:evenVBand="0" w:oddHBand="0"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color w:val="auto"/>
                <w:sz w:val="24"/>
                <w:szCs w:val="24"/>
              </w:rPr>
            </w:pPr>
            <w:r w:rsidRPr="00944D5E">
              <w:rPr>
                <w:rFonts w:ascii="Times New Roman" w:hAnsi="Times New Roman" w:cs="Times New Roman"/>
                <w:color w:val="auto"/>
                <w:sz w:val="24"/>
                <w:szCs w:val="24"/>
              </w:rPr>
              <w:t>% Catalyst loading</w:t>
            </w:r>
          </w:p>
        </w:tc>
        <w:tc>
          <w:tcPr>
            <w:tcW w:w="2520" w:type="dxa"/>
            <w:shd w:val="clear" w:color="auto" w:fill="FFFFFF" w:themeFill="background1"/>
          </w:tcPr>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Acid resistance</w:t>
            </w:r>
          </w:p>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HCL 5%</w:t>
            </w:r>
          </w:p>
        </w:tc>
        <w:tc>
          <w:tcPr>
            <w:tcW w:w="2610" w:type="dxa"/>
            <w:shd w:val="clear" w:color="auto" w:fill="FFFFFF" w:themeFill="background1"/>
          </w:tcPr>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Alkali resistance</w:t>
            </w:r>
          </w:p>
          <w:p w:rsidR="003C4797" w:rsidRPr="00944D5E" w:rsidRDefault="002D15C8"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 xml:space="preserve">5% </w:t>
            </w:r>
            <w:proofErr w:type="spellStart"/>
            <w:r w:rsidRPr="00944D5E">
              <w:rPr>
                <w:rFonts w:ascii="Times New Roman" w:hAnsi="Times New Roman" w:cs="Times New Roman"/>
                <w:color w:val="auto"/>
                <w:sz w:val="24"/>
                <w:szCs w:val="24"/>
              </w:rPr>
              <w:t>NaO</w:t>
            </w:r>
            <w:r w:rsidR="003C4797" w:rsidRPr="00944D5E">
              <w:rPr>
                <w:rFonts w:ascii="Times New Roman" w:hAnsi="Times New Roman" w:cs="Times New Roman"/>
                <w:color w:val="auto"/>
                <w:sz w:val="24"/>
                <w:szCs w:val="24"/>
              </w:rPr>
              <w:t>H</w:t>
            </w:r>
            <w:proofErr w:type="spellEnd"/>
          </w:p>
        </w:tc>
        <w:tc>
          <w:tcPr>
            <w:tcW w:w="3060" w:type="dxa"/>
            <w:shd w:val="clear" w:color="auto" w:fill="FFFFFF" w:themeFill="background1"/>
          </w:tcPr>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Corrosion resistance</w:t>
            </w:r>
          </w:p>
          <w:p w:rsidR="003C4797" w:rsidRPr="00944D5E" w:rsidRDefault="002D15C8"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 xml:space="preserve">5% </w:t>
            </w:r>
            <w:proofErr w:type="spellStart"/>
            <w:r w:rsidRPr="00944D5E">
              <w:rPr>
                <w:rFonts w:ascii="Times New Roman" w:hAnsi="Times New Roman" w:cs="Times New Roman"/>
                <w:color w:val="auto"/>
                <w:sz w:val="24"/>
                <w:szCs w:val="24"/>
              </w:rPr>
              <w:t>NaC</w:t>
            </w:r>
            <w:r w:rsidR="003C4797" w:rsidRPr="00944D5E">
              <w:rPr>
                <w:rFonts w:ascii="Times New Roman" w:hAnsi="Times New Roman" w:cs="Times New Roman"/>
                <w:color w:val="auto"/>
                <w:sz w:val="24"/>
                <w:szCs w:val="24"/>
              </w:rPr>
              <w:t>l</w:t>
            </w:r>
            <w:proofErr w:type="spellEnd"/>
          </w:p>
        </w:tc>
      </w:tr>
      <w:tr w:rsidR="003C4797" w:rsidRPr="003553AF" w:rsidTr="00510420">
        <w:trPr>
          <w:cnfStyle w:val="000000100000" w:firstRow="0" w:lastRow="0" w:firstColumn="0" w:lastColumn="0" w:oddVBand="0" w:evenVBand="0" w:oddHBand="1"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b w:val="0"/>
                <w:color w:val="auto"/>
                <w:sz w:val="24"/>
                <w:szCs w:val="24"/>
              </w:rPr>
            </w:pPr>
            <w:r w:rsidRPr="00944D5E">
              <w:rPr>
                <w:rFonts w:ascii="Times New Roman" w:hAnsi="Times New Roman" w:cs="Times New Roman"/>
                <w:b w:val="0"/>
                <w:color w:val="auto"/>
                <w:sz w:val="24"/>
                <w:szCs w:val="24"/>
              </w:rPr>
              <w:t>0.05</w:t>
            </w:r>
          </w:p>
        </w:tc>
        <w:tc>
          <w:tcPr>
            <w:tcW w:w="2520" w:type="dxa"/>
            <w:shd w:val="clear" w:color="auto" w:fill="FFFFFF" w:themeFill="background1"/>
          </w:tcPr>
          <w:p w:rsidR="003C4797" w:rsidRPr="003553AF"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553AF">
              <w:rPr>
                <w:rFonts w:ascii="Times New Roman" w:hAnsi="Times New Roman" w:cs="Times New Roman"/>
                <w:color w:val="auto"/>
                <w:sz w:val="24"/>
                <w:szCs w:val="24"/>
              </w:rPr>
              <w:t>3</w:t>
            </w:r>
          </w:p>
        </w:tc>
        <w:tc>
          <w:tcPr>
            <w:tcW w:w="2610" w:type="dxa"/>
            <w:shd w:val="clear" w:color="auto" w:fill="FFFFFF" w:themeFill="background1"/>
          </w:tcPr>
          <w:p w:rsidR="003C4797" w:rsidRPr="003553AF"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553AF">
              <w:rPr>
                <w:rFonts w:ascii="Times New Roman" w:hAnsi="Times New Roman" w:cs="Times New Roman"/>
                <w:color w:val="auto"/>
                <w:sz w:val="24"/>
                <w:szCs w:val="24"/>
              </w:rPr>
              <w:t>4</w:t>
            </w:r>
          </w:p>
        </w:tc>
        <w:tc>
          <w:tcPr>
            <w:tcW w:w="3060" w:type="dxa"/>
            <w:shd w:val="clear" w:color="auto" w:fill="FFFFFF" w:themeFill="background1"/>
          </w:tcPr>
          <w:p w:rsidR="003C4797" w:rsidRPr="003553AF"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553AF">
              <w:rPr>
                <w:rFonts w:ascii="Times New Roman" w:hAnsi="Times New Roman" w:cs="Times New Roman"/>
                <w:color w:val="auto"/>
                <w:sz w:val="24"/>
                <w:szCs w:val="24"/>
              </w:rPr>
              <w:t>5</w:t>
            </w:r>
          </w:p>
        </w:tc>
      </w:tr>
      <w:tr w:rsidR="003C4797" w:rsidRPr="003553AF" w:rsidTr="00510420">
        <w:trPr>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b w:val="0"/>
                <w:color w:val="auto"/>
                <w:sz w:val="24"/>
                <w:szCs w:val="24"/>
              </w:rPr>
            </w:pPr>
            <w:r w:rsidRPr="00944D5E">
              <w:rPr>
                <w:rFonts w:ascii="Times New Roman" w:hAnsi="Times New Roman" w:cs="Times New Roman"/>
                <w:b w:val="0"/>
                <w:color w:val="auto"/>
                <w:sz w:val="24"/>
                <w:szCs w:val="24"/>
              </w:rPr>
              <w:t>0.10</w:t>
            </w:r>
          </w:p>
        </w:tc>
        <w:tc>
          <w:tcPr>
            <w:tcW w:w="2520" w:type="dxa"/>
            <w:shd w:val="clear" w:color="auto" w:fill="FFFFFF" w:themeFill="background1"/>
          </w:tcPr>
          <w:p w:rsidR="003C4797" w:rsidRPr="003553AF"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553AF">
              <w:rPr>
                <w:rFonts w:ascii="Times New Roman" w:hAnsi="Times New Roman" w:cs="Times New Roman"/>
                <w:color w:val="auto"/>
                <w:sz w:val="24"/>
                <w:szCs w:val="24"/>
              </w:rPr>
              <w:t>5</w:t>
            </w:r>
          </w:p>
        </w:tc>
        <w:tc>
          <w:tcPr>
            <w:tcW w:w="2610" w:type="dxa"/>
            <w:shd w:val="clear" w:color="auto" w:fill="FFFFFF" w:themeFill="background1"/>
          </w:tcPr>
          <w:p w:rsidR="003C4797" w:rsidRPr="003553AF"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553AF">
              <w:rPr>
                <w:rFonts w:ascii="Times New Roman" w:hAnsi="Times New Roman" w:cs="Times New Roman"/>
                <w:color w:val="auto"/>
                <w:sz w:val="24"/>
                <w:szCs w:val="24"/>
              </w:rPr>
              <w:t>4</w:t>
            </w:r>
          </w:p>
        </w:tc>
        <w:tc>
          <w:tcPr>
            <w:tcW w:w="3060" w:type="dxa"/>
            <w:shd w:val="clear" w:color="auto" w:fill="FFFFFF" w:themeFill="background1"/>
          </w:tcPr>
          <w:p w:rsidR="003C4797" w:rsidRPr="003553AF"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3553AF">
              <w:rPr>
                <w:rFonts w:ascii="Times New Roman" w:hAnsi="Times New Roman" w:cs="Times New Roman"/>
                <w:color w:val="auto"/>
                <w:sz w:val="24"/>
                <w:szCs w:val="24"/>
              </w:rPr>
              <w:t>5</w:t>
            </w:r>
          </w:p>
        </w:tc>
      </w:tr>
      <w:tr w:rsidR="003C4797" w:rsidRPr="003553AF" w:rsidTr="00510420">
        <w:trPr>
          <w:cnfStyle w:val="000000100000" w:firstRow="0" w:lastRow="0" w:firstColumn="0" w:lastColumn="0" w:oddVBand="0" w:evenVBand="0" w:oddHBand="1"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b w:val="0"/>
                <w:color w:val="auto"/>
                <w:sz w:val="24"/>
                <w:szCs w:val="24"/>
              </w:rPr>
            </w:pPr>
            <w:r w:rsidRPr="00944D5E">
              <w:rPr>
                <w:rFonts w:ascii="Times New Roman" w:hAnsi="Times New Roman" w:cs="Times New Roman"/>
                <w:b w:val="0"/>
                <w:color w:val="auto"/>
                <w:sz w:val="24"/>
                <w:szCs w:val="24"/>
              </w:rPr>
              <w:t>0.15</w:t>
            </w:r>
          </w:p>
        </w:tc>
        <w:tc>
          <w:tcPr>
            <w:tcW w:w="2520" w:type="dxa"/>
            <w:shd w:val="clear" w:color="auto" w:fill="FFFFFF" w:themeFill="background1"/>
          </w:tcPr>
          <w:p w:rsidR="003C4797" w:rsidRPr="003553AF"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553AF">
              <w:rPr>
                <w:rFonts w:ascii="Times New Roman" w:hAnsi="Times New Roman" w:cs="Times New Roman"/>
                <w:color w:val="auto"/>
                <w:sz w:val="24"/>
                <w:szCs w:val="24"/>
              </w:rPr>
              <w:t>3</w:t>
            </w:r>
          </w:p>
        </w:tc>
        <w:tc>
          <w:tcPr>
            <w:tcW w:w="2610" w:type="dxa"/>
            <w:shd w:val="clear" w:color="auto" w:fill="FFFFFF" w:themeFill="background1"/>
          </w:tcPr>
          <w:p w:rsidR="003C4797" w:rsidRPr="003553AF"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553AF">
              <w:rPr>
                <w:rFonts w:ascii="Times New Roman" w:hAnsi="Times New Roman" w:cs="Times New Roman"/>
                <w:color w:val="auto"/>
                <w:sz w:val="24"/>
                <w:szCs w:val="24"/>
              </w:rPr>
              <w:t>3</w:t>
            </w:r>
          </w:p>
        </w:tc>
        <w:tc>
          <w:tcPr>
            <w:tcW w:w="3060" w:type="dxa"/>
            <w:shd w:val="clear" w:color="auto" w:fill="FFFFFF" w:themeFill="background1"/>
          </w:tcPr>
          <w:p w:rsidR="003C4797" w:rsidRPr="003553AF"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3553AF">
              <w:rPr>
                <w:rFonts w:ascii="Times New Roman" w:hAnsi="Times New Roman" w:cs="Times New Roman"/>
                <w:color w:val="auto"/>
                <w:sz w:val="24"/>
                <w:szCs w:val="24"/>
              </w:rPr>
              <w:t>5</w:t>
            </w:r>
          </w:p>
        </w:tc>
      </w:tr>
    </w:tbl>
    <w:p w:rsidR="003C4797" w:rsidRPr="00AE7B4D" w:rsidRDefault="003C4797" w:rsidP="003C4797">
      <w:pPr>
        <w:autoSpaceDE w:val="0"/>
        <w:autoSpaceDN w:val="0"/>
        <w:adjustRightInd w:val="0"/>
        <w:spacing w:after="0" w:line="360" w:lineRule="auto"/>
        <w:jc w:val="both"/>
        <w:rPr>
          <w:rFonts w:ascii="Times New Roman" w:hAnsi="Times New Roman" w:cs="Times New Roman"/>
          <w:b/>
          <w:sz w:val="24"/>
          <w:szCs w:val="24"/>
        </w:rPr>
      </w:pPr>
      <w:r w:rsidRPr="00AE7B4D">
        <w:rPr>
          <w:rFonts w:ascii="Times New Roman" w:hAnsi="Times New Roman" w:cs="Times New Roman"/>
          <w:b/>
          <w:sz w:val="24"/>
          <w:szCs w:val="24"/>
        </w:rPr>
        <w:t>Table</w:t>
      </w:r>
      <w:r w:rsidR="00944D5E">
        <w:rPr>
          <w:rFonts w:ascii="Times New Roman" w:hAnsi="Times New Roman" w:cs="Times New Roman"/>
          <w:b/>
          <w:sz w:val="24"/>
          <w:szCs w:val="24"/>
        </w:rPr>
        <w:t>-16</w:t>
      </w:r>
      <w:r w:rsidRPr="00AE7B4D">
        <w:rPr>
          <w:rFonts w:ascii="Times New Roman" w:hAnsi="Times New Roman" w:cs="Times New Roman"/>
          <w:b/>
          <w:sz w:val="24"/>
          <w:szCs w:val="24"/>
        </w:rPr>
        <w:t xml:space="preserve"> </w:t>
      </w:r>
      <w:r w:rsidRPr="00944D5E">
        <w:rPr>
          <w:rFonts w:ascii="Times New Roman" w:hAnsi="Times New Roman" w:cs="Times New Roman"/>
          <w:sz w:val="24"/>
          <w:szCs w:val="24"/>
        </w:rPr>
        <w:t>Chemical Resistance of coating when the NCO</w:t>
      </w:r>
      <w:proofErr w:type="gramStart"/>
      <w:r w:rsidRPr="00944D5E">
        <w:rPr>
          <w:rFonts w:ascii="Times New Roman" w:hAnsi="Times New Roman" w:cs="Times New Roman"/>
          <w:sz w:val="24"/>
          <w:szCs w:val="24"/>
        </w:rPr>
        <w:t>:OH</w:t>
      </w:r>
      <w:proofErr w:type="gramEnd"/>
      <w:r w:rsidRPr="00944D5E">
        <w:rPr>
          <w:rFonts w:ascii="Times New Roman" w:hAnsi="Times New Roman" w:cs="Times New Roman"/>
          <w:sz w:val="24"/>
          <w:szCs w:val="24"/>
        </w:rPr>
        <w:t xml:space="preserve"> molar ration is 1.0:1.0</w:t>
      </w:r>
    </w:p>
    <w:tbl>
      <w:tblPr>
        <w:tblStyle w:val="LightShading-Accent5"/>
        <w:tblW w:w="9828" w:type="dxa"/>
        <w:jc w:val="center"/>
        <w:shd w:val="clear" w:color="auto" w:fill="FFFFFF" w:themeFill="background1"/>
        <w:tblLook w:val="04A0" w:firstRow="1" w:lastRow="0" w:firstColumn="1" w:lastColumn="0" w:noHBand="0" w:noVBand="1"/>
      </w:tblPr>
      <w:tblGrid>
        <w:gridCol w:w="1638"/>
        <w:gridCol w:w="2520"/>
        <w:gridCol w:w="2610"/>
        <w:gridCol w:w="3060"/>
      </w:tblGrid>
      <w:tr w:rsidR="003C4797" w:rsidRPr="00790D5A" w:rsidTr="00510420">
        <w:trPr>
          <w:cnfStyle w:val="100000000000" w:firstRow="1" w:lastRow="0" w:firstColumn="0" w:lastColumn="0" w:oddVBand="0" w:evenVBand="0" w:oddHBand="0"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color w:val="auto"/>
                <w:sz w:val="24"/>
                <w:szCs w:val="24"/>
              </w:rPr>
            </w:pPr>
            <w:r w:rsidRPr="00944D5E">
              <w:rPr>
                <w:rFonts w:ascii="Times New Roman" w:hAnsi="Times New Roman" w:cs="Times New Roman"/>
                <w:color w:val="auto"/>
                <w:sz w:val="24"/>
                <w:szCs w:val="24"/>
              </w:rPr>
              <w:t>% Catalyst loading</w:t>
            </w:r>
          </w:p>
        </w:tc>
        <w:tc>
          <w:tcPr>
            <w:tcW w:w="2520" w:type="dxa"/>
            <w:shd w:val="clear" w:color="auto" w:fill="FFFFFF" w:themeFill="background1"/>
          </w:tcPr>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Acid resistance</w:t>
            </w:r>
          </w:p>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HCL 5%</w:t>
            </w:r>
          </w:p>
        </w:tc>
        <w:tc>
          <w:tcPr>
            <w:tcW w:w="2610" w:type="dxa"/>
            <w:shd w:val="clear" w:color="auto" w:fill="FFFFFF" w:themeFill="background1"/>
          </w:tcPr>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Alkali resistance</w:t>
            </w:r>
          </w:p>
          <w:p w:rsidR="003C4797" w:rsidRPr="00944D5E" w:rsidRDefault="00B779A2"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 xml:space="preserve">5% </w:t>
            </w:r>
            <w:proofErr w:type="spellStart"/>
            <w:r w:rsidRPr="00944D5E">
              <w:rPr>
                <w:rFonts w:ascii="Times New Roman" w:hAnsi="Times New Roman" w:cs="Times New Roman"/>
                <w:color w:val="auto"/>
                <w:sz w:val="24"/>
                <w:szCs w:val="24"/>
              </w:rPr>
              <w:t>NaO</w:t>
            </w:r>
            <w:r w:rsidR="003C4797" w:rsidRPr="00944D5E">
              <w:rPr>
                <w:rFonts w:ascii="Times New Roman" w:hAnsi="Times New Roman" w:cs="Times New Roman"/>
                <w:color w:val="auto"/>
                <w:sz w:val="24"/>
                <w:szCs w:val="24"/>
              </w:rPr>
              <w:t>H</w:t>
            </w:r>
            <w:proofErr w:type="spellEnd"/>
          </w:p>
        </w:tc>
        <w:tc>
          <w:tcPr>
            <w:tcW w:w="3060" w:type="dxa"/>
            <w:shd w:val="clear" w:color="auto" w:fill="FFFFFF" w:themeFill="background1"/>
          </w:tcPr>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Corrosion resistance</w:t>
            </w:r>
          </w:p>
          <w:p w:rsidR="003C4797" w:rsidRPr="00944D5E" w:rsidRDefault="00B779A2"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 xml:space="preserve">5% </w:t>
            </w:r>
            <w:proofErr w:type="spellStart"/>
            <w:r w:rsidRPr="00944D5E">
              <w:rPr>
                <w:rFonts w:ascii="Times New Roman" w:hAnsi="Times New Roman" w:cs="Times New Roman"/>
                <w:color w:val="auto"/>
                <w:sz w:val="24"/>
                <w:szCs w:val="24"/>
              </w:rPr>
              <w:t>NaC</w:t>
            </w:r>
            <w:r w:rsidR="003C4797" w:rsidRPr="00944D5E">
              <w:rPr>
                <w:rFonts w:ascii="Times New Roman" w:hAnsi="Times New Roman" w:cs="Times New Roman"/>
                <w:color w:val="auto"/>
                <w:sz w:val="24"/>
                <w:szCs w:val="24"/>
              </w:rPr>
              <w:t>l</w:t>
            </w:r>
            <w:proofErr w:type="spellEnd"/>
          </w:p>
        </w:tc>
      </w:tr>
      <w:tr w:rsidR="003C4797" w:rsidRPr="00790D5A" w:rsidTr="00510420">
        <w:trPr>
          <w:cnfStyle w:val="000000100000" w:firstRow="0" w:lastRow="0" w:firstColumn="0" w:lastColumn="0" w:oddVBand="0" w:evenVBand="0" w:oddHBand="1"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b w:val="0"/>
                <w:color w:val="auto"/>
                <w:sz w:val="24"/>
                <w:szCs w:val="24"/>
              </w:rPr>
            </w:pPr>
            <w:r w:rsidRPr="00944D5E">
              <w:rPr>
                <w:rFonts w:ascii="Times New Roman" w:hAnsi="Times New Roman" w:cs="Times New Roman"/>
                <w:b w:val="0"/>
                <w:color w:val="auto"/>
                <w:sz w:val="24"/>
                <w:szCs w:val="24"/>
              </w:rPr>
              <w:t>0.05</w:t>
            </w:r>
          </w:p>
        </w:tc>
        <w:tc>
          <w:tcPr>
            <w:tcW w:w="252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261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306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r>
      <w:tr w:rsidR="003C4797" w:rsidRPr="00790D5A" w:rsidTr="00510420">
        <w:trPr>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b w:val="0"/>
                <w:color w:val="auto"/>
                <w:sz w:val="24"/>
                <w:szCs w:val="24"/>
              </w:rPr>
            </w:pPr>
            <w:r w:rsidRPr="00944D5E">
              <w:rPr>
                <w:rFonts w:ascii="Times New Roman" w:hAnsi="Times New Roman" w:cs="Times New Roman"/>
                <w:b w:val="0"/>
                <w:color w:val="auto"/>
                <w:sz w:val="24"/>
                <w:szCs w:val="24"/>
              </w:rPr>
              <w:t>0.10</w:t>
            </w:r>
          </w:p>
        </w:tc>
        <w:tc>
          <w:tcPr>
            <w:tcW w:w="2520" w:type="dxa"/>
            <w:shd w:val="clear" w:color="auto" w:fill="FFFFFF" w:themeFill="background1"/>
          </w:tcPr>
          <w:p w:rsidR="003C4797" w:rsidRPr="00790D5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2610" w:type="dxa"/>
            <w:shd w:val="clear" w:color="auto" w:fill="FFFFFF" w:themeFill="background1"/>
          </w:tcPr>
          <w:p w:rsidR="003C4797" w:rsidRPr="00790D5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3060" w:type="dxa"/>
            <w:shd w:val="clear" w:color="auto" w:fill="FFFFFF" w:themeFill="background1"/>
          </w:tcPr>
          <w:p w:rsidR="003C4797" w:rsidRPr="00790D5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r>
      <w:tr w:rsidR="003C4797" w:rsidRPr="00790D5A" w:rsidTr="00510420">
        <w:trPr>
          <w:cnfStyle w:val="000000100000" w:firstRow="0" w:lastRow="0" w:firstColumn="0" w:lastColumn="0" w:oddVBand="0" w:evenVBand="0" w:oddHBand="1"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b w:val="0"/>
                <w:color w:val="auto"/>
                <w:sz w:val="24"/>
                <w:szCs w:val="24"/>
              </w:rPr>
            </w:pPr>
            <w:r w:rsidRPr="00944D5E">
              <w:rPr>
                <w:rFonts w:ascii="Times New Roman" w:hAnsi="Times New Roman" w:cs="Times New Roman"/>
                <w:b w:val="0"/>
                <w:color w:val="auto"/>
                <w:sz w:val="24"/>
                <w:szCs w:val="24"/>
              </w:rPr>
              <w:t>0.15</w:t>
            </w:r>
          </w:p>
        </w:tc>
        <w:tc>
          <w:tcPr>
            <w:tcW w:w="252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4</w:t>
            </w:r>
          </w:p>
        </w:tc>
        <w:tc>
          <w:tcPr>
            <w:tcW w:w="261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306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r>
    </w:tbl>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p>
    <w:p w:rsidR="003C4797" w:rsidRPr="002A23AA" w:rsidRDefault="00944D5E" w:rsidP="003C479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Table-17 </w:t>
      </w:r>
      <w:r w:rsidR="003C4797" w:rsidRPr="00944D5E">
        <w:rPr>
          <w:rFonts w:ascii="Times New Roman" w:hAnsi="Times New Roman" w:cs="Times New Roman"/>
          <w:sz w:val="24"/>
          <w:szCs w:val="24"/>
        </w:rPr>
        <w:t xml:space="preserve">Chemical Resistance of coating when the </w:t>
      </w:r>
      <w:proofErr w:type="gramStart"/>
      <w:r w:rsidR="003C4797" w:rsidRPr="00944D5E">
        <w:rPr>
          <w:rFonts w:ascii="Times New Roman" w:hAnsi="Times New Roman" w:cs="Times New Roman"/>
          <w:sz w:val="24"/>
          <w:szCs w:val="24"/>
        </w:rPr>
        <w:t>NCO</w:t>
      </w:r>
      <w:r w:rsidR="007462B4">
        <w:rPr>
          <w:rFonts w:ascii="Times New Roman" w:hAnsi="Times New Roman" w:cs="Times New Roman"/>
          <w:sz w:val="24"/>
          <w:szCs w:val="24"/>
        </w:rPr>
        <w:t xml:space="preserve"> </w:t>
      </w:r>
      <w:r w:rsidR="007462B4" w:rsidRPr="00944D5E">
        <w:rPr>
          <w:rFonts w:ascii="Times New Roman" w:hAnsi="Times New Roman" w:cs="Times New Roman"/>
          <w:sz w:val="24"/>
          <w:szCs w:val="24"/>
        </w:rPr>
        <w:t>:</w:t>
      </w:r>
      <w:proofErr w:type="gramEnd"/>
      <w:r w:rsidR="007462B4" w:rsidRPr="00944D5E">
        <w:rPr>
          <w:rFonts w:ascii="Times New Roman" w:hAnsi="Times New Roman" w:cs="Times New Roman"/>
          <w:sz w:val="24"/>
          <w:szCs w:val="24"/>
        </w:rPr>
        <w:t xml:space="preserve"> OH</w:t>
      </w:r>
      <w:r w:rsidR="003C4797" w:rsidRPr="00944D5E">
        <w:rPr>
          <w:rFonts w:ascii="Times New Roman" w:hAnsi="Times New Roman" w:cs="Times New Roman"/>
          <w:sz w:val="24"/>
          <w:szCs w:val="24"/>
        </w:rPr>
        <w:t xml:space="preserve"> molar ration is 1.2:1.0</w:t>
      </w:r>
    </w:p>
    <w:tbl>
      <w:tblPr>
        <w:tblStyle w:val="LightShading-Accent5"/>
        <w:tblW w:w="9828" w:type="dxa"/>
        <w:jc w:val="center"/>
        <w:shd w:val="clear" w:color="auto" w:fill="FFFFFF" w:themeFill="background1"/>
        <w:tblLook w:val="04A0" w:firstRow="1" w:lastRow="0" w:firstColumn="1" w:lastColumn="0" w:noHBand="0" w:noVBand="1"/>
      </w:tblPr>
      <w:tblGrid>
        <w:gridCol w:w="1638"/>
        <w:gridCol w:w="2520"/>
        <w:gridCol w:w="2610"/>
        <w:gridCol w:w="3060"/>
      </w:tblGrid>
      <w:tr w:rsidR="003C4797" w:rsidRPr="00790D5A" w:rsidTr="00510420">
        <w:trPr>
          <w:cnfStyle w:val="100000000000" w:firstRow="1" w:lastRow="0" w:firstColumn="0" w:lastColumn="0" w:oddVBand="0" w:evenVBand="0" w:oddHBand="0"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color w:val="auto"/>
                <w:sz w:val="24"/>
                <w:szCs w:val="24"/>
              </w:rPr>
            </w:pPr>
            <w:r w:rsidRPr="00944D5E">
              <w:rPr>
                <w:rFonts w:ascii="Times New Roman" w:hAnsi="Times New Roman" w:cs="Times New Roman"/>
                <w:color w:val="auto"/>
                <w:sz w:val="24"/>
                <w:szCs w:val="24"/>
              </w:rPr>
              <w:t>% Catalyst loading</w:t>
            </w:r>
          </w:p>
        </w:tc>
        <w:tc>
          <w:tcPr>
            <w:tcW w:w="2520" w:type="dxa"/>
            <w:shd w:val="clear" w:color="auto" w:fill="FFFFFF" w:themeFill="background1"/>
          </w:tcPr>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Acid resistance</w:t>
            </w:r>
          </w:p>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HCL 5%</w:t>
            </w:r>
          </w:p>
        </w:tc>
        <w:tc>
          <w:tcPr>
            <w:tcW w:w="2610" w:type="dxa"/>
            <w:shd w:val="clear" w:color="auto" w:fill="FFFFFF" w:themeFill="background1"/>
          </w:tcPr>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Alkali resistance</w:t>
            </w:r>
          </w:p>
          <w:p w:rsidR="003C4797" w:rsidRPr="00944D5E" w:rsidRDefault="00B779A2"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 xml:space="preserve">5% </w:t>
            </w:r>
            <w:proofErr w:type="spellStart"/>
            <w:r w:rsidRPr="00944D5E">
              <w:rPr>
                <w:rFonts w:ascii="Times New Roman" w:hAnsi="Times New Roman" w:cs="Times New Roman"/>
                <w:color w:val="auto"/>
                <w:sz w:val="24"/>
                <w:szCs w:val="24"/>
              </w:rPr>
              <w:t>NaO</w:t>
            </w:r>
            <w:r w:rsidR="003C4797" w:rsidRPr="00944D5E">
              <w:rPr>
                <w:rFonts w:ascii="Times New Roman" w:hAnsi="Times New Roman" w:cs="Times New Roman"/>
                <w:color w:val="auto"/>
                <w:sz w:val="24"/>
                <w:szCs w:val="24"/>
              </w:rPr>
              <w:t>H</w:t>
            </w:r>
            <w:proofErr w:type="spellEnd"/>
          </w:p>
        </w:tc>
        <w:tc>
          <w:tcPr>
            <w:tcW w:w="3060" w:type="dxa"/>
            <w:shd w:val="clear" w:color="auto" w:fill="FFFFFF" w:themeFill="background1"/>
          </w:tcPr>
          <w:p w:rsidR="003C4797" w:rsidRPr="00944D5E"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Corrosion resistance</w:t>
            </w:r>
          </w:p>
          <w:p w:rsidR="003C4797" w:rsidRPr="00944D5E" w:rsidRDefault="00B779A2"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44D5E">
              <w:rPr>
                <w:rFonts w:ascii="Times New Roman" w:hAnsi="Times New Roman" w:cs="Times New Roman"/>
                <w:color w:val="auto"/>
                <w:sz w:val="24"/>
                <w:szCs w:val="24"/>
              </w:rPr>
              <w:t xml:space="preserve">5% </w:t>
            </w:r>
            <w:proofErr w:type="spellStart"/>
            <w:r w:rsidRPr="00944D5E">
              <w:rPr>
                <w:rFonts w:ascii="Times New Roman" w:hAnsi="Times New Roman" w:cs="Times New Roman"/>
                <w:color w:val="auto"/>
                <w:sz w:val="24"/>
                <w:szCs w:val="24"/>
              </w:rPr>
              <w:t>NaC</w:t>
            </w:r>
            <w:r w:rsidR="003C4797" w:rsidRPr="00944D5E">
              <w:rPr>
                <w:rFonts w:ascii="Times New Roman" w:hAnsi="Times New Roman" w:cs="Times New Roman"/>
                <w:color w:val="auto"/>
                <w:sz w:val="24"/>
                <w:szCs w:val="24"/>
              </w:rPr>
              <w:t>l</w:t>
            </w:r>
            <w:proofErr w:type="spellEnd"/>
          </w:p>
        </w:tc>
      </w:tr>
      <w:tr w:rsidR="003C4797" w:rsidRPr="00790D5A" w:rsidTr="00510420">
        <w:trPr>
          <w:cnfStyle w:val="000000100000" w:firstRow="0" w:lastRow="0" w:firstColumn="0" w:lastColumn="0" w:oddVBand="0" w:evenVBand="0" w:oddHBand="1"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b w:val="0"/>
                <w:color w:val="auto"/>
                <w:sz w:val="24"/>
                <w:szCs w:val="24"/>
              </w:rPr>
            </w:pPr>
            <w:r w:rsidRPr="00944D5E">
              <w:rPr>
                <w:rFonts w:ascii="Times New Roman" w:hAnsi="Times New Roman" w:cs="Times New Roman"/>
                <w:b w:val="0"/>
                <w:color w:val="auto"/>
                <w:sz w:val="24"/>
                <w:szCs w:val="24"/>
              </w:rPr>
              <w:t>0.05</w:t>
            </w:r>
          </w:p>
        </w:tc>
        <w:tc>
          <w:tcPr>
            <w:tcW w:w="252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261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306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r>
      <w:tr w:rsidR="003C4797" w:rsidRPr="00790D5A" w:rsidTr="00510420">
        <w:trPr>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b w:val="0"/>
                <w:color w:val="auto"/>
                <w:sz w:val="24"/>
                <w:szCs w:val="24"/>
              </w:rPr>
            </w:pPr>
            <w:r w:rsidRPr="00944D5E">
              <w:rPr>
                <w:rFonts w:ascii="Times New Roman" w:hAnsi="Times New Roman" w:cs="Times New Roman"/>
                <w:b w:val="0"/>
                <w:color w:val="auto"/>
                <w:sz w:val="24"/>
                <w:szCs w:val="24"/>
              </w:rPr>
              <w:t>0.10</w:t>
            </w:r>
          </w:p>
        </w:tc>
        <w:tc>
          <w:tcPr>
            <w:tcW w:w="2520" w:type="dxa"/>
            <w:shd w:val="clear" w:color="auto" w:fill="FFFFFF" w:themeFill="background1"/>
          </w:tcPr>
          <w:p w:rsidR="003C4797" w:rsidRPr="00790D5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2610" w:type="dxa"/>
            <w:shd w:val="clear" w:color="auto" w:fill="FFFFFF" w:themeFill="background1"/>
          </w:tcPr>
          <w:p w:rsidR="003C4797" w:rsidRPr="00790D5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3060" w:type="dxa"/>
            <w:shd w:val="clear" w:color="auto" w:fill="FFFFFF" w:themeFill="background1"/>
          </w:tcPr>
          <w:p w:rsidR="003C4797" w:rsidRPr="00790D5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r>
      <w:tr w:rsidR="003C4797" w:rsidRPr="00790D5A" w:rsidTr="00510420">
        <w:trPr>
          <w:cnfStyle w:val="000000100000" w:firstRow="0" w:lastRow="0" w:firstColumn="0" w:lastColumn="0" w:oddVBand="0" w:evenVBand="0" w:oddHBand="1"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638" w:type="dxa"/>
            <w:shd w:val="clear" w:color="auto" w:fill="FFFFFF" w:themeFill="background1"/>
          </w:tcPr>
          <w:p w:rsidR="003C4797" w:rsidRPr="00944D5E" w:rsidRDefault="003C4797" w:rsidP="00510420">
            <w:pPr>
              <w:autoSpaceDE w:val="0"/>
              <w:autoSpaceDN w:val="0"/>
              <w:adjustRightInd w:val="0"/>
              <w:jc w:val="center"/>
              <w:rPr>
                <w:rFonts w:ascii="Times New Roman" w:hAnsi="Times New Roman" w:cs="Times New Roman"/>
                <w:b w:val="0"/>
                <w:color w:val="auto"/>
                <w:sz w:val="24"/>
                <w:szCs w:val="24"/>
              </w:rPr>
            </w:pPr>
            <w:r w:rsidRPr="00944D5E">
              <w:rPr>
                <w:rFonts w:ascii="Times New Roman" w:hAnsi="Times New Roman" w:cs="Times New Roman"/>
                <w:b w:val="0"/>
                <w:color w:val="auto"/>
                <w:sz w:val="24"/>
                <w:szCs w:val="24"/>
              </w:rPr>
              <w:t>0.15</w:t>
            </w:r>
          </w:p>
        </w:tc>
        <w:tc>
          <w:tcPr>
            <w:tcW w:w="252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261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4</w:t>
            </w:r>
          </w:p>
        </w:tc>
        <w:tc>
          <w:tcPr>
            <w:tcW w:w="306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r>
    </w:tbl>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p>
    <w:tbl>
      <w:tblPr>
        <w:tblStyle w:val="LightShading-Accent5"/>
        <w:tblW w:w="0" w:type="auto"/>
        <w:shd w:val="clear" w:color="auto" w:fill="FFFFFF" w:themeFill="background1"/>
        <w:tblLook w:val="04A0" w:firstRow="1" w:lastRow="0" w:firstColumn="1" w:lastColumn="0" w:noHBand="0" w:noVBand="1"/>
      </w:tblPr>
      <w:tblGrid>
        <w:gridCol w:w="828"/>
        <w:gridCol w:w="3960"/>
        <w:gridCol w:w="720"/>
        <w:gridCol w:w="4068"/>
      </w:tblGrid>
      <w:tr w:rsidR="003C4797" w:rsidRPr="00790D5A" w:rsidTr="00510420">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28" w:type="dxa"/>
            <w:shd w:val="clear" w:color="auto" w:fill="FFFFFF" w:themeFill="background1"/>
          </w:tcPr>
          <w:p w:rsidR="003C4797" w:rsidRPr="00790D5A" w:rsidRDefault="003C4797" w:rsidP="00510420">
            <w:pPr>
              <w:autoSpaceDE w:val="0"/>
              <w:autoSpaceDN w:val="0"/>
              <w:adjustRightInd w:val="0"/>
              <w:jc w:val="center"/>
              <w:rPr>
                <w:rFonts w:ascii="Times New Roman" w:hAnsi="Times New Roman" w:cs="Times New Roman"/>
                <w:color w:val="auto"/>
                <w:sz w:val="24"/>
                <w:szCs w:val="24"/>
              </w:rPr>
            </w:pPr>
            <w:r w:rsidRPr="00790D5A">
              <w:rPr>
                <w:rFonts w:ascii="Times New Roman" w:hAnsi="Times New Roman" w:cs="Times New Roman"/>
                <w:color w:val="auto"/>
                <w:sz w:val="24"/>
                <w:szCs w:val="24"/>
              </w:rPr>
              <w:t>0</w:t>
            </w:r>
          </w:p>
        </w:tc>
        <w:tc>
          <w:tcPr>
            <w:tcW w:w="3960" w:type="dxa"/>
            <w:shd w:val="clear" w:color="auto" w:fill="FFFFFF" w:themeFill="background1"/>
          </w:tcPr>
          <w:p w:rsidR="003C4797" w:rsidRPr="00790D5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90D5A">
              <w:rPr>
                <w:rFonts w:ascii="Times New Roman" w:hAnsi="Times New Roman" w:cs="Times New Roman"/>
                <w:b w:val="0"/>
                <w:color w:val="auto"/>
                <w:sz w:val="24"/>
                <w:szCs w:val="24"/>
              </w:rPr>
              <w:t>Film completely removed</w:t>
            </w:r>
          </w:p>
        </w:tc>
        <w:tc>
          <w:tcPr>
            <w:tcW w:w="720" w:type="dxa"/>
            <w:shd w:val="clear" w:color="auto" w:fill="FFFFFF" w:themeFill="background1"/>
          </w:tcPr>
          <w:p w:rsidR="003C4797" w:rsidRPr="00790D5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3</w:t>
            </w:r>
          </w:p>
        </w:tc>
        <w:tc>
          <w:tcPr>
            <w:tcW w:w="4068" w:type="dxa"/>
            <w:shd w:val="clear" w:color="auto" w:fill="FFFFFF" w:themeFill="background1"/>
          </w:tcPr>
          <w:p w:rsidR="003C4797" w:rsidRPr="00790D5A" w:rsidRDefault="003C4797" w:rsidP="0051042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90D5A">
              <w:rPr>
                <w:rFonts w:ascii="Times New Roman" w:hAnsi="Times New Roman" w:cs="Times New Roman"/>
                <w:b w:val="0"/>
                <w:color w:val="auto"/>
                <w:sz w:val="24"/>
                <w:szCs w:val="24"/>
              </w:rPr>
              <w:t>Loss of gloss</w:t>
            </w:r>
          </w:p>
        </w:tc>
      </w:tr>
      <w:tr w:rsidR="003C4797" w:rsidRPr="00790D5A" w:rsidTr="00510420">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28" w:type="dxa"/>
            <w:shd w:val="clear" w:color="auto" w:fill="FFFFFF" w:themeFill="background1"/>
          </w:tcPr>
          <w:p w:rsidR="003C4797" w:rsidRPr="00790D5A" w:rsidRDefault="003C4797" w:rsidP="00510420">
            <w:pPr>
              <w:autoSpaceDE w:val="0"/>
              <w:autoSpaceDN w:val="0"/>
              <w:adjustRightInd w:val="0"/>
              <w:jc w:val="center"/>
              <w:rPr>
                <w:rFonts w:ascii="Times New Roman" w:hAnsi="Times New Roman" w:cs="Times New Roman"/>
                <w:color w:val="auto"/>
                <w:sz w:val="24"/>
                <w:szCs w:val="24"/>
              </w:rPr>
            </w:pPr>
            <w:r w:rsidRPr="00790D5A">
              <w:rPr>
                <w:rFonts w:ascii="Times New Roman" w:hAnsi="Times New Roman" w:cs="Times New Roman"/>
                <w:color w:val="auto"/>
                <w:sz w:val="24"/>
                <w:szCs w:val="24"/>
              </w:rPr>
              <w:t>1</w:t>
            </w:r>
          </w:p>
        </w:tc>
        <w:tc>
          <w:tcPr>
            <w:tcW w:w="396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Film cracked &amp; partially removed</w:t>
            </w:r>
          </w:p>
        </w:tc>
        <w:tc>
          <w:tcPr>
            <w:tcW w:w="720"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4</w:t>
            </w:r>
          </w:p>
        </w:tc>
        <w:tc>
          <w:tcPr>
            <w:tcW w:w="4068" w:type="dxa"/>
            <w:shd w:val="clear" w:color="auto" w:fill="FFFFFF" w:themeFill="background1"/>
          </w:tcPr>
          <w:p w:rsidR="003C4797" w:rsidRPr="00790D5A" w:rsidRDefault="003C4797" w:rsidP="0051042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Partially loss of gloss</w:t>
            </w:r>
          </w:p>
        </w:tc>
      </w:tr>
      <w:tr w:rsidR="003C4797" w:rsidRPr="00790D5A" w:rsidTr="00510420">
        <w:trPr>
          <w:trHeight w:val="432"/>
        </w:trPr>
        <w:tc>
          <w:tcPr>
            <w:cnfStyle w:val="001000000000" w:firstRow="0" w:lastRow="0" w:firstColumn="1" w:lastColumn="0" w:oddVBand="0" w:evenVBand="0" w:oddHBand="0" w:evenHBand="0" w:firstRowFirstColumn="0" w:firstRowLastColumn="0" w:lastRowFirstColumn="0" w:lastRowLastColumn="0"/>
            <w:tcW w:w="828" w:type="dxa"/>
            <w:shd w:val="clear" w:color="auto" w:fill="FFFFFF" w:themeFill="background1"/>
          </w:tcPr>
          <w:p w:rsidR="003C4797" w:rsidRPr="00790D5A" w:rsidRDefault="003C4797" w:rsidP="00510420">
            <w:pPr>
              <w:autoSpaceDE w:val="0"/>
              <w:autoSpaceDN w:val="0"/>
              <w:adjustRightInd w:val="0"/>
              <w:jc w:val="center"/>
              <w:rPr>
                <w:rFonts w:ascii="Times New Roman" w:hAnsi="Times New Roman" w:cs="Times New Roman"/>
                <w:color w:val="auto"/>
                <w:sz w:val="24"/>
                <w:szCs w:val="24"/>
              </w:rPr>
            </w:pPr>
            <w:r w:rsidRPr="00790D5A">
              <w:rPr>
                <w:rFonts w:ascii="Times New Roman" w:hAnsi="Times New Roman" w:cs="Times New Roman"/>
                <w:color w:val="auto"/>
                <w:sz w:val="24"/>
                <w:szCs w:val="24"/>
              </w:rPr>
              <w:t>2</w:t>
            </w:r>
          </w:p>
        </w:tc>
        <w:tc>
          <w:tcPr>
            <w:tcW w:w="3960" w:type="dxa"/>
            <w:shd w:val="clear" w:color="auto" w:fill="FFFFFF" w:themeFill="background1"/>
          </w:tcPr>
          <w:p w:rsidR="003C4797" w:rsidRPr="00790D5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Film partially cracked</w:t>
            </w:r>
          </w:p>
        </w:tc>
        <w:tc>
          <w:tcPr>
            <w:tcW w:w="720" w:type="dxa"/>
            <w:shd w:val="clear" w:color="auto" w:fill="FFFFFF" w:themeFill="background1"/>
          </w:tcPr>
          <w:p w:rsidR="003C4797" w:rsidRPr="00790D5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5</w:t>
            </w:r>
          </w:p>
        </w:tc>
        <w:tc>
          <w:tcPr>
            <w:tcW w:w="4068" w:type="dxa"/>
            <w:shd w:val="clear" w:color="auto" w:fill="FFFFFF" w:themeFill="background1"/>
          </w:tcPr>
          <w:p w:rsidR="003C4797" w:rsidRPr="00790D5A" w:rsidRDefault="003C4797" w:rsidP="0051042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90D5A">
              <w:rPr>
                <w:rFonts w:ascii="Times New Roman" w:hAnsi="Times New Roman" w:cs="Times New Roman"/>
                <w:color w:val="auto"/>
                <w:sz w:val="24"/>
                <w:szCs w:val="24"/>
              </w:rPr>
              <w:t>Film practically unaffected</w:t>
            </w:r>
          </w:p>
        </w:tc>
      </w:tr>
    </w:tbl>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p>
    <w:p w:rsidR="003C4797" w:rsidRPr="00D717FB" w:rsidRDefault="003C4797" w:rsidP="003C479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D717FB">
        <w:rPr>
          <w:rFonts w:ascii="Times New Roman" w:hAnsi="Times New Roman" w:cs="Times New Roman"/>
          <w:sz w:val="24"/>
          <w:szCs w:val="24"/>
        </w:rPr>
        <w:t xml:space="preserve">he position of the hydroxyl group affects its reactivity with </w:t>
      </w:r>
      <w:proofErr w:type="spellStart"/>
      <w:r w:rsidRPr="00D717FB">
        <w:rPr>
          <w:rFonts w:ascii="Times New Roman" w:hAnsi="Times New Roman" w:cs="Times New Roman"/>
          <w:sz w:val="24"/>
          <w:szCs w:val="24"/>
        </w:rPr>
        <w:t>isocyanate</w:t>
      </w:r>
      <w:proofErr w:type="spellEnd"/>
      <w:r w:rsidRPr="00D717FB">
        <w:rPr>
          <w:rFonts w:ascii="Times New Roman" w:hAnsi="Times New Roman" w:cs="Times New Roman"/>
          <w:sz w:val="24"/>
          <w:szCs w:val="24"/>
        </w:rPr>
        <w:t xml:space="preserve">. </w:t>
      </w:r>
      <w:proofErr w:type="spellStart"/>
      <w:r w:rsidRPr="00D717FB">
        <w:rPr>
          <w:rFonts w:ascii="Times New Roman" w:hAnsi="Times New Roman" w:cs="Times New Roman"/>
          <w:sz w:val="24"/>
          <w:szCs w:val="24"/>
        </w:rPr>
        <w:t>Polyols</w:t>
      </w:r>
      <w:proofErr w:type="spellEnd"/>
      <w:r w:rsidRPr="00D717FB">
        <w:rPr>
          <w:rFonts w:ascii="Times New Roman" w:hAnsi="Times New Roman" w:cs="Times New Roman"/>
          <w:sz w:val="24"/>
          <w:szCs w:val="24"/>
        </w:rPr>
        <w:t xml:space="preserve"> with primary hydroxyl groups are more reactive than </w:t>
      </w:r>
      <w:proofErr w:type="spellStart"/>
      <w:r w:rsidRPr="00D717FB">
        <w:rPr>
          <w:rFonts w:ascii="Times New Roman" w:hAnsi="Times New Roman" w:cs="Times New Roman"/>
          <w:sz w:val="24"/>
          <w:szCs w:val="24"/>
        </w:rPr>
        <w:t>polyols</w:t>
      </w:r>
      <w:proofErr w:type="spellEnd"/>
      <w:r w:rsidRPr="00D717FB">
        <w:rPr>
          <w:rFonts w:ascii="Times New Roman" w:hAnsi="Times New Roman" w:cs="Times New Roman"/>
          <w:sz w:val="24"/>
          <w:szCs w:val="24"/>
        </w:rPr>
        <w:t xml:space="preserve"> with hydroxyl groups in the secondary position. This</w:t>
      </w:r>
      <w:r>
        <w:rPr>
          <w:rFonts w:ascii="Times New Roman" w:hAnsi="Times New Roman" w:cs="Times New Roman"/>
          <w:sz w:val="24"/>
          <w:szCs w:val="24"/>
        </w:rPr>
        <w:t xml:space="preserve"> </w:t>
      </w:r>
      <w:r w:rsidRPr="00D717FB">
        <w:rPr>
          <w:rFonts w:ascii="Times New Roman" w:hAnsi="Times New Roman" w:cs="Times New Roman"/>
          <w:sz w:val="24"/>
          <w:szCs w:val="24"/>
        </w:rPr>
        <w:t>difference in reactivity determines the type of polyurethane applications.</w:t>
      </w:r>
      <w:r w:rsidR="00944D5E">
        <w:rPr>
          <w:rFonts w:ascii="Times New Roman" w:hAnsi="Times New Roman" w:cs="Times New Roman"/>
          <w:sz w:val="24"/>
          <w:szCs w:val="24"/>
        </w:rPr>
        <w:t xml:space="preserve"> </w:t>
      </w:r>
      <w:r w:rsidRPr="007462B4">
        <w:rPr>
          <w:rFonts w:ascii="Times New Roman" w:hAnsi="Times New Roman" w:cs="Times New Roman"/>
          <w:sz w:val="24"/>
          <w:szCs w:val="24"/>
          <w:vertAlign w:val="superscript"/>
        </w:rPr>
        <w:t>[</w:t>
      </w:r>
      <w:r w:rsidR="00944D5E" w:rsidRPr="007462B4">
        <w:rPr>
          <w:rFonts w:ascii="Times New Roman" w:hAnsi="Times New Roman" w:cs="Times New Roman"/>
          <w:sz w:val="24"/>
          <w:szCs w:val="24"/>
          <w:vertAlign w:val="superscript"/>
        </w:rPr>
        <w:t>21</w:t>
      </w:r>
      <w:r w:rsidRPr="007462B4">
        <w:rPr>
          <w:rFonts w:ascii="Times New Roman" w:hAnsi="Times New Roman" w:cs="Times New Roman"/>
          <w:sz w:val="24"/>
          <w:szCs w:val="24"/>
          <w:vertAlign w:val="superscript"/>
        </w:rPr>
        <w:t>]</w:t>
      </w:r>
    </w:p>
    <w:p w:rsidR="003C4797" w:rsidRDefault="003C4797" w:rsidP="003C4797">
      <w:pPr>
        <w:autoSpaceDE w:val="0"/>
        <w:autoSpaceDN w:val="0"/>
        <w:adjustRightInd w:val="0"/>
        <w:spacing w:after="0" w:line="360" w:lineRule="auto"/>
        <w:jc w:val="both"/>
        <w:rPr>
          <w:rFonts w:ascii="Times New Roman" w:hAnsi="Times New Roman" w:cs="Times New Roman"/>
          <w:sz w:val="24"/>
          <w:szCs w:val="24"/>
        </w:rPr>
      </w:pPr>
    </w:p>
    <w:p w:rsidR="003C4797" w:rsidRPr="00840EBF" w:rsidRDefault="00944D5E" w:rsidP="003C479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3C4797" w:rsidRPr="00840EBF">
        <w:rPr>
          <w:rFonts w:ascii="Times New Roman" w:hAnsi="Times New Roman" w:cs="Times New Roman"/>
          <w:b/>
          <w:sz w:val="24"/>
          <w:szCs w:val="24"/>
        </w:rPr>
        <w:t>Conclusion</w:t>
      </w:r>
    </w:p>
    <w:p w:rsidR="003C4797" w:rsidRPr="001C7E5F" w:rsidRDefault="003C4797" w:rsidP="001C7E5F">
      <w:pPr>
        <w:autoSpaceDE w:val="0"/>
        <w:autoSpaceDN w:val="0"/>
        <w:adjustRightInd w:val="0"/>
        <w:spacing w:after="0" w:line="360" w:lineRule="auto"/>
        <w:ind w:firstLine="720"/>
        <w:jc w:val="both"/>
        <w:rPr>
          <w:rFonts w:ascii="Times New Roman" w:hAnsi="Times New Roman" w:cs="Times New Roman"/>
          <w:sz w:val="24"/>
          <w:szCs w:val="24"/>
        </w:rPr>
      </w:pPr>
      <w:r w:rsidRPr="00840EBF">
        <w:rPr>
          <w:rFonts w:ascii="Times New Roman" w:hAnsi="Times New Roman" w:cs="Times New Roman"/>
          <w:sz w:val="24"/>
          <w:szCs w:val="24"/>
        </w:rPr>
        <w:t xml:space="preserve">Polyurethane coating material can be made from </w:t>
      </w:r>
      <w:proofErr w:type="spellStart"/>
      <w:r w:rsidRPr="00840EBF">
        <w:rPr>
          <w:rFonts w:ascii="Times New Roman" w:hAnsi="Times New Roman" w:cs="Times New Roman"/>
          <w:sz w:val="24"/>
          <w:szCs w:val="24"/>
        </w:rPr>
        <w:t>isocyanate</w:t>
      </w:r>
      <w:proofErr w:type="spellEnd"/>
      <w:r w:rsidRPr="00840EBF">
        <w:rPr>
          <w:rFonts w:ascii="Times New Roman" w:hAnsi="Times New Roman" w:cs="Times New Roman"/>
          <w:sz w:val="24"/>
          <w:szCs w:val="24"/>
        </w:rPr>
        <w:t xml:space="preserve"> and </w:t>
      </w:r>
      <w:r w:rsidRPr="00840EBF">
        <w:rPr>
          <w:rFonts w:ascii="Times New Roman" w:hAnsi="Times New Roman" w:cs="Times New Roman"/>
          <w:i/>
          <w:iCs/>
          <w:sz w:val="24"/>
          <w:szCs w:val="24"/>
        </w:rPr>
        <w:t xml:space="preserve">Castor </w:t>
      </w:r>
      <w:r w:rsidRPr="00840EBF">
        <w:rPr>
          <w:rFonts w:ascii="Times New Roman" w:hAnsi="Times New Roman" w:cs="Times New Roman"/>
          <w:sz w:val="24"/>
          <w:szCs w:val="24"/>
        </w:rPr>
        <w:t xml:space="preserve">oil </w:t>
      </w:r>
      <w:proofErr w:type="spellStart"/>
      <w:r w:rsidRPr="00840EBF">
        <w:rPr>
          <w:rFonts w:ascii="Times New Roman" w:hAnsi="Times New Roman" w:cs="Times New Roman"/>
          <w:sz w:val="24"/>
          <w:szCs w:val="24"/>
        </w:rPr>
        <w:t>polyol</w:t>
      </w:r>
      <w:proofErr w:type="spellEnd"/>
      <w:r w:rsidRPr="00840EBF">
        <w:rPr>
          <w:rFonts w:ascii="Times New Roman" w:hAnsi="Times New Roman" w:cs="Times New Roman"/>
          <w:sz w:val="24"/>
          <w:szCs w:val="24"/>
        </w:rPr>
        <w:t xml:space="preserve"> that synthesized by </w:t>
      </w:r>
      <w:proofErr w:type="spellStart"/>
      <w:r w:rsidRPr="00840EBF">
        <w:rPr>
          <w:rFonts w:ascii="Times New Roman" w:hAnsi="Times New Roman" w:cs="Times New Roman"/>
          <w:sz w:val="24"/>
          <w:szCs w:val="24"/>
        </w:rPr>
        <w:t>polyaddition</w:t>
      </w:r>
      <w:proofErr w:type="spellEnd"/>
      <w:r w:rsidRPr="00840EBF">
        <w:rPr>
          <w:rFonts w:ascii="Times New Roman" w:hAnsi="Times New Roman" w:cs="Times New Roman"/>
          <w:sz w:val="24"/>
          <w:szCs w:val="24"/>
        </w:rPr>
        <w:t xml:space="preserve"> reaction. Test results indicate the type of </w:t>
      </w:r>
      <w:proofErr w:type="spellStart"/>
      <w:r w:rsidRPr="00840EBF">
        <w:rPr>
          <w:rFonts w:ascii="Times New Roman" w:hAnsi="Times New Roman" w:cs="Times New Roman"/>
          <w:sz w:val="24"/>
          <w:szCs w:val="24"/>
        </w:rPr>
        <w:t>polyol</w:t>
      </w:r>
      <w:proofErr w:type="spellEnd"/>
      <w:r w:rsidRPr="00840EBF">
        <w:rPr>
          <w:rFonts w:ascii="Times New Roman" w:hAnsi="Times New Roman" w:cs="Times New Roman"/>
          <w:sz w:val="24"/>
          <w:szCs w:val="24"/>
        </w:rPr>
        <w:t xml:space="preserve"> affect the hardness and adhesion of formed polyurethane film layer, while the types of </w:t>
      </w:r>
      <w:proofErr w:type="spellStart"/>
      <w:r w:rsidRPr="00840EBF">
        <w:rPr>
          <w:rFonts w:ascii="Times New Roman" w:hAnsi="Times New Roman" w:cs="Times New Roman"/>
          <w:sz w:val="24"/>
          <w:szCs w:val="24"/>
        </w:rPr>
        <w:t>isocyanates</w:t>
      </w:r>
      <w:proofErr w:type="spellEnd"/>
      <w:r w:rsidRPr="00840EBF">
        <w:rPr>
          <w:rFonts w:ascii="Times New Roman" w:hAnsi="Times New Roman" w:cs="Times New Roman"/>
          <w:sz w:val="24"/>
          <w:szCs w:val="24"/>
        </w:rPr>
        <w:t xml:space="preserve"> gave less significant effect.</w:t>
      </w:r>
      <w:r>
        <w:rPr>
          <w:rFonts w:ascii="Times New Roman" w:hAnsi="Times New Roman" w:cs="Times New Roman"/>
          <w:sz w:val="24"/>
          <w:szCs w:val="24"/>
        </w:rPr>
        <w:t xml:space="preserve"> The PU coating obtained using DBTL catalyst had minimum pot life and better hardness and adhesion at the 1:1 (</w:t>
      </w:r>
      <w:proofErr w:type="gramStart"/>
      <w:r>
        <w:rPr>
          <w:rFonts w:ascii="Times New Roman" w:hAnsi="Times New Roman" w:cs="Times New Roman"/>
          <w:sz w:val="24"/>
          <w:szCs w:val="24"/>
        </w:rPr>
        <w:t>NCO</w:t>
      </w:r>
      <w:r w:rsidR="007462B4">
        <w:rPr>
          <w:rFonts w:ascii="Times New Roman" w:hAnsi="Times New Roman" w:cs="Times New Roman"/>
          <w:sz w:val="24"/>
          <w:szCs w:val="24"/>
        </w:rPr>
        <w:t xml:space="preserve"> :</w:t>
      </w:r>
      <w:proofErr w:type="gramEnd"/>
      <w:r w:rsidR="007462B4">
        <w:rPr>
          <w:rFonts w:ascii="Times New Roman" w:hAnsi="Times New Roman" w:cs="Times New Roman"/>
          <w:sz w:val="24"/>
          <w:szCs w:val="24"/>
        </w:rPr>
        <w:t xml:space="preserve"> OH</w:t>
      </w:r>
      <w:r>
        <w:rPr>
          <w:rFonts w:ascii="Times New Roman" w:hAnsi="Times New Roman" w:cs="Times New Roman"/>
          <w:sz w:val="24"/>
          <w:szCs w:val="24"/>
        </w:rPr>
        <w:t>) molar ratio.</w:t>
      </w:r>
      <w:r w:rsidRPr="00840EBF">
        <w:rPr>
          <w:rFonts w:ascii="Times New Roman" w:hAnsi="Times New Roman" w:cs="Times New Roman"/>
          <w:sz w:val="24"/>
          <w:szCs w:val="24"/>
        </w:rPr>
        <w:t xml:space="preserve"> These results demonstrate that </w:t>
      </w:r>
      <w:r>
        <w:rPr>
          <w:rFonts w:ascii="Times New Roman" w:hAnsi="Times New Roman" w:cs="Times New Roman"/>
          <w:i/>
          <w:iCs/>
          <w:sz w:val="24"/>
          <w:szCs w:val="24"/>
        </w:rPr>
        <w:t xml:space="preserve">Castor </w:t>
      </w:r>
      <w:r w:rsidRPr="00840EBF">
        <w:rPr>
          <w:rFonts w:ascii="Times New Roman" w:hAnsi="Times New Roman" w:cs="Times New Roman"/>
          <w:sz w:val="24"/>
          <w:szCs w:val="24"/>
        </w:rPr>
        <w:t>oil is potential to be developed as a polyurethane coating raw materials.</w:t>
      </w:r>
      <w:r>
        <w:rPr>
          <w:rFonts w:ascii="Times New Roman" w:hAnsi="Times New Roman" w:cs="Times New Roman"/>
          <w:sz w:val="24"/>
          <w:szCs w:val="24"/>
        </w:rPr>
        <w:t xml:space="preserve"> </w:t>
      </w:r>
      <w:r w:rsidRPr="00840EBF">
        <w:rPr>
          <w:rFonts w:ascii="Times New Roman" w:hAnsi="Times New Roman" w:cs="Times New Roman"/>
          <w:sz w:val="24"/>
          <w:szCs w:val="24"/>
        </w:rPr>
        <w:t xml:space="preserve">Higher hydroxyl content in the </w:t>
      </w:r>
      <w:proofErr w:type="spellStart"/>
      <w:r w:rsidRPr="00840EBF">
        <w:rPr>
          <w:rFonts w:ascii="Times New Roman" w:hAnsi="Times New Roman" w:cs="Times New Roman"/>
          <w:sz w:val="24"/>
          <w:szCs w:val="24"/>
        </w:rPr>
        <w:t>polyol</w:t>
      </w:r>
      <w:proofErr w:type="spellEnd"/>
      <w:r w:rsidRPr="00840EBF">
        <w:rPr>
          <w:rFonts w:ascii="Times New Roman" w:hAnsi="Times New Roman" w:cs="Times New Roman"/>
          <w:sz w:val="24"/>
          <w:szCs w:val="24"/>
        </w:rPr>
        <w:t xml:space="preserve"> translates into higher crosslinking density, higher film strength and higher resistance to chemicals. Lower hydroxyl contents give better film elasticity. The </w:t>
      </w:r>
      <w:proofErr w:type="spellStart"/>
      <w:r w:rsidRPr="00840EBF">
        <w:rPr>
          <w:rFonts w:ascii="Times New Roman" w:hAnsi="Times New Roman" w:cs="Times New Roman"/>
          <w:sz w:val="24"/>
          <w:szCs w:val="24"/>
        </w:rPr>
        <w:t>isocyanate</w:t>
      </w:r>
      <w:proofErr w:type="spellEnd"/>
      <w:r w:rsidRPr="00840EBF">
        <w:rPr>
          <w:rFonts w:ascii="Times New Roman" w:hAnsi="Times New Roman" w:cs="Times New Roman"/>
          <w:sz w:val="24"/>
          <w:szCs w:val="24"/>
        </w:rPr>
        <w:t xml:space="preserve">/hydroxyl molar ratio may be off-stoichiometric and is determined by trial and error. At low NCO/OH ratios (less than 1) the coating displays higher elasticity but lower solvent and chemical resistance. It should be emphasized that in two-component coatings, not all </w:t>
      </w:r>
      <w:proofErr w:type="spellStart"/>
      <w:r w:rsidRPr="00840EBF">
        <w:rPr>
          <w:rFonts w:ascii="Times New Roman" w:hAnsi="Times New Roman" w:cs="Times New Roman"/>
          <w:sz w:val="24"/>
          <w:szCs w:val="24"/>
        </w:rPr>
        <w:t>isocyanate</w:t>
      </w:r>
      <w:proofErr w:type="spellEnd"/>
      <w:r w:rsidRPr="00840EBF">
        <w:rPr>
          <w:rFonts w:ascii="Times New Roman" w:hAnsi="Times New Roman" w:cs="Times New Roman"/>
          <w:sz w:val="24"/>
          <w:szCs w:val="24"/>
        </w:rPr>
        <w:t xml:space="preserve"> </w:t>
      </w:r>
      <w:r w:rsidRPr="00840EBF">
        <w:rPr>
          <w:rFonts w:ascii="Times New Roman" w:hAnsi="Times New Roman" w:cs="Times New Roman"/>
          <w:sz w:val="24"/>
          <w:szCs w:val="24"/>
        </w:rPr>
        <w:lastRenderedPageBreak/>
        <w:t xml:space="preserve">groups react with </w:t>
      </w:r>
      <w:proofErr w:type="spellStart"/>
      <w:r w:rsidRPr="00840EBF">
        <w:rPr>
          <w:rFonts w:ascii="Times New Roman" w:hAnsi="Times New Roman" w:cs="Times New Roman"/>
          <w:sz w:val="24"/>
          <w:szCs w:val="24"/>
        </w:rPr>
        <w:t>polyol</w:t>
      </w:r>
      <w:proofErr w:type="spellEnd"/>
      <w:r w:rsidRPr="00840EBF">
        <w:rPr>
          <w:rFonts w:ascii="Times New Roman" w:hAnsi="Times New Roman" w:cs="Times New Roman"/>
          <w:sz w:val="24"/>
          <w:szCs w:val="24"/>
        </w:rPr>
        <w:t>, and almost one third reacts with moisture from the surrounding air. This fact should be taken into account when adjusting NCO/OH ratio.</w:t>
      </w:r>
    </w:p>
    <w:p w:rsidR="003C4797" w:rsidRPr="000818DA" w:rsidRDefault="003C4797" w:rsidP="003C4797">
      <w:pPr>
        <w:autoSpaceDE w:val="0"/>
        <w:autoSpaceDN w:val="0"/>
        <w:adjustRightInd w:val="0"/>
        <w:spacing w:after="0" w:line="360" w:lineRule="auto"/>
        <w:jc w:val="both"/>
        <w:rPr>
          <w:rFonts w:ascii="Times New Roman" w:hAnsi="Times New Roman" w:cs="Times New Roman"/>
          <w:b/>
          <w:sz w:val="24"/>
          <w:szCs w:val="24"/>
        </w:rPr>
      </w:pPr>
      <w:r w:rsidRPr="000818DA">
        <w:rPr>
          <w:rFonts w:ascii="Times New Roman" w:hAnsi="Times New Roman" w:cs="Times New Roman"/>
          <w:b/>
          <w:sz w:val="24"/>
          <w:szCs w:val="24"/>
        </w:rPr>
        <w:t>References</w:t>
      </w:r>
    </w:p>
    <w:p w:rsidR="003C4797" w:rsidRPr="009A15A1" w:rsidRDefault="003C4797" w:rsidP="009A15A1">
      <w:pPr>
        <w:autoSpaceDE w:val="0"/>
        <w:autoSpaceDN w:val="0"/>
        <w:adjustRightInd w:val="0"/>
        <w:spacing w:after="0" w:line="360" w:lineRule="auto"/>
        <w:jc w:val="both"/>
        <w:rPr>
          <w:rFonts w:ascii="Times New Roman" w:hAnsi="Times New Roman" w:cs="Times New Roman"/>
          <w:iCs/>
          <w:sz w:val="24"/>
          <w:szCs w:val="24"/>
        </w:rPr>
      </w:pPr>
      <w:r w:rsidRPr="009A15A1">
        <w:rPr>
          <w:rFonts w:ascii="Times New Roman" w:hAnsi="Times New Roman" w:cs="Times New Roman"/>
          <w:sz w:val="24"/>
          <w:szCs w:val="24"/>
        </w:rPr>
        <w:t xml:space="preserve">1. </w:t>
      </w:r>
      <w:proofErr w:type="spellStart"/>
      <w:r w:rsidRPr="009A15A1">
        <w:rPr>
          <w:rFonts w:ascii="Times New Roman" w:hAnsi="Times New Roman" w:cs="Times New Roman"/>
          <w:color w:val="000000"/>
          <w:sz w:val="24"/>
          <w:szCs w:val="24"/>
        </w:rPr>
        <w:t>Suman</w:t>
      </w:r>
      <w:proofErr w:type="spellEnd"/>
      <w:r w:rsidRPr="009A15A1">
        <w:rPr>
          <w:rFonts w:ascii="Times New Roman" w:hAnsi="Times New Roman" w:cs="Times New Roman"/>
          <w:color w:val="000000"/>
          <w:sz w:val="24"/>
          <w:szCs w:val="24"/>
        </w:rPr>
        <w:t xml:space="preserve"> Thakur, </w:t>
      </w:r>
      <w:proofErr w:type="spellStart"/>
      <w:r w:rsidRPr="009A15A1">
        <w:rPr>
          <w:rFonts w:ascii="Times New Roman" w:hAnsi="Times New Roman" w:cs="Times New Roman"/>
          <w:color w:val="000000"/>
          <w:sz w:val="24"/>
          <w:szCs w:val="24"/>
        </w:rPr>
        <w:t>Niranjan</w:t>
      </w:r>
      <w:proofErr w:type="spellEnd"/>
      <w:r w:rsidRPr="009A15A1">
        <w:rPr>
          <w:rFonts w:ascii="Times New Roman" w:hAnsi="Times New Roman" w:cs="Times New Roman"/>
          <w:color w:val="000000"/>
          <w:sz w:val="24"/>
          <w:szCs w:val="24"/>
        </w:rPr>
        <w:t xml:space="preserve"> </w:t>
      </w:r>
      <w:proofErr w:type="spellStart"/>
      <w:r w:rsidRPr="009A15A1">
        <w:rPr>
          <w:rFonts w:ascii="Times New Roman" w:hAnsi="Times New Roman" w:cs="Times New Roman"/>
          <w:color w:val="000000"/>
          <w:sz w:val="24"/>
          <w:szCs w:val="24"/>
        </w:rPr>
        <w:t>Karak</w:t>
      </w:r>
      <w:proofErr w:type="spellEnd"/>
      <w:r w:rsidRPr="009A15A1">
        <w:rPr>
          <w:rFonts w:ascii="Times New Roman" w:hAnsi="Times New Roman" w:cs="Times New Roman"/>
          <w:color w:val="000066"/>
          <w:sz w:val="24"/>
          <w:szCs w:val="24"/>
        </w:rPr>
        <w:t xml:space="preserve">, </w:t>
      </w:r>
      <w:r w:rsidRPr="009A15A1">
        <w:rPr>
          <w:rFonts w:ascii="Times New Roman" w:hAnsi="Times New Roman" w:cs="Times New Roman"/>
          <w:sz w:val="24"/>
          <w:szCs w:val="24"/>
        </w:rPr>
        <w:t xml:space="preserve">Castor oil-based </w:t>
      </w:r>
      <w:proofErr w:type="spellStart"/>
      <w:r w:rsidRPr="009A15A1">
        <w:rPr>
          <w:rFonts w:ascii="Times New Roman" w:hAnsi="Times New Roman" w:cs="Times New Roman"/>
          <w:sz w:val="24"/>
          <w:szCs w:val="24"/>
        </w:rPr>
        <w:t>hyperbranched</w:t>
      </w:r>
      <w:proofErr w:type="spellEnd"/>
      <w:r w:rsidRPr="009A15A1">
        <w:rPr>
          <w:rFonts w:ascii="Times New Roman" w:hAnsi="Times New Roman" w:cs="Times New Roman"/>
          <w:sz w:val="24"/>
          <w:szCs w:val="24"/>
        </w:rPr>
        <w:t xml:space="preserve"> polyurethanes as advanced surface coating Materials, Progress in Organic Coatings </w:t>
      </w:r>
      <w:r w:rsidRPr="009A15A1">
        <w:rPr>
          <w:rFonts w:ascii="Times New Roman" w:hAnsi="Times New Roman" w:cs="Times New Roman"/>
          <w:iCs/>
          <w:sz w:val="24"/>
          <w:szCs w:val="24"/>
        </w:rPr>
        <w:t>76 (2013) 157– 164.</w:t>
      </w:r>
    </w:p>
    <w:p w:rsidR="003C4797" w:rsidRPr="009A15A1" w:rsidRDefault="003C4797" w:rsidP="009A15A1">
      <w:pPr>
        <w:autoSpaceDE w:val="0"/>
        <w:autoSpaceDN w:val="0"/>
        <w:adjustRightInd w:val="0"/>
        <w:spacing w:after="0" w:line="360" w:lineRule="auto"/>
        <w:jc w:val="both"/>
        <w:rPr>
          <w:rFonts w:ascii="Times New Roman" w:hAnsi="Times New Roman" w:cs="Times New Roman"/>
          <w:sz w:val="24"/>
          <w:szCs w:val="24"/>
        </w:rPr>
      </w:pPr>
      <w:r w:rsidRPr="009A15A1">
        <w:rPr>
          <w:rFonts w:ascii="Times New Roman" w:hAnsi="Times New Roman" w:cs="Times New Roman"/>
          <w:sz w:val="24"/>
          <w:szCs w:val="24"/>
        </w:rPr>
        <w:t xml:space="preserve">2. I. </w:t>
      </w:r>
      <w:proofErr w:type="spellStart"/>
      <w:r w:rsidRPr="009A15A1">
        <w:rPr>
          <w:rFonts w:ascii="Times New Roman" w:hAnsi="Times New Roman" w:cs="Times New Roman"/>
          <w:sz w:val="24"/>
          <w:szCs w:val="24"/>
        </w:rPr>
        <w:t>Javni</w:t>
      </w:r>
      <w:proofErr w:type="spellEnd"/>
      <w:r w:rsidRPr="009A15A1">
        <w:rPr>
          <w:rFonts w:ascii="Times New Roman" w:hAnsi="Times New Roman" w:cs="Times New Roman"/>
          <w:sz w:val="24"/>
          <w:szCs w:val="24"/>
        </w:rPr>
        <w:t xml:space="preserve">, W. Zhang, Z.S. </w:t>
      </w:r>
      <w:proofErr w:type="spellStart"/>
      <w:r w:rsidRPr="009A15A1">
        <w:rPr>
          <w:rFonts w:ascii="Times New Roman" w:hAnsi="Times New Roman" w:cs="Times New Roman"/>
          <w:sz w:val="24"/>
          <w:szCs w:val="24"/>
        </w:rPr>
        <w:t>Petrovic</w:t>
      </w:r>
      <w:proofErr w:type="spellEnd"/>
      <w:r w:rsidRPr="009A15A1">
        <w:rPr>
          <w:rFonts w:ascii="Times New Roman" w:hAnsi="Times New Roman" w:cs="Times New Roman"/>
          <w:sz w:val="24"/>
          <w:szCs w:val="24"/>
        </w:rPr>
        <w:t xml:space="preserve">, J. Appl. </w:t>
      </w:r>
      <w:proofErr w:type="spellStart"/>
      <w:r w:rsidRPr="009A15A1">
        <w:rPr>
          <w:rFonts w:ascii="Times New Roman" w:hAnsi="Times New Roman" w:cs="Times New Roman"/>
          <w:sz w:val="24"/>
          <w:szCs w:val="24"/>
        </w:rPr>
        <w:t>Polym</w:t>
      </w:r>
      <w:proofErr w:type="spellEnd"/>
      <w:r w:rsidRPr="009A15A1">
        <w:rPr>
          <w:rFonts w:ascii="Times New Roman" w:hAnsi="Times New Roman" w:cs="Times New Roman"/>
          <w:sz w:val="24"/>
          <w:szCs w:val="24"/>
        </w:rPr>
        <w:t>. Sci. 88 (2003) 2912–2916.</w:t>
      </w:r>
    </w:p>
    <w:p w:rsidR="003C4797" w:rsidRPr="009A15A1" w:rsidRDefault="003C4797" w:rsidP="009A15A1">
      <w:pPr>
        <w:autoSpaceDE w:val="0"/>
        <w:autoSpaceDN w:val="0"/>
        <w:adjustRightInd w:val="0"/>
        <w:spacing w:after="0" w:line="360" w:lineRule="auto"/>
        <w:jc w:val="both"/>
        <w:rPr>
          <w:rFonts w:ascii="Times New Roman" w:hAnsi="Times New Roman" w:cs="Times New Roman"/>
          <w:sz w:val="24"/>
          <w:szCs w:val="24"/>
        </w:rPr>
      </w:pPr>
      <w:r w:rsidRPr="009A15A1">
        <w:rPr>
          <w:rFonts w:ascii="Times New Roman" w:hAnsi="Times New Roman" w:cs="Times New Roman"/>
          <w:sz w:val="24"/>
          <w:szCs w:val="24"/>
        </w:rPr>
        <w:t xml:space="preserve">3. </w:t>
      </w:r>
      <w:r w:rsidRPr="009A15A1">
        <w:rPr>
          <w:rFonts w:ascii="Times New Roman" w:hAnsi="Times New Roman" w:cs="Times New Roman"/>
          <w:iCs/>
          <w:sz w:val="24"/>
          <w:szCs w:val="24"/>
        </w:rPr>
        <w:t xml:space="preserve">Q Bell, Solvent Borne Urethane Resins, Surface Coatings, Vol-1, Third Edition, </w:t>
      </w:r>
      <w:r w:rsidRPr="009A15A1">
        <w:rPr>
          <w:rFonts w:ascii="Times New Roman" w:hAnsi="Times New Roman" w:cs="Times New Roman"/>
          <w:sz w:val="24"/>
          <w:szCs w:val="24"/>
        </w:rPr>
        <w:t xml:space="preserve">Springer </w:t>
      </w:r>
      <w:proofErr w:type="spellStart"/>
      <w:r w:rsidRPr="009A15A1">
        <w:rPr>
          <w:rFonts w:ascii="Times New Roman" w:hAnsi="Times New Roman" w:cs="Times New Roman"/>
          <w:sz w:val="24"/>
          <w:szCs w:val="24"/>
        </w:rPr>
        <w:t>Science+Business</w:t>
      </w:r>
      <w:proofErr w:type="spellEnd"/>
      <w:r w:rsidRPr="009A15A1">
        <w:rPr>
          <w:rFonts w:ascii="Times New Roman" w:hAnsi="Times New Roman" w:cs="Times New Roman"/>
          <w:sz w:val="24"/>
          <w:szCs w:val="24"/>
        </w:rPr>
        <w:t xml:space="preserve"> Media </w:t>
      </w:r>
      <w:proofErr w:type="gramStart"/>
      <w:r w:rsidRPr="009A15A1">
        <w:rPr>
          <w:rFonts w:ascii="Times New Roman" w:hAnsi="Times New Roman" w:cs="Times New Roman"/>
          <w:sz w:val="24"/>
          <w:szCs w:val="24"/>
        </w:rPr>
        <w:t>Dordrecht  Publication</w:t>
      </w:r>
      <w:proofErr w:type="gramEnd"/>
      <w:r w:rsidRPr="009A15A1">
        <w:rPr>
          <w:rFonts w:ascii="Times New Roman" w:hAnsi="Times New Roman" w:cs="Times New Roman"/>
          <w:sz w:val="24"/>
          <w:szCs w:val="24"/>
        </w:rPr>
        <w:t>, pp. 153.</w:t>
      </w:r>
    </w:p>
    <w:p w:rsidR="003C4797" w:rsidRPr="009A15A1" w:rsidRDefault="003C4797" w:rsidP="009A15A1">
      <w:pPr>
        <w:spacing w:line="360" w:lineRule="auto"/>
        <w:jc w:val="both"/>
        <w:rPr>
          <w:rFonts w:ascii="Times New Roman" w:hAnsi="Times New Roman" w:cs="Times New Roman"/>
          <w:color w:val="000000"/>
          <w:sz w:val="24"/>
          <w:szCs w:val="24"/>
        </w:rPr>
      </w:pPr>
      <w:r w:rsidRPr="009A15A1">
        <w:rPr>
          <w:rFonts w:ascii="Times New Roman" w:hAnsi="Times New Roman" w:cs="Times New Roman"/>
          <w:sz w:val="24"/>
          <w:szCs w:val="24"/>
        </w:rPr>
        <w:t xml:space="preserve">4. </w:t>
      </w:r>
      <w:r w:rsidRPr="009A15A1">
        <w:rPr>
          <w:rFonts w:ascii="Times New Roman" w:hAnsi="Times New Roman" w:cs="Times New Roman"/>
          <w:color w:val="000000"/>
          <w:sz w:val="24"/>
          <w:szCs w:val="24"/>
        </w:rPr>
        <w:t xml:space="preserve">Patel N, </w:t>
      </w:r>
      <w:proofErr w:type="spellStart"/>
      <w:r w:rsidRPr="009A15A1">
        <w:rPr>
          <w:rFonts w:ascii="Times New Roman" w:hAnsi="Times New Roman" w:cs="Times New Roman"/>
          <w:color w:val="000000"/>
          <w:sz w:val="24"/>
          <w:szCs w:val="24"/>
        </w:rPr>
        <w:t>Kansara</w:t>
      </w:r>
      <w:proofErr w:type="spellEnd"/>
      <w:r w:rsidRPr="009A15A1">
        <w:rPr>
          <w:rFonts w:ascii="Times New Roman" w:hAnsi="Times New Roman" w:cs="Times New Roman"/>
          <w:color w:val="000000"/>
          <w:sz w:val="24"/>
          <w:szCs w:val="24"/>
        </w:rPr>
        <w:t xml:space="preserve"> S, </w:t>
      </w:r>
      <w:proofErr w:type="spellStart"/>
      <w:r w:rsidRPr="009A15A1">
        <w:rPr>
          <w:rFonts w:ascii="Times New Roman" w:hAnsi="Times New Roman" w:cs="Times New Roman"/>
          <w:color w:val="000000"/>
          <w:sz w:val="24"/>
          <w:szCs w:val="24"/>
        </w:rPr>
        <w:t>Somani</w:t>
      </w:r>
      <w:proofErr w:type="spellEnd"/>
      <w:r w:rsidRPr="009A15A1">
        <w:rPr>
          <w:rFonts w:ascii="Times New Roman" w:hAnsi="Times New Roman" w:cs="Times New Roman"/>
          <w:color w:val="000000"/>
          <w:sz w:val="24"/>
          <w:szCs w:val="24"/>
        </w:rPr>
        <w:t xml:space="preserve"> K and </w:t>
      </w:r>
      <w:proofErr w:type="spellStart"/>
      <w:r w:rsidRPr="009A15A1">
        <w:rPr>
          <w:rFonts w:ascii="Times New Roman" w:hAnsi="Times New Roman" w:cs="Times New Roman"/>
          <w:color w:val="000000"/>
          <w:sz w:val="24"/>
          <w:szCs w:val="24"/>
        </w:rPr>
        <w:t>Raxit</w:t>
      </w:r>
      <w:proofErr w:type="spellEnd"/>
      <w:r w:rsidRPr="009A15A1">
        <w:rPr>
          <w:rFonts w:ascii="Times New Roman" w:hAnsi="Times New Roman" w:cs="Times New Roman"/>
          <w:color w:val="000000"/>
          <w:sz w:val="24"/>
          <w:szCs w:val="24"/>
        </w:rPr>
        <w:t xml:space="preserve"> A. </w:t>
      </w:r>
      <w:proofErr w:type="spellStart"/>
      <w:r w:rsidRPr="009A15A1">
        <w:rPr>
          <w:rFonts w:ascii="Times New Roman" w:hAnsi="Times New Roman" w:cs="Times New Roman"/>
          <w:color w:val="000000"/>
          <w:sz w:val="24"/>
          <w:szCs w:val="24"/>
        </w:rPr>
        <w:t>Polyol</w:t>
      </w:r>
      <w:proofErr w:type="spellEnd"/>
      <w:r w:rsidRPr="009A15A1">
        <w:rPr>
          <w:rFonts w:ascii="Times New Roman" w:hAnsi="Times New Roman" w:cs="Times New Roman"/>
          <w:color w:val="000000"/>
          <w:sz w:val="24"/>
          <w:szCs w:val="24"/>
        </w:rPr>
        <w:t xml:space="preserve"> from castor oil and epoxy resin for PU coatings. </w:t>
      </w:r>
      <w:proofErr w:type="gramStart"/>
      <w:r w:rsidRPr="009A15A1">
        <w:rPr>
          <w:rFonts w:ascii="Times New Roman" w:hAnsi="Times New Roman" w:cs="Times New Roman"/>
          <w:i/>
          <w:iCs/>
          <w:color w:val="000000"/>
          <w:sz w:val="24"/>
          <w:szCs w:val="24"/>
        </w:rPr>
        <w:t>European Coating Journal</w:t>
      </w:r>
      <w:r w:rsidRPr="009A15A1">
        <w:rPr>
          <w:rFonts w:ascii="Times New Roman" w:hAnsi="Times New Roman" w:cs="Times New Roman"/>
          <w:color w:val="000000"/>
          <w:sz w:val="24"/>
          <w:szCs w:val="24"/>
        </w:rPr>
        <w:t>.</w:t>
      </w:r>
      <w:proofErr w:type="gramEnd"/>
      <w:r w:rsidRPr="009A15A1">
        <w:rPr>
          <w:rFonts w:ascii="Times New Roman" w:hAnsi="Times New Roman" w:cs="Times New Roman"/>
          <w:color w:val="000000"/>
          <w:sz w:val="24"/>
          <w:szCs w:val="24"/>
        </w:rPr>
        <w:t xml:space="preserve"> 2003; 11:34</w:t>
      </w:r>
      <w:r w:rsidRPr="009A15A1">
        <w:rPr>
          <w:rFonts w:ascii="Times New Roman" w:hAnsi="Times New Roman" w:cs="Times New Roman"/>
          <w:color w:val="000000"/>
          <w:sz w:val="24"/>
          <w:szCs w:val="24"/>
        </w:rPr>
        <w:noBreakHyphen/>
        <w:t xml:space="preserve">40.  </w:t>
      </w:r>
    </w:p>
    <w:p w:rsidR="003C4797" w:rsidRPr="009A15A1" w:rsidRDefault="003C4797" w:rsidP="009A15A1">
      <w:pPr>
        <w:spacing w:line="360" w:lineRule="auto"/>
        <w:jc w:val="both"/>
        <w:rPr>
          <w:rFonts w:ascii="Times New Roman" w:hAnsi="Times New Roman" w:cs="Times New Roman"/>
          <w:color w:val="000000"/>
          <w:sz w:val="24"/>
          <w:szCs w:val="24"/>
        </w:rPr>
      </w:pPr>
      <w:r w:rsidRPr="009A15A1">
        <w:rPr>
          <w:rFonts w:ascii="Times New Roman" w:hAnsi="Times New Roman" w:cs="Times New Roman"/>
          <w:color w:val="000000"/>
          <w:sz w:val="24"/>
          <w:szCs w:val="24"/>
        </w:rPr>
        <w:t xml:space="preserve">5. </w:t>
      </w:r>
      <w:proofErr w:type="spellStart"/>
      <w:r w:rsidRPr="009A15A1">
        <w:rPr>
          <w:rFonts w:ascii="Times New Roman" w:hAnsi="Times New Roman" w:cs="Times New Roman"/>
          <w:color w:val="000000"/>
          <w:sz w:val="24"/>
          <w:szCs w:val="24"/>
        </w:rPr>
        <w:t>Athawale</w:t>
      </w:r>
      <w:proofErr w:type="spellEnd"/>
      <w:r w:rsidRPr="009A15A1">
        <w:rPr>
          <w:rFonts w:ascii="Times New Roman" w:hAnsi="Times New Roman" w:cs="Times New Roman"/>
          <w:color w:val="000000"/>
          <w:sz w:val="24"/>
          <w:szCs w:val="24"/>
        </w:rPr>
        <w:t xml:space="preserve"> VD and </w:t>
      </w:r>
      <w:proofErr w:type="spellStart"/>
      <w:r w:rsidRPr="009A15A1">
        <w:rPr>
          <w:rFonts w:ascii="Times New Roman" w:hAnsi="Times New Roman" w:cs="Times New Roman"/>
          <w:color w:val="000000"/>
          <w:sz w:val="24"/>
          <w:szCs w:val="24"/>
        </w:rPr>
        <w:t>Kolekar</w:t>
      </w:r>
      <w:proofErr w:type="spellEnd"/>
      <w:r w:rsidRPr="009A15A1">
        <w:rPr>
          <w:rFonts w:ascii="Times New Roman" w:hAnsi="Times New Roman" w:cs="Times New Roman"/>
          <w:color w:val="000000"/>
          <w:sz w:val="24"/>
          <w:szCs w:val="24"/>
        </w:rPr>
        <w:t xml:space="preserve"> SL. Comparative studies of castor and hydrogenated castor oil urethane/</w:t>
      </w:r>
      <w:proofErr w:type="spellStart"/>
      <w:r w:rsidRPr="009A15A1">
        <w:rPr>
          <w:rFonts w:ascii="Times New Roman" w:hAnsi="Times New Roman" w:cs="Times New Roman"/>
          <w:color w:val="000000"/>
          <w:sz w:val="24"/>
          <w:szCs w:val="24"/>
        </w:rPr>
        <w:t>pmma</w:t>
      </w:r>
      <w:proofErr w:type="spellEnd"/>
      <w:r w:rsidRPr="009A15A1">
        <w:rPr>
          <w:rFonts w:ascii="Times New Roman" w:hAnsi="Times New Roman" w:cs="Times New Roman"/>
          <w:color w:val="000000"/>
          <w:sz w:val="24"/>
          <w:szCs w:val="24"/>
        </w:rPr>
        <w:t xml:space="preserve"> semi and full IPNs. </w:t>
      </w:r>
      <w:r w:rsidRPr="009A15A1">
        <w:rPr>
          <w:rFonts w:ascii="Times New Roman" w:hAnsi="Times New Roman" w:cs="Times New Roman"/>
          <w:i/>
          <w:iCs/>
          <w:color w:val="000000"/>
          <w:sz w:val="24"/>
          <w:szCs w:val="24"/>
        </w:rPr>
        <w:t xml:space="preserve">Journal of Macromolecular Science A: Pure and Applied Chemistry A. </w:t>
      </w:r>
      <w:r w:rsidRPr="009A15A1">
        <w:rPr>
          <w:rFonts w:ascii="Times New Roman" w:hAnsi="Times New Roman" w:cs="Times New Roman"/>
          <w:color w:val="000000"/>
          <w:sz w:val="24"/>
          <w:szCs w:val="24"/>
        </w:rPr>
        <w:t xml:space="preserve">1998; 35(12):1929-1940. </w:t>
      </w:r>
    </w:p>
    <w:p w:rsidR="003C4797" w:rsidRPr="009A15A1" w:rsidRDefault="003C4797" w:rsidP="009A15A1">
      <w:pPr>
        <w:spacing w:line="360" w:lineRule="auto"/>
        <w:jc w:val="both"/>
        <w:rPr>
          <w:rStyle w:val="A0"/>
          <w:rFonts w:ascii="Times New Roman" w:hAnsi="Times New Roman" w:cs="Times New Roman"/>
          <w:sz w:val="24"/>
          <w:szCs w:val="24"/>
        </w:rPr>
      </w:pPr>
      <w:r w:rsidRPr="009A15A1">
        <w:rPr>
          <w:rFonts w:ascii="Times New Roman" w:hAnsi="Times New Roman" w:cs="Times New Roman"/>
          <w:color w:val="000000"/>
          <w:sz w:val="24"/>
          <w:szCs w:val="24"/>
        </w:rPr>
        <w:t xml:space="preserve">6. </w:t>
      </w:r>
      <w:proofErr w:type="spellStart"/>
      <w:r w:rsidRPr="009A15A1">
        <w:rPr>
          <w:rFonts w:ascii="Times New Roman" w:hAnsi="Times New Roman" w:cs="Times New Roman"/>
          <w:bCs/>
          <w:iCs/>
          <w:sz w:val="24"/>
          <w:szCs w:val="24"/>
        </w:rPr>
        <w:t>Mitesh</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Ramanlal</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Patel</w:t>
      </w:r>
      <w:r w:rsidRPr="009A15A1">
        <w:rPr>
          <w:rStyle w:val="A4"/>
          <w:rFonts w:ascii="Times New Roman" w:hAnsi="Times New Roman" w:cs="Times New Roman"/>
          <w:sz w:val="24"/>
          <w:szCs w:val="24"/>
        </w:rPr>
        <w:t>a</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Jignesh</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Markandray</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Shukla</w:t>
      </w:r>
      <w:r w:rsidRPr="009A15A1">
        <w:rPr>
          <w:rStyle w:val="A4"/>
          <w:rFonts w:ascii="Times New Roman" w:hAnsi="Times New Roman" w:cs="Times New Roman"/>
          <w:sz w:val="24"/>
          <w:szCs w:val="24"/>
        </w:rPr>
        <w:t>b</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Natvarbhai</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Khodidas</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Patel</w:t>
      </w:r>
      <w:r w:rsidRPr="009A15A1">
        <w:rPr>
          <w:rStyle w:val="A4"/>
          <w:rFonts w:ascii="Times New Roman" w:hAnsi="Times New Roman" w:cs="Times New Roman"/>
          <w:sz w:val="24"/>
          <w:szCs w:val="24"/>
        </w:rPr>
        <w:t>b</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Ketan</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Haribhai</w:t>
      </w:r>
      <w:proofErr w:type="spellEnd"/>
      <w:r w:rsidRPr="009A15A1">
        <w:rPr>
          <w:rFonts w:ascii="Times New Roman" w:hAnsi="Times New Roman" w:cs="Times New Roman"/>
          <w:bCs/>
          <w:iCs/>
          <w:sz w:val="24"/>
          <w:szCs w:val="24"/>
        </w:rPr>
        <w:t xml:space="preserve"> </w:t>
      </w:r>
      <w:proofErr w:type="spellStart"/>
      <w:r w:rsidRPr="009A15A1">
        <w:rPr>
          <w:rFonts w:ascii="Times New Roman" w:hAnsi="Times New Roman" w:cs="Times New Roman"/>
          <w:bCs/>
          <w:iCs/>
          <w:sz w:val="24"/>
          <w:szCs w:val="24"/>
        </w:rPr>
        <w:t>Patel</w:t>
      </w:r>
      <w:r w:rsidRPr="009A15A1">
        <w:rPr>
          <w:rStyle w:val="A4"/>
          <w:rFonts w:ascii="Times New Roman" w:hAnsi="Times New Roman" w:cs="Times New Roman"/>
          <w:sz w:val="24"/>
          <w:szCs w:val="24"/>
        </w:rPr>
        <w:t>b</w:t>
      </w:r>
      <w:proofErr w:type="spellEnd"/>
      <w:r w:rsidRPr="009A15A1">
        <w:rPr>
          <w:rStyle w:val="A4"/>
          <w:rFonts w:ascii="Times New Roman" w:hAnsi="Times New Roman" w:cs="Times New Roman"/>
          <w:sz w:val="24"/>
          <w:szCs w:val="24"/>
        </w:rPr>
        <w:t xml:space="preserve">, </w:t>
      </w:r>
      <w:r w:rsidRPr="00E66DC6">
        <w:rPr>
          <w:rStyle w:val="A2"/>
          <w:rFonts w:ascii="Times New Roman" w:hAnsi="Times New Roman" w:cs="Times New Roman"/>
          <w:b w:val="0"/>
          <w:sz w:val="24"/>
          <w:szCs w:val="24"/>
        </w:rPr>
        <w:t>Biomaterial Based Novel Polyurethane Adhesives for Wood to Wood and Metal to Metal Bonding</w:t>
      </w:r>
      <w:r w:rsidRPr="009A15A1">
        <w:rPr>
          <w:rStyle w:val="A2"/>
          <w:rFonts w:ascii="Times New Roman" w:hAnsi="Times New Roman" w:cs="Times New Roman"/>
          <w:sz w:val="24"/>
          <w:szCs w:val="24"/>
        </w:rPr>
        <w:t xml:space="preserve">, </w:t>
      </w:r>
      <w:r w:rsidRPr="009A15A1">
        <w:rPr>
          <w:rStyle w:val="A0"/>
          <w:rFonts w:ascii="Times New Roman" w:hAnsi="Times New Roman" w:cs="Times New Roman"/>
          <w:sz w:val="24"/>
          <w:szCs w:val="24"/>
        </w:rPr>
        <w:t xml:space="preserve">Materials Research, Vol. 12, No. 4, 385-393, 2009. </w:t>
      </w:r>
    </w:p>
    <w:p w:rsidR="003C4797" w:rsidRPr="009A15A1" w:rsidRDefault="003C4797" w:rsidP="009A15A1">
      <w:pPr>
        <w:autoSpaceDE w:val="0"/>
        <w:autoSpaceDN w:val="0"/>
        <w:adjustRightInd w:val="0"/>
        <w:spacing w:after="0" w:line="360" w:lineRule="auto"/>
        <w:jc w:val="both"/>
        <w:rPr>
          <w:rFonts w:ascii="Times New Roman" w:hAnsi="Times New Roman" w:cs="Times New Roman"/>
          <w:sz w:val="24"/>
          <w:szCs w:val="24"/>
        </w:rPr>
      </w:pPr>
      <w:r w:rsidRPr="009A15A1">
        <w:rPr>
          <w:rStyle w:val="A0"/>
          <w:rFonts w:ascii="Times New Roman" w:hAnsi="Times New Roman" w:cs="Times New Roman"/>
          <w:sz w:val="24"/>
          <w:szCs w:val="24"/>
        </w:rPr>
        <w:t xml:space="preserve">7. </w:t>
      </w:r>
      <w:proofErr w:type="spellStart"/>
      <w:r w:rsidRPr="009A15A1">
        <w:rPr>
          <w:rFonts w:ascii="Times New Roman" w:eastAsia="Times New Roman" w:hAnsi="Times New Roman" w:cs="Times New Roman"/>
          <w:color w:val="000000"/>
          <w:spacing w:val="-2"/>
          <w:sz w:val="24"/>
          <w:szCs w:val="24"/>
        </w:rPr>
        <w:t>Krushna</w:t>
      </w:r>
      <w:proofErr w:type="spellEnd"/>
      <w:r w:rsidRPr="009A15A1">
        <w:rPr>
          <w:rFonts w:ascii="Times New Roman" w:eastAsia="Times New Roman" w:hAnsi="Times New Roman" w:cs="Times New Roman"/>
          <w:color w:val="000000"/>
          <w:spacing w:val="-2"/>
          <w:sz w:val="24"/>
          <w:szCs w:val="24"/>
        </w:rPr>
        <w:t xml:space="preserve"> Chandra </w:t>
      </w:r>
      <w:proofErr w:type="spellStart"/>
      <w:r w:rsidRPr="009A15A1">
        <w:rPr>
          <w:rFonts w:ascii="Times New Roman" w:eastAsia="Times New Roman" w:hAnsi="Times New Roman" w:cs="Times New Roman"/>
          <w:color w:val="000000"/>
          <w:spacing w:val="-2"/>
          <w:sz w:val="24"/>
          <w:szCs w:val="24"/>
        </w:rPr>
        <w:t>Pradhan</w:t>
      </w:r>
      <w:proofErr w:type="spellEnd"/>
      <w:r w:rsidRPr="009A15A1">
        <w:rPr>
          <w:rFonts w:ascii="Times New Roman" w:eastAsia="Times New Roman" w:hAnsi="Times New Roman" w:cs="Times New Roman"/>
          <w:color w:val="000000"/>
          <w:spacing w:val="-2"/>
          <w:sz w:val="24"/>
          <w:szCs w:val="24"/>
        </w:rPr>
        <w:t xml:space="preserve">, </w:t>
      </w:r>
      <w:proofErr w:type="spellStart"/>
      <w:r w:rsidRPr="009A15A1">
        <w:rPr>
          <w:rFonts w:ascii="Times New Roman" w:eastAsia="Times New Roman" w:hAnsi="Times New Roman" w:cs="Times New Roman"/>
          <w:color w:val="000000"/>
          <w:spacing w:val="-2"/>
          <w:sz w:val="24"/>
          <w:szCs w:val="24"/>
        </w:rPr>
        <w:t>P.L.Nayak</w:t>
      </w:r>
      <w:proofErr w:type="spellEnd"/>
      <w:r w:rsidRPr="009A15A1">
        <w:rPr>
          <w:rFonts w:ascii="Times New Roman" w:eastAsia="Times New Roman" w:hAnsi="Times New Roman" w:cs="Times New Roman"/>
          <w:color w:val="000000"/>
          <w:spacing w:val="-2"/>
          <w:sz w:val="24"/>
          <w:szCs w:val="24"/>
        </w:rPr>
        <w:t xml:space="preserve">, “Synthesis and Characterization of PU </w:t>
      </w:r>
      <w:proofErr w:type="spellStart"/>
      <w:r w:rsidRPr="009A15A1">
        <w:rPr>
          <w:rFonts w:ascii="Times New Roman" w:eastAsia="Times New Roman" w:hAnsi="Times New Roman" w:cs="Times New Roman"/>
          <w:color w:val="000000"/>
          <w:spacing w:val="-2"/>
          <w:sz w:val="24"/>
          <w:szCs w:val="24"/>
        </w:rPr>
        <w:t>Nanocomposite</w:t>
      </w:r>
      <w:proofErr w:type="spellEnd"/>
      <w:r w:rsidRPr="009A15A1">
        <w:rPr>
          <w:rFonts w:ascii="Times New Roman" w:eastAsia="Times New Roman" w:hAnsi="Times New Roman" w:cs="Times New Roman"/>
          <w:color w:val="000000"/>
          <w:spacing w:val="-2"/>
          <w:sz w:val="24"/>
          <w:szCs w:val="24"/>
        </w:rPr>
        <w:t xml:space="preserve"> from Castor Oil </w:t>
      </w:r>
      <w:proofErr w:type="spellStart"/>
      <w:r w:rsidRPr="009A15A1">
        <w:rPr>
          <w:rFonts w:ascii="Times New Roman" w:eastAsia="Times New Roman" w:hAnsi="Times New Roman" w:cs="Times New Roman"/>
          <w:color w:val="000000"/>
          <w:spacing w:val="-2"/>
          <w:sz w:val="24"/>
          <w:szCs w:val="24"/>
        </w:rPr>
        <w:t>Hexamethylene</w:t>
      </w:r>
      <w:proofErr w:type="spellEnd"/>
      <w:r w:rsidRPr="009A15A1">
        <w:rPr>
          <w:rFonts w:ascii="Times New Roman" w:eastAsia="Times New Roman" w:hAnsi="Times New Roman" w:cs="Times New Roman"/>
          <w:color w:val="000000"/>
          <w:spacing w:val="-2"/>
          <w:sz w:val="24"/>
          <w:szCs w:val="24"/>
        </w:rPr>
        <w:t xml:space="preserve"> </w:t>
      </w:r>
      <w:proofErr w:type="spellStart"/>
      <w:r w:rsidRPr="009A15A1">
        <w:rPr>
          <w:rFonts w:ascii="Times New Roman" w:eastAsia="Times New Roman" w:hAnsi="Times New Roman" w:cs="Times New Roman"/>
          <w:color w:val="000000"/>
          <w:spacing w:val="-2"/>
          <w:sz w:val="24"/>
          <w:szCs w:val="24"/>
        </w:rPr>
        <w:t>Diisocynate</w:t>
      </w:r>
      <w:proofErr w:type="spellEnd"/>
      <w:r w:rsidRPr="009A15A1">
        <w:rPr>
          <w:rFonts w:ascii="Times New Roman" w:eastAsia="Times New Roman" w:hAnsi="Times New Roman" w:cs="Times New Roman"/>
          <w:color w:val="000000"/>
          <w:spacing w:val="-2"/>
          <w:sz w:val="24"/>
          <w:szCs w:val="24"/>
        </w:rPr>
        <w:t xml:space="preserve">” </w:t>
      </w:r>
      <w:r w:rsidRPr="009A15A1">
        <w:rPr>
          <w:rFonts w:ascii="Times New Roman" w:eastAsia="Times New Roman" w:hAnsi="Times New Roman" w:cs="Times New Roman"/>
          <w:i/>
          <w:color w:val="000000"/>
          <w:spacing w:val="-2"/>
          <w:sz w:val="24"/>
          <w:szCs w:val="24"/>
        </w:rPr>
        <w:t>Advance in Applied Science Research,</w:t>
      </w:r>
      <w:r w:rsidRPr="009A15A1">
        <w:rPr>
          <w:rFonts w:ascii="Times New Roman" w:eastAsia="Times New Roman" w:hAnsi="Times New Roman" w:cs="Times New Roman"/>
          <w:color w:val="000000"/>
          <w:spacing w:val="-2"/>
          <w:sz w:val="24"/>
          <w:szCs w:val="24"/>
        </w:rPr>
        <w:t xml:space="preserve"> 2012, 3 (5): 3045-3052.</w:t>
      </w:r>
    </w:p>
    <w:p w:rsidR="003C4797" w:rsidRPr="009A15A1" w:rsidRDefault="003C4797" w:rsidP="009A15A1">
      <w:pPr>
        <w:autoSpaceDE w:val="0"/>
        <w:autoSpaceDN w:val="0"/>
        <w:adjustRightInd w:val="0"/>
        <w:spacing w:after="0" w:line="360" w:lineRule="auto"/>
        <w:jc w:val="both"/>
        <w:rPr>
          <w:rFonts w:ascii="Times New Roman" w:hAnsi="Times New Roman" w:cs="Times New Roman"/>
          <w:sz w:val="24"/>
          <w:szCs w:val="24"/>
        </w:rPr>
      </w:pPr>
      <w:r w:rsidRPr="009A15A1">
        <w:rPr>
          <w:rFonts w:ascii="Times New Roman" w:hAnsi="Times New Roman" w:cs="Times New Roman"/>
          <w:sz w:val="24"/>
          <w:szCs w:val="24"/>
        </w:rPr>
        <w:t xml:space="preserve">8. Harjono1, </w:t>
      </w:r>
      <w:proofErr w:type="spellStart"/>
      <w:r w:rsidRPr="009A15A1">
        <w:rPr>
          <w:rFonts w:ascii="Times New Roman" w:hAnsi="Times New Roman" w:cs="Times New Roman"/>
          <w:sz w:val="24"/>
          <w:szCs w:val="24"/>
        </w:rPr>
        <w:t>Purwantiningsih</w:t>
      </w:r>
      <w:proofErr w:type="spellEnd"/>
      <w:r w:rsidRPr="009A15A1">
        <w:rPr>
          <w:rFonts w:ascii="Times New Roman" w:hAnsi="Times New Roman" w:cs="Times New Roman"/>
          <w:sz w:val="24"/>
          <w:szCs w:val="24"/>
        </w:rPr>
        <w:t xml:space="preserve"> Sugita2*), and </w:t>
      </w:r>
      <w:proofErr w:type="spellStart"/>
      <w:r w:rsidRPr="009A15A1">
        <w:rPr>
          <w:rFonts w:ascii="Times New Roman" w:hAnsi="Times New Roman" w:cs="Times New Roman"/>
          <w:sz w:val="24"/>
          <w:szCs w:val="24"/>
        </w:rPr>
        <w:t>Zainal</w:t>
      </w:r>
      <w:proofErr w:type="spellEnd"/>
      <w:r w:rsidRPr="009A15A1">
        <w:rPr>
          <w:rFonts w:ascii="Times New Roman" w:hAnsi="Times New Roman" w:cs="Times New Roman"/>
          <w:sz w:val="24"/>
          <w:szCs w:val="24"/>
        </w:rPr>
        <w:t xml:space="preserve"> </w:t>
      </w:r>
      <w:proofErr w:type="spellStart"/>
      <w:r w:rsidRPr="009A15A1">
        <w:rPr>
          <w:rFonts w:ascii="Times New Roman" w:hAnsi="Times New Roman" w:cs="Times New Roman"/>
          <w:sz w:val="24"/>
          <w:szCs w:val="24"/>
        </w:rPr>
        <w:t>Alim</w:t>
      </w:r>
      <w:proofErr w:type="spellEnd"/>
      <w:r w:rsidRPr="009A15A1">
        <w:rPr>
          <w:rFonts w:ascii="Times New Roman" w:hAnsi="Times New Roman" w:cs="Times New Roman"/>
          <w:sz w:val="24"/>
          <w:szCs w:val="24"/>
        </w:rPr>
        <w:t xml:space="preserve"> Mas’ud2, </w:t>
      </w:r>
      <w:r w:rsidRPr="009A15A1">
        <w:rPr>
          <w:rFonts w:ascii="Times New Roman" w:hAnsi="Times New Roman" w:cs="Times New Roman"/>
          <w:bCs/>
          <w:sz w:val="24"/>
          <w:szCs w:val="24"/>
        </w:rPr>
        <w:t xml:space="preserve">Synthesis and Application of </w:t>
      </w:r>
      <w:proofErr w:type="spellStart"/>
      <w:r w:rsidRPr="009A15A1">
        <w:rPr>
          <w:rFonts w:ascii="Times New Roman" w:hAnsi="Times New Roman" w:cs="Times New Roman"/>
          <w:bCs/>
          <w:i/>
          <w:iCs/>
          <w:sz w:val="24"/>
          <w:szCs w:val="24"/>
        </w:rPr>
        <w:t>Jatropha</w:t>
      </w:r>
      <w:proofErr w:type="spellEnd"/>
      <w:r w:rsidRPr="009A15A1">
        <w:rPr>
          <w:rFonts w:ascii="Times New Roman" w:hAnsi="Times New Roman" w:cs="Times New Roman"/>
          <w:bCs/>
          <w:i/>
          <w:iCs/>
          <w:sz w:val="24"/>
          <w:szCs w:val="24"/>
        </w:rPr>
        <w:t xml:space="preserve"> </w:t>
      </w:r>
      <w:r w:rsidRPr="009A15A1">
        <w:rPr>
          <w:rFonts w:ascii="Times New Roman" w:hAnsi="Times New Roman" w:cs="Times New Roman"/>
          <w:bCs/>
          <w:sz w:val="24"/>
          <w:szCs w:val="24"/>
        </w:rPr>
        <w:t>Oil based Polyurethane as</w:t>
      </w:r>
      <w:r w:rsidRPr="009A15A1">
        <w:rPr>
          <w:rFonts w:ascii="Times New Roman" w:hAnsi="Times New Roman" w:cs="Times New Roman"/>
          <w:sz w:val="24"/>
          <w:szCs w:val="24"/>
        </w:rPr>
        <w:t xml:space="preserve"> </w:t>
      </w:r>
      <w:r w:rsidRPr="009A15A1">
        <w:rPr>
          <w:rFonts w:ascii="Times New Roman" w:hAnsi="Times New Roman" w:cs="Times New Roman"/>
          <w:bCs/>
          <w:sz w:val="24"/>
          <w:szCs w:val="24"/>
        </w:rPr>
        <w:t xml:space="preserve">Paint Coating Material, </w:t>
      </w:r>
      <w:proofErr w:type="spellStart"/>
      <w:r w:rsidRPr="009A15A1">
        <w:rPr>
          <w:rFonts w:ascii="Times New Roman" w:hAnsi="Times New Roman" w:cs="Times New Roman"/>
          <w:sz w:val="24"/>
          <w:szCs w:val="24"/>
        </w:rPr>
        <w:t>Makara</w:t>
      </w:r>
      <w:proofErr w:type="spellEnd"/>
      <w:r w:rsidRPr="009A15A1">
        <w:rPr>
          <w:rFonts w:ascii="Times New Roman" w:hAnsi="Times New Roman" w:cs="Times New Roman"/>
          <w:sz w:val="24"/>
          <w:szCs w:val="24"/>
        </w:rPr>
        <w:t xml:space="preserve"> Journal of Science 16/2 (2012) 134 140. </w:t>
      </w:r>
    </w:p>
    <w:p w:rsidR="003C4797" w:rsidRPr="009A15A1" w:rsidRDefault="003C4797" w:rsidP="009A15A1">
      <w:pPr>
        <w:autoSpaceDE w:val="0"/>
        <w:autoSpaceDN w:val="0"/>
        <w:adjustRightInd w:val="0"/>
        <w:spacing w:after="0" w:line="360" w:lineRule="auto"/>
        <w:jc w:val="both"/>
        <w:rPr>
          <w:rFonts w:ascii="Times New Roman" w:hAnsi="Times New Roman" w:cs="Times New Roman"/>
          <w:sz w:val="24"/>
          <w:szCs w:val="24"/>
        </w:rPr>
      </w:pPr>
      <w:r w:rsidRPr="009A15A1">
        <w:rPr>
          <w:rFonts w:ascii="Times New Roman" w:hAnsi="Times New Roman" w:cs="Times New Roman"/>
          <w:sz w:val="24"/>
          <w:szCs w:val="24"/>
        </w:rPr>
        <w:t xml:space="preserve">9. </w:t>
      </w:r>
      <w:hyperlink r:id="rId13" w:history="1">
        <w:r w:rsidRPr="009A15A1">
          <w:rPr>
            <w:rStyle w:val="Hyperlink"/>
            <w:rFonts w:ascii="Times New Roman" w:hAnsi="Times New Roman" w:cs="Times New Roman"/>
            <w:sz w:val="24"/>
            <w:szCs w:val="24"/>
          </w:rPr>
          <w:t>www.oilworld.de</w:t>
        </w:r>
      </w:hyperlink>
      <w:r w:rsidRPr="009A15A1">
        <w:rPr>
          <w:rFonts w:ascii="Times New Roman" w:hAnsi="Times New Roman" w:cs="Times New Roman"/>
          <w:sz w:val="24"/>
          <w:szCs w:val="24"/>
        </w:rPr>
        <w:t>.</w:t>
      </w:r>
    </w:p>
    <w:p w:rsidR="003C4797" w:rsidRPr="009A15A1" w:rsidRDefault="003C4797" w:rsidP="009A15A1">
      <w:pPr>
        <w:spacing w:line="360" w:lineRule="auto"/>
        <w:jc w:val="both"/>
        <w:rPr>
          <w:rFonts w:ascii="Times New Roman" w:hAnsi="Times New Roman" w:cs="Times New Roman"/>
          <w:sz w:val="24"/>
          <w:szCs w:val="24"/>
        </w:rPr>
      </w:pPr>
      <w:proofErr w:type="gramStart"/>
      <w:r w:rsidRPr="009A15A1">
        <w:rPr>
          <w:rFonts w:ascii="Times New Roman" w:hAnsi="Times New Roman" w:cs="Times New Roman"/>
          <w:sz w:val="24"/>
          <w:szCs w:val="24"/>
        </w:rPr>
        <w:t xml:space="preserve">10. </w:t>
      </w:r>
      <w:proofErr w:type="spellStart"/>
      <w:r w:rsidRPr="009A15A1">
        <w:rPr>
          <w:rFonts w:ascii="Times New Roman" w:hAnsi="Times New Roman" w:cs="Times New Roman"/>
          <w:iCs/>
          <w:sz w:val="24"/>
          <w:szCs w:val="24"/>
        </w:rPr>
        <w:t>Eid</w:t>
      </w:r>
      <w:proofErr w:type="spellEnd"/>
      <w:r w:rsidRPr="009A15A1">
        <w:rPr>
          <w:rFonts w:ascii="Times New Roman" w:hAnsi="Times New Roman" w:cs="Times New Roman"/>
          <w:iCs/>
          <w:sz w:val="24"/>
          <w:szCs w:val="24"/>
        </w:rPr>
        <w:t xml:space="preserve"> A Ismail</w:t>
      </w:r>
      <w:proofErr w:type="gramEnd"/>
      <w:r w:rsidRPr="009A15A1">
        <w:rPr>
          <w:rFonts w:ascii="Times New Roman" w:hAnsi="Times New Roman" w:cs="Times New Roman"/>
          <w:iCs/>
          <w:sz w:val="24"/>
          <w:szCs w:val="24"/>
        </w:rPr>
        <w:t xml:space="preserve">, A.M </w:t>
      </w:r>
      <w:proofErr w:type="spellStart"/>
      <w:r w:rsidRPr="009A15A1">
        <w:rPr>
          <w:rFonts w:ascii="Times New Roman" w:hAnsi="Times New Roman" w:cs="Times New Roman"/>
          <w:iCs/>
          <w:sz w:val="24"/>
          <w:szCs w:val="24"/>
        </w:rPr>
        <w:t>Motawie</w:t>
      </w:r>
      <w:proofErr w:type="spellEnd"/>
      <w:r w:rsidRPr="009A15A1">
        <w:rPr>
          <w:rFonts w:ascii="Times New Roman" w:hAnsi="Times New Roman" w:cs="Times New Roman"/>
          <w:iCs/>
          <w:sz w:val="24"/>
          <w:szCs w:val="24"/>
        </w:rPr>
        <w:t xml:space="preserve">, E.M </w:t>
      </w:r>
      <w:proofErr w:type="spellStart"/>
      <w:r w:rsidRPr="009A15A1">
        <w:rPr>
          <w:rFonts w:ascii="Times New Roman" w:hAnsi="Times New Roman" w:cs="Times New Roman"/>
          <w:iCs/>
          <w:sz w:val="24"/>
          <w:szCs w:val="24"/>
        </w:rPr>
        <w:t>Sadek</w:t>
      </w:r>
      <w:proofErr w:type="spellEnd"/>
      <w:r w:rsidRPr="009A15A1">
        <w:rPr>
          <w:rFonts w:ascii="Times New Roman" w:hAnsi="Times New Roman" w:cs="Times New Roman"/>
          <w:iCs/>
          <w:sz w:val="24"/>
          <w:szCs w:val="24"/>
        </w:rPr>
        <w:t xml:space="preserve">, “Synthesis and Characterization of polyurethane coatings based on soybean oil polyester </w:t>
      </w:r>
      <w:proofErr w:type="spellStart"/>
      <w:r w:rsidRPr="009A15A1">
        <w:rPr>
          <w:rFonts w:ascii="Times New Roman" w:hAnsi="Times New Roman" w:cs="Times New Roman"/>
          <w:iCs/>
          <w:sz w:val="24"/>
          <w:szCs w:val="24"/>
        </w:rPr>
        <w:t>polyols</w:t>
      </w:r>
      <w:proofErr w:type="spellEnd"/>
      <w:r w:rsidRPr="009A15A1">
        <w:rPr>
          <w:rFonts w:ascii="Times New Roman" w:hAnsi="Times New Roman" w:cs="Times New Roman"/>
          <w:iCs/>
          <w:sz w:val="24"/>
          <w:szCs w:val="24"/>
        </w:rPr>
        <w:t>, Egyptian Journal of Petroleum, Elsevier publication, (2011) 20, 1-8.</w:t>
      </w:r>
    </w:p>
    <w:p w:rsidR="00510420" w:rsidRPr="009A15A1" w:rsidRDefault="00333C14" w:rsidP="009A15A1">
      <w:pPr>
        <w:spacing w:line="360" w:lineRule="auto"/>
        <w:jc w:val="both"/>
        <w:rPr>
          <w:rFonts w:ascii="Times New Roman" w:eastAsia="TimesNewRomanPSMT" w:hAnsi="Times New Roman" w:cs="Times New Roman"/>
          <w:sz w:val="24"/>
          <w:szCs w:val="24"/>
        </w:rPr>
      </w:pPr>
      <w:r w:rsidRPr="009A15A1">
        <w:rPr>
          <w:rFonts w:ascii="Times New Roman" w:hAnsi="Times New Roman" w:cs="Times New Roman"/>
          <w:sz w:val="24"/>
          <w:szCs w:val="24"/>
        </w:rPr>
        <w:t xml:space="preserve">11. </w:t>
      </w:r>
      <w:r w:rsidRPr="009A15A1">
        <w:rPr>
          <w:rFonts w:ascii="Times New Roman" w:eastAsia="TimesNewRomanPSMT" w:hAnsi="Times New Roman" w:cs="Times New Roman"/>
          <w:sz w:val="24"/>
          <w:szCs w:val="24"/>
        </w:rPr>
        <w:t xml:space="preserve">Wicks, Z.W., Jones, F.N., and Pappas, S.P., (1999), Organic Coatings Science and Technology, Wiley </w:t>
      </w:r>
      <w:proofErr w:type="spellStart"/>
      <w:r w:rsidRPr="009A15A1">
        <w:rPr>
          <w:rFonts w:ascii="Times New Roman" w:eastAsia="TimesNewRomanPSMT" w:hAnsi="Times New Roman" w:cs="Times New Roman"/>
          <w:sz w:val="24"/>
          <w:szCs w:val="24"/>
        </w:rPr>
        <w:t>Interscience</w:t>
      </w:r>
      <w:proofErr w:type="spellEnd"/>
      <w:r w:rsidRPr="009A15A1">
        <w:rPr>
          <w:rFonts w:ascii="Times New Roman" w:eastAsia="TimesNewRomanPSMT" w:hAnsi="Times New Roman" w:cs="Times New Roman"/>
          <w:sz w:val="24"/>
          <w:szCs w:val="24"/>
        </w:rPr>
        <w:t>, 2nd Ed., p.180</w:t>
      </w:r>
    </w:p>
    <w:p w:rsidR="004957CF" w:rsidRPr="009A15A1" w:rsidRDefault="004957CF" w:rsidP="009A15A1">
      <w:pPr>
        <w:spacing w:line="360" w:lineRule="auto"/>
        <w:jc w:val="both"/>
        <w:rPr>
          <w:rFonts w:ascii="Times New Roman" w:hAnsi="Times New Roman" w:cs="Times New Roman"/>
          <w:bCs/>
          <w:sz w:val="24"/>
          <w:szCs w:val="24"/>
        </w:rPr>
      </w:pPr>
      <w:r w:rsidRPr="009A15A1">
        <w:rPr>
          <w:rFonts w:ascii="Times New Roman" w:eastAsia="TimesNewRomanPSMT" w:hAnsi="Times New Roman" w:cs="Times New Roman"/>
          <w:sz w:val="24"/>
          <w:szCs w:val="24"/>
        </w:rPr>
        <w:lastRenderedPageBreak/>
        <w:t xml:space="preserve">12. </w:t>
      </w:r>
      <w:proofErr w:type="spellStart"/>
      <w:r w:rsidRPr="009A15A1">
        <w:rPr>
          <w:rFonts w:ascii="Times New Roman" w:hAnsi="Times New Roman" w:cs="Times New Roman"/>
          <w:bCs/>
          <w:sz w:val="24"/>
          <w:szCs w:val="24"/>
        </w:rPr>
        <w:t>Hemul</w:t>
      </w:r>
      <w:proofErr w:type="spellEnd"/>
      <w:r w:rsidRPr="009A15A1">
        <w:rPr>
          <w:rFonts w:ascii="Times New Roman" w:hAnsi="Times New Roman" w:cs="Times New Roman"/>
          <w:bCs/>
          <w:sz w:val="24"/>
          <w:szCs w:val="24"/>
        </w:rPr>
        <w:t xml:space="preserve"> V. Patel, </w:t>
      </w:r>
      <w:proofErr w:type="spellStart"/>
      <w:r w:rsidRPr="009A15A1">
        <w:rPr>
          <w:rFonts w:ascii="Times New Roman" w:hAnsi="Times New Roman" w:cs="Times New Roman"/>
          <w:bCs/>
          <w:sz w:val="24"/>
          <w:szCs w:val="24"/>
        </w:rPr>
        <w:t>Jignesh</w:t>
      </w:r>
      <w:proofErr w:type="spellEnd"/>
      <w:r w:rsidRPr="009A15A1">
        <w:rPr>
          <w:rFonts w:ascii="Times New Roman" w:hAnsi="Times New Roman" w:cs="Times New Roman"/>
          <w:bCs/>
          <w:sz w:val="24"/>
          <w:szCs w:val="24"/>
        </w:rPr>
        <w:t xml:space="preserve"> P. </w:t>
      </w:r>
      <w:proofErr w:type="spellStart"/>
      <w:r w:rsidRPr="009A15A1">
        <w:rPr>
          <w:rFonts w:ascii="Times New Roman" w:hAnsi="Times New Roman" w:cs="Times New Roman"/>
          <w:bCs/>
          <w:sz w:val="24"/>
          <w:szCs w:val="24"/>
        </w:rPr>
        <w:t>Raval</w:t>
      </w:r>
      <w:proofErr w:type="spellEnd"/>
      <w:r w:rsidRPr="009A15A1">
        <w:rPr>
          <w:rFonts w:ascii="Times New Roman" w:hAnsi="Times New Roman" w:cs="Times New Roman"/>
          <w:bCs/>
          <w:sz w:val="24"/>
          <w:szCs w:val="24"/>
        </w:rPr>
        <w:t xml:space="preserve"> and </w:t>
      </w:r>
      <w:proofErr w:type="spellStart"/>
      <w:r w:rsidRPr="009A15A1">
        <w:rPr>
          <w:rFonts w:ascii="Times New Roman" w:hAnsi="Times New Roman" w:cs="Times New Roman"/>
          <w:bCs/>
          <w:sz w:val="24"/>
          <w:szCs w:val="24"/>
        </w:rPr>
        <w:t>Pradip</w:t>
      </w:r>
      <w:proofErr w:type="spellEnd"/>
      <w:r w:rsidRPr="009A15A1">
        <w:rPr>
          <w:rFonts w:ascii="Times New Roman" w:hAnsi="Times New Roman" w:cs="Times New Roman"/>
          <w:bCs/>
          <w:sz w:val="24"/>
          <w:szCs w:val="24"/>
        </w:rPr>
        <w:t xml:space="preserve"> S. Patel Hybrid polyurethane coating systems based on Renewable material, International Journal of </w:t>
      </w:r>
      <w:proofErr w:type="spellStart"/>
      <w:r w:rsidRPr="009A15A1">
        <w:rPr>
          <w:rFonts w:ascii="Times New Roman" w:hAnsi="Times New Roman" w:cs="Times New Roman"/>
          <w:bCs/>
          <w:sz w:val="24"/>
          <w:szCs w:val="24"/>
        </w:rPr>
        <w:t>ChemTech</w:t>
      </w:r>
      <w:proofErr w:type="spellEnd"/>
      <w:r w:rsidRPr="009A15A1">
        <w:rPr>
          <w:rFonts w:ascii="Times New Roman" w:hAnsi="Times New Roman" w:cs="Times New Roman"/>
          <w:bCs/>
          <w:sz w:val="24"/>
          <w:szCs w:val="24"/>
        </w:rPr>
        <w:t xml:space="preserve"> Research, </w:t>
      </w:r>
      <w:proofErr w:type="gramStart"/>
      <w:r w:rsidRPr="009A15A1">
        <w:rPr>
          <w:rFonts w:ascii="Times New Roman" w:hAnsi="Times New Roman" w:cs="Times New Roman"/>
          <w:bCs/>
          <w:sz w:val="24"/>
          <w:szCs w:val="24"/>
        </w:rPr>
        <w:t>ISSN :</w:t>
      </w:r>
      <w:proofErr w:type="gramEnd"/>
      <w:r w:rsidRPr="009A15A1">
        <w:rPr>
          <w:rFonts w:ascii="Times New Roman" w:hAnsi="Times New Roman" w:cs="Times New Roman"/>
          <w:bCs/>
          <w:sz w:val="24"/>
          <w:szCs w:val="24"/>
        </w:rPr>
        <w:t xml:space="preserve"> 0974-4290, Vol.2, No.1, </w:t>
      </w:r>
      <w:proofErr w:type="spellStart"/>
      <w:r w:rsidRPr="009A15A1">
        <w:rPr>
          <w:rFonts w:ascii="Times New Roman" w:hAnsi="Times New Roman" w:cs="Times New Roman"/>
          <w:bCs/>
          <w:sz w:val="24"/>
          <w:szCs w:val="24"/>
        </w:rPr>
        <w:t>pp</w:t>
      </w:r>
      <w:proofErr w:type="spellEnd"/>
      <w:r w:rsidRPr="009A15A1">
        <w:rPr>
          <w:rFonts w:ascii="Times New Roman" w:hAnsi="Times New Roman" w:cs="Times New Roman"/>
          <w:bCs/>
          <w:sz w:val="24"/>
          <w:szCs w:val="24"/>
        </w:rPr>
        <w:t xml:space="preserve"> 532-542, Jan-Mar 2010</w:t>
      </w:r>
    </w:p>
    <w:p w:rsidR="00E66DE9" w:rsidRPr="009A15A1" w:rsidRDefault="00E66DE9" w:rsidP="009A15A1">
      <w:pPr>
        <w:spacing w:line="360" w:lineRule="auto"/>
        <w:jc w:val="both"/>
        <w:rPr>
          <w:rFonts w:ascii="Times New Roman" w:hAnsi="Times New Roman" w:cs="Times New Roman"/>
          <w:sz w:val="24"/>
          <w:szCs w:val="24"/>
        </w:rPr>
      </w:pPr>
      <w:r w:rsidRPr="009A15A1">
        <w:rPr>
          <w:rFonts w:ascii="Times New Roman" w:hAnsi="Times New Roman" w:cs="Times New Roman"/>
          <w:bCs/>
          <w:sz w:val="24"/>
          <w:szCs w:val="24"/>
        </w:rPr>
        <w:t xml:space="preserve">13. </w:t>
      </w:r>
      <w:proofErr w:type="spellStart"/>
      <w:r w:rsidRPr="009A15A1">
        <w:rPr>
          <w:rFonts w:ascii="Times New Roman" w:hAnsi="Times New Roman" w:cs="Times New Roman"/>
          <w:sz w:val="24"/>
          <w:szCs w:val="24"/>
        </w:rPr>
        <w:t>P.Knaub</w:t>
      </w:r>
      <w:proofErr w:type="spellEnd"/>
      <w:r w:rsidRPr="009A15A1">
        <w:rPr>
          <w:rFonts w:ascii="Times New Roman" w:hAnsi="Times New Roman" w:cs="Times New Roman"/>
          <w:sz w:val="24"/>
          <w:szCs w:val="24"/>
        </w:rPr>
        <w:t xml:space="preserve">, </w:t>
      </w:r>
      <w:proofErr w:type="spellStart"/>
      <w:r w:rsidRPr="009A15A1">
        <w:rPr>
          <w:rFonts w:ascii="Times New Roman" w:hAnsi="Times New Roman" w:cs="Times New Roman"/>
          <w:sz w:val="24"/>
          <w:szCs w:val="24"/>
        </w:rPr>
        <w:t>Y.Camberlin</w:t>
      </w:r>
      <w:proofErr w:type="spellEnd"/>
      <w:r w:rsidRPr="009A15A1">
        <w:rPr>
          <w:rFonts w:ascii="Times New Roman" w:hAnsi="Times New Roman" w:cs="Times New Roman"/>
          <w:sz w:val="24"/>
          <w:szCs w:val="24"/>
        </w:rPr>
        <w:t>, European Polymer Journal 22 (8) 1986, 633-635</w:t>
      </w:r>
    </w:p>
    <w:p w:rsidR="00E66DE9" w:rsidRPr="009A15A1" w:rsidRDefault="00E66DE9" w:rsidP="009A15A1">
      <w:pPr>
        <w:spacing w:line="360" w:lineRule="auto"/>
        <w:jc w:val="both"/>
        <w:rPr>
          <w:rFonts w:ascii="Times New Roman" w:hAnsi="Times New Roman" w:cs="Times New Roman"/>
          <w:sz w:val="24"/>
          <w:szCs w:val="24"/>
        </w:rPr>
      </w:pPr>
      <w:r w:rsidRPr="009A15A1">
        <w:rPr>
          <w:rFonts w:ascii="Times New Roman" w:hAnsi="Times New Roman" w:cs="Times New Roman"/>
          <w:sz w:val="24"/>
          <w:szCs w:val="24"/>
        </w:rPr>
        <w:t xml:space="preserve">14. </w:t>
      </w:r>
      <w:proofErr w:type="spellStart"/>
      <w:r w:rsidRPr="009A15A1">
        <w:rPr>
          <w:rFonts w:ascii="Times New Roman" w:hAnsi="Times New Roman" w:cs="Times New Roman"/>
          <w:sz w:val="24"/>
          <w:szCs w:val="24"/>
        </w:rPr>
        <w:t>G.Qipeng</w:t>
      </w:r>
      <w:proofErr w:type="spellEnd"/>
      <w:r w:rsidRPr="009A15A1">
        <w:rPr>
          <w:rFonts w:ascii="Times New Roman" w:hAnsi="Times New Roman" w:cs="Times New Roman"/>
          <w:sz w:val="24"/>
          <w:szCs w:val="24"/>
        </w:rPr>
        <w:t xml:space="preserve">, </w:t>
      </w:r>
      <w:proofErr w:type="spellStart"/>
      <w:r w:rsidRPr="009A15A1">
        <w:rPr>
          <w:rFonts w:ascii="Times New Roman" w:hAnsi="Times New Roman" w:cs="Times New Roman"/>
          <w:sz w:val="24"/>
          <w:szCs w:val="24"/>
        </w:rPr>
        <w:t>F.Shixia</w:t>
      </w:r>
      <w:proofErr w:type="spellEnd"/>
      <w:r w:rsidRPr="009A15A1">
        <w:rPr>
          <w:rFonts w:ascii="Times New Roman" w:hAnsi="Times New Roman" w:cs="Times New Roman"/>
          <w:sz w:val="24"/>
          <w:szCs w:val="24"/>
        </w:rPr>
        <w:t xml:space="preserve">, </w:t>
      </w:r>
      <w:proofErr w:type="spellStart"/>
      <w:r w:rsidRPr="009A15A1">
        <w:rPr>
          <w:rFonts w:ascii="Times New Roman" w:hAnsi="Times New Roman" w:cs="Times New Roman"/>
          <w:sz w:val="24"/>
          <w:szCs w:val="24"/>
        </w:rPr>
        <w:t>Z.Qingyu</w:t>
      </w:r>
      <w:proofErr w:type="spellEnd"/>
      <w:r w:rsidRPr="009A15A1">
        <w:rPr>
          <w:rFonts w:ascii="Times New Roman" w:hAnsi="Times New Roman" w:cs="Times New Roman"/>
          <w:sz w:val="24"/>
          <w:szCs w:val="24"/>
        </w:rPr>
        <w:t>, European Polymer Journal 26 (11), 1990, 1177-1180.</w:t>
      </w:r>
    </w:p>
    <w:p w:rsidR="00E66DE9" w:rsidRPr="009A15A1" w:rsidRDefault="00E66DE9" w:rsidP="009A15A1">
      <w:pPr>
        <w:spacing w:line="360" w:lineRule="auto"/>
        <w:jc w:val="both"/>
        <w:rPr>
          <w:rFonts w:ascii="Times New Roman" w:hAnsi="Times New Roman" w:cs="Times New Roman"/>
          <w:sz w:val="24"/>
          <w:szCs w:val="24"/>
        </w:rPr>
      </w:pPr>
      <w:r w:rsidRPr="009A15A1">
        <w:rPr>
          <w:rFonts w:ascii="Times New Roman" w:hAnsi="Times New Roman" w:cs="Times New Roman"/>
          <w:sz w:val="24"/>
          <w:szCs w:val="24"/>
        </w:rPr>
        <w:t xml:space="preserve">15. </w:t>
      </w:r>
      <w:proofErr w:type="spellStart"/>
      <w:r w:rsidRPr="009A15A1">
        <w:rPr>
          <w:rFonts w:ascii="Times New Roman" w:hAnsi="Times New Roman" w:cs="Times New Roman"/>
          <w:sz w:val="24"/>
          <w:szCs w:val="24"/>
        </w:rPr>
        <w:t>Y.Hamid</w:t>
      </w:r>
      <w:proofErr w:type="spellEnd"/>
      <w:r w:rsidRPr="009A15A1">
        <w:rPr>
          <w:rFonts w:ascii="Times New Roman" w:hAnsi="Times New Roman" w:cs="Times New Roman"/>
          <w:sz w:val="24"/>
          <w:szCs w:val="24"/>
        </w:rPr>
        <w:t xml:space="preserve">, R.M. </w:t>
      </w:r>
      <w:proofErr w:type="gramStart"/>
      <w:r w:rsidRPr="009A15A1">
        <w:rPr>
          <w:rFonts w:ascii="Times New Roman" w:hAnsi="Times New Roman" w:cs="Times New Roman"/>
          <w:sz w:val="24"/>
          <w:szCs w:val="24"/>
        </w:rPr>
        <w:t>Mohammad ,</w:t>
      </w:r>
      <w:proofErr w:type="gramEnd"/>
      <w:r w:rsidRPr="009A15A1">
        <w:rPr>
          <w:rFonts w:ascii="Times New Roman" w:hAnsi="Times New Roman" w:cs="Times New Roman"/>
          <w:sz w:val="24"/>
          <w:szCs w:val="24"/>
        </w:rPr>
        <w:t xml:space="preserve"> European Polymer Journal, 40(6) 2004, 1233-1238.]</w:t>
      </w:r>
    </w:p>
    <w:p w:rsidR="004B7151" w:rsidRPr="009A15A1" w:rsidRDefault="004B7151" w:rsidP="009A15A1">
      <w:pPr>
        <w:spacing w:line="360" w:lineRule="auto"/>
        <w:jc w:val="both"/>
        <w:rPr>
          <w:rFonts w:ascii="Times New Roman" w:eastAsia="Times New Roman" w:hAnsi="Times New Roman" w:cs="Times New Roman"/>
          <w:color w:val="000000"/>
          <w:spacing w:val="-2"/>
          <w:sz w:val="24"/>
          <w:szCs w:val="24"/>
        </w:rPr>
      </w:pPr>
      <w:r w:rsidRPr="009A15A1">
        <w:rPr>
          <w:rFonts w:ascii="Times New Roman" w:hAnsi="Times New Roman" w:cs="Times New Roman"/>
          <w:sz w:val="24"/>
          <w:szCs w:val="24"/>
        </w:rPr>
        <w:t xml:space="preserve">16. </w:t>
      </w:r>
      <w:r w:rsidRPr="009A15A1">
        <w:rPr>
          <w:rFonts w:ascii="Times New Roman" w:eastAsia="Times New Roman" w:hAnsi="Times New Roman" w:cs="Times New Roman"/>
          <w:color w:val="000000"/>
          <w:spacing w:val="-2"/>
          <w:sz w:val="24"/>
          <w:szCs w:val="24"/>
        </w:rPr>
        <w:t xml:space="preserve">A </w:t>
      </w:r>
      <w:proofErr w:type="spellStart"/>
      <w:r w:rsidRPr="009A15A1">
        <w:rPr>
          <w:rFonts w:ascii="Times New Roman" w:eastAsia="Times New Roman" w:hAnsi="Times New Roman" w:cs="Times New Roman"/>
          <w:color w:val="000000"/>
          <w:spacing w:val="-2"/>
          <w:sz w:val="24"/>
          <w:szCs w:val="24"/>
        </w:rPr>
        <w:t>Chaudhari</w:t>
      </w:r>
      <w:proofErr w:type="spellEnd"/>
      <w:r w:rsidRPr="009A15A1">
        <w:rPr>
          <w:rFonts w:ascii="Times New Roman" w:eastAsia="Times New Roman" w:hAnsi="Times New Roman" w:cs="Times New Roman"/>
          <w:color w:val="000000"/>
          <w:spacing w:val="-2"/>
          <w:sz w:val="24"/>
          <w:szCs w:val="24"/>
        </w:rPr>
        <w:t xml:space="preserve">, </w:t>
      </w:r>
      <w:proofErr w:type="spellStart"/>
      <w:r w:rsidRPr="009A15A1">
        <w:rPr>
          <w:rFonts w:ascii="Times New Roman" w:eastAsia="Times New Roman" w:hAnsi="Times New Roman" w:cs="Times New Roman"/>
          <w:color w:val="000000"/>
          <w:spacing w:val="-2"/>
          <w:sz w:val="24"/>
          <w:szCs w:val="24"/>
        </w:rPr>
        <w:t>V.Gite</w:t>
      </w:r>
      <w:proofErr w:type="spellEnd"/>
      <w:r w:rsidRPr="009A15A1">
        <w:rPr>
          <w:rFonts w:ascii="Times New Roman" w:eastAsia="Times New Roman" w:hAnsi="Times New Roman" w:cs="Times New Roman"/>
          <w:color w:val="000000"/>
          <w:spacing w:val="-2"/>
          <w:sz w:val="24"/>
          <w:szCs w:val="24"/>
        </w:rPr>
        <w:t xml:space="preserve">, </w:t>
      </w:r>
      <w:proofErr w:type="spellStart"/>
      <w:r w:rsidRPr="009A15A1">
        <w:rPr>
          <w:rFonts w:ascii="Times New Roman" w:eastAsia="Times New Roman" w:hAnsi="Times New Roman" w:cs="Times New Roman"/>
          <w:color w:val="000000"/>
          <w:spacing w:val="-2"/>
          <w:sz w:val="24"/>
          <w:szCs w:val="24"/>
        </w:rPr>
        <w:t>S.Rajput</w:t>
      </w:r>
      <w:proofErr w:type="spellEnd"/>
      <w:r w:rsidRPr="009A15A1">
        <w:rPr>
          <w:rFonts w:ascii="Times New Roman" w:eastAsia="Times New Roman" w:hAnsi="Times New Roman" w:cs="Times New Roman"/>
          <w:color w:val="000000"/>
          <w:spacing w:val="-2"/>
          <w:sz w:val="24"/>
          <w:szCs w:val="24"/>
        </w:rPr>
        <w:t xml:space="preserve">, </w:t>
      </w:r>
      <w:proofErr w:type="spellStart"/>
      <w:r w:rsidRPr="009A15A1">
        <w:rPr>
          <w:rFonts w:ascii="Times New Roman" w:eastAsia="Times New Roman" w:hAnsi="Times New Roman" w:cs="Times New Roman"/>
          <w:color w:val="000000"/>
          <w:spacing w:val="-2"/>
          <w:sz w:val="24"/>
          <w:szCs w:val="24"/>
        </w:rPr>
        <w:t>P.Mahulikar</w:t>
      </w:r>
      <w:proofErr w:type="spellEnd"/>
      <w:r w:rsidRPr="009A15A1">
        <w:rPr>
          <w:rFonts w:ascii="Times New Roman" w:eastAsia="Times New Roman" w:hAnsi="Times New Roman" w:cs="Times New Roman"/>
          <w:color w:val="000000"/>
          <w:spacing w:val="-2"/>
          <w:sz w:val="24"/>
          <w:szCs w:val="24"/>
        </w:rPr>
        <w:t xml:space="preserve"> and R. </w:t>
      </w:r>
      <w:proofErr w:type="spellStart"/>
      <w:r w:rsidRPr="009A15A1">
        <w:rPr>
          <w:rFonts w:ascii="Times New Roman" w:eastAsia="Times New Roman" w:hAnsi="Times New Roman" w:cs="Times New Roman"/>
          <w:color w:val="000000"/>
          <w:spacing w:val="-2"/>
          <w:sz w:val="24"/>
          <w:szCs w:val="24"/>
        </w:rPr>
        <w:t>Kulkarni</w:t>
      </w:r>
      <w:proofErr w:type="spellEnd"/>
      <w:r w:rsidRPr="009A15A1">
        <w:rPr>
          <w:rFonts w:ascii="Times New Roman" w:eastAsia="Times New Roman" w:hAnsi="Times New Roman" w:cs="Times New Roman"/>
          <w:color w:val="000000"/>
          <w:spacing w:val="-2"/>
          <w:sz w:val="24"/>
          <w:szCs w:val="24"/>
        </w:rPr>
        <w:t xml:space="preserve">, “Development of eco-friendly polyurethane coatings based on </w:t>
      </w:r>
      <w:proofErr w:type="spellStart"/>
      <w:r w:rsidRPr="009A15A1">
        <w:rPr>
          <w:rFonts w:ascii="Times New Roman" w:eastAsia="Times New Roman" w:hAnsi="Times New Roman" w:cs="Times New Roman"/>
          <w:color w:val="000000"/>
          <w:spacing w:val="-2"/>
          <w:sz w:val="24"/>
          <w:szCs w:val="24"/>
        </w:rPr>
        <w:t>neem</w:t>
      </w:r>
      <w:proofErr w:type="spellEnd"/>
      <w:r w:rsidRPr="009A15A1">
        <w:rPr>
          <w:rFonts w:ascii="Times New Roman" w:eastAsia="Times New Roman" w:hAnsi="Times New Roman" w:cs="Times New Roman"/>
          <w:color w:val="000000"/>
          <w:spacing w:val="-2"/>
          <w:sz w:val="24"/>
          <w:szCs w:val="24"/>
        </w:rPr>
        <w:t xml:space="preserve"> oil </w:t>
      </w:r>
      <w:proofErr w:type="spellStart"/>
      <w:r w:rsidRPr="009A15A1">
        <w:rPr>
          <w:rFonts w:ascii="Times New Roman" w:eastAsia="Times New Roman" w:hAnsi="Times New Roman" w:cs="Times New Roman"/>
          <w:color w:val="000000"/>
          <w:spacing w:val="-2"/>
          <w:sz w:val="24"/>
          <w:szCs w:val="24"/>
        </w:rPr>
        <w:t>polyetheramide</w:t>
      </w:r>
      <w:proofErr w:type="spellEnd"/>
      <w:r w:rsidRPr="009A15A1">
        <w:rPr>
          <w:rFonts w:ascii="Times New Roman" w:eastAsia="Times New Roman" w:hAnsi="Times New Roman" w:cs="Times New Roman"/>
          <w:color w:val="000000"/>
          <w:spacing w:val="-2"/>
          <w:sz w:val="24"/>
          <w:szCs w:val="24"/>
        </w:rPr>
        <w:t>, “Industrial Crop and Products, vol. 50, pp. 550-556, 2013.</w:t>
      </w:r>
    </w:p>
    <w:p w:rsidR="0089528E" w:rsidRPr="009A15A1" w:rsidRDefault="0089528E" w:rsidP="009A15A1">
      <w:pPr>
        <w:spacing w:line="360" w:lineRule="auto"/>
        <w:jc w:val="both"/>
        <w:rPr>
          <w:rFonts w:ascii="Times New Roman" w:hAnsi="Times New Roman" w:cs="Times New Roman"/>
          <w:sz w:val="24"/>
          <w:szCs w:val="24"/>
        </w:rPr>
      </w:pPr>
      <w:r w:rsidRPr="009A15A1">
        <w:rPr>
          <w:rFonts w:ascii="Times New Roman" w:eastAsia="Times New Roman" w:hAnsi="Times New Roman" w:cs="Times New Roman"/>
          <w:color w:val="000000"/>
          <w:spacing w:val="-2"/>
          <w:sz w:val="24"/>
          <w:szCs w:val="24"/>
        </w:rPr>
        <w:t xml:space="preserve">17. </w:t>
      </w:r>
      <w:r w:rsidRPr="009A15A1">
        <w:rPr>
          <w:rFonts w:ascii="Times New Roman" w:hAnsi="Times New Roman" w:cs="Times New Roman"/>
          <w:sz w:val="24"/>
          <w:szCs w:val="24"/>
        </w:rPr>
        <w:t xml:space="preserve">E. </w:t>
      </w:r>
      <w:proofErr w:type="spellStart"/>
      <w:r w:rsidRPr="009A15A1">
        <w:rPr>
          <w:rFonts w:ascii="Times New Roman" w:hAnsi="Times New Roman" w:cs="Times New Roman"/>
          <w:sz w:val="24"/>
          <w:szCs w:val="24"/>
        </w:rPr>
        <w:t>Sharmin</w:t>
      </w:r>
      <w:proofErr w:type="spellEnd"/>
      <w:r w:rsidRPr="009A15A1">
        <w:rPr>
          <w:rFonts w:ascii="Times New Roman" w:hAnsi="Times New Roman" w:cs="Times New Roman"/>
          <w:sz w:val="24"/>
          <w:szCs w:val="24"/>
        </w:rPr>
        <w:t>, S. M. Ashraf, and S. Ahmad, “Synthesis, characterization, antibacterial and corrosion protective properties of epoxies, epoxy-</w:t>
      </w:r>
      <w:proofErr w:type="spellStart"/>
      <w:r w:rsidRPr="009A15A1">
        <w:rPr>
          <w:rFonts w:ascii="Times New Roman" w:hAnsi="Times New Roman" w:cs="Times New Roman"/>
          <w:sz w:val="24"/>
          <w:szCs w:val="24"/>
        </w:rPr>
        <w:t>polyols</w:t>
      </w:r>
      <w:proofErr w:type="spellEnd"/>
      <w:r w:rsidRPr="009A15A1">
        <w:rPr>
          <w:rFonts w:ascii="Times New Roman" w:hAnsi="Times New Roman" w:cs="Times New Roman"/>
          <w:sz w:val="24"/>
          <w:szCs w:val="24"/>
        </w:rPr>
        <w:t xml:space="preserve"> and epoxy-polyurethane coatings from linseed and </w:t>
      </w:r>
      <w:proofErr w:type="spellStart"/>
      <w:r w:rsidRPr="009A15A1">
        <w:rPr>
          <w:rFonts w:ascii="Times New Roman" w:hAnsi="Times New Roman" w:cs="Times New Roman"/>
          <w:i/>
          <w:iCs/>
          <w:sz w:val="24"/>
          <w:szCs w:val="24"/>
        </w:rPr>
        <w:t>Pongamia</w:t>
      </w:r>
      <w:proofErr w:type="spellEnd"/>
      <w:r w:rsidRPr="009A15A1">
        <w:rPr>
          <w:rFonts w:ascii="Times New Roman" w:hAnsi="Times New Roman" w:cs="Times New Roman"/>
          <w:i/>
          <w:iCs/>
          <w:sz w:val="24"/>
          <w:szCs w:val="24"/>
        </w:rPr>
        <w:t xml:space="preserve"> </w:t>
      </w:r>
      <w:proofErr w:type="spellStart"/>
      <w:r w:rsidRPr="009A15A1">
        <w:rPr>
          <w:rFonts w:ascii="Times New Roman" w:hAnsi="Times New Roman" w:cs="Times New Roman"/>
          <w:i/>
          <w:iCs/>
          <w:sz w:val="24"/>
          <w:szCs w:val="24"/>
        </w:rPr>
        <w:t>glabra</w:t>
      </w:r>
      <w:proofErr w:type="spellEnd"/>
      <w:r w:rsidRPr="009A15A1">
        <w:rPr>
          <w:rFonts w:ascii="Times New Roman" w:hAnsi="Times New Roman" w:cs="Times New Roman"/>
          <w:i/>
          <w:iCs/>
          <w:sz w:val="24"/>
          <w:szCs w:val="24"/>
        </w:rPr>
        <w:t xml:space="preserve"> </w:t>
      </w:r>
      <w:r w:rsidRPr="009A15A1">
        <w:rPr>
          <w:rFonts w:ascii="Times New Roman" w:hAnsi="Times New Roman" w:cs="Times New Roman"/>
          <w:sz w:val="24"/>
          <w:szCs w:val="24"/>
        </w:rPr>
        <w:t xml:space="preserve">seed oils,” </w:t>
      </w:r>
      <w:r w:rsidRPr="009A15A1">
        <w:rPr>
          <w:rFonts w:ascii="Times New Roman" w:hAnsi="Times New Roman" w:cs="Times New Roman"/>
          <w:i/>
          <w:iCs/>
          <w:sz w:val="24"/>
          <w:szCs w:val="24"/>
        </w:rPr>
        <w:t>International Journal of</w:t>
      </w:r>
      <w:r w:rsidRPr="009A15A1">
        <w:rPr>
          <w:rFonts w:ascii="Times New Roman" w:hAnsi="Times New Roman" w:cs="Times New Roman"/>
          <w:sz w:val="24"/>
          <w:szCs w:val="24"/>
        </w:rPr>
        <w:t xml:space="preserve"> </w:t>
      </w:r>
      <w:r w:rsidRPr="009A15A1">
        <w:rPr>
          <w:rFonts w:ascii="Times New Roman" w:hAnsi="Times New Roman" w:cs="Times New Roman"/>
          <w:i/>
          <w:iCs/>
          <w:sz w:val="24"/>
          <w:szCs w:val="24"/>
        </w:rPr>
        <w:t>Biological Macromolecules</w:t>
      </w:r>
      <w:r w:rsidRPr="009A15A1">
        <w:rPr>
          <w:rFonts w:ascii="Times New Roman" w:hAnsi="Times New Roman" w:cs="Times New Roman"/>
          <w:sz w:val="24"/>
          <w:szCs w:val="24"/>
        </w:rPr>
        <w:t>, vol. 40, no. 5, pp. 407–422, 2007.</w:t>
      </w:r>
    </w:p>
    <w:p w:rsidR="00143F2F" w:rsidRPr="009A15A1" w:rsidRDefault="00143F2F" w:rsidP="009A15A1">
      <w:pPr>
        <w:spacing w:line="360" w:lineRule="auto"/>
        <w:jc w:val="both"/>
        <w:rPr>
          <w:rFonts w:ascii="Times New Roman" w:hAnsi="Times New Roman" w:cs="Times New Roman"/>
          <w:sz w:val="24"/>
          <w:szCs w:val="24"/>
        </w:rPr>
      </w:pPr>
      <w:r w:rsidRPr="009A15A1">
        <w:rPr>
          <w:rFonts w:ascii="Times New Roman" w:hAnsi="Times New Roman" w:cs="Times New Roman"/>
          <w:sz w:val="24"/>
          <w:szCs w:val="24"/>
        </w:rPr>
        <w:t xml:space="preserve">18. S. Ahmad, S. M. Ashraf, E. </w:t>
      </w:r>
      <w:proofErr w:type="spellStart"/>
      <w:r w:rsidRPr="009A15A1">
        <w:rPr>
          <w:rFonts w:ascii="Times New Roman" w:hAnsi="Times New Roman" w:cs="Times New Roman"/>
          <w:sz w:val="24"/>
          <w:szCs w:val="24"/>
        </w:rPr>
        <w:t>Sharmin</w:t>
      </w:r>
      <w:proofErr w:type="spellEnd"/>
      <w:r w:rsidRPr="009A15A1">
        <w:rPr>
          <w:rFonts w:ascii="Times New Roman" w:hAnsi="Times New Roman" w:cs="Times New Roman"/>
          <w:sz w:val="24"/>
          <w:szCs w:val="24"/>
        </w:rPr>
        <w:t xml:space="preserve">, F. </w:t>
      </w:r>
      <w:proofErr w:type="spellStart"/>
      <w:r w:rsidRPr="009A15A1">
        <w:rPr>
          <w:rFonts w:ascii="Times New Roman" w:hAnsi="Times New Roman" w:cs="Times New Roman"/>
          <w:sz w:val="24"/>
          <w:szCs w:val="24"/>
        </w:rPr>
        <w:t>Zafar</w:t>
      </w:r>
      <w:proofErr w:type="spellEnd"/>
      <w:r w:rsidRPr="009A15A1">
        <w:rPr>
          <w:rFonts w:ascii="Times New Roman" w:hAnsi="Times New Roman" w:cs="Times New Roman"/>
          <w:sz w:val="24"/>
          <w:szCs w:val="24"/>
        </w:rPr>
        <w:t xml:space="preserve">, and A. </w:t>
      </w:r>
      <w:proofErr w:type="spellStart"/>
      <w:r w:rsidRPr="009A15A1">
        <w:rPr>
          <w:rFonts w:ascii="Times New Roman" w:hAnsi="Times New Roman" w:cs="Times New Roman"/>
          <w:sz w:val="24"/>
          <w:szCs w:val="24"/>
        </w:rPr>
        <w:t>Hasnat</w:t>
      </w:r>
      <w:proofErr w:type="spellEnd"/>
      <w:r w:rsidRPr="009A15A1">
        <w:rPr>
          <w:rFonts w:ascii="Times New Roman" w:hAnsi="Times New Roman" w:cs="Times New Roman"/>
          <w:sz w:val="24"/>
          <w:szCs w:val="24"/>
        </w:rPr>
        <w:t xml:space="preserve">, “Studies on ambient cured polyurethane modified epoxy coatings synthesized </w:t>
      </w:r>
      <w:proofErr w:type="spellStart"/>
      <w:r w:rsidRPr="009A15A1">
        <w:rPr>
          <w:rFonts w:ascii="Times New Roman" w:hAnsi="Times New Roman" w:cs="Times New Roman"/>
          <w:sz w:val="24"/>
          <w:szCs w:val="24"/>
        </w:rPr>
        <w:t>froma</w:t>
      </w:r>
      <w:proofErr w:type="spellEnd"/>
      <w:r w:rsidRPr="009A15A1">
        <w:rPr>
          <w:rFonts w:ascii="Times New Roman" w:hAnsi="Times New Roman" w:cs="Times New Roman"/>
          <w:sz w:val="24"/>
          <w:szCs w:val="24"/>
        </w:rPr>
        <w:t xml:space="preserve"> sustainable resource,” </w:t>
      </w:r>
      <w:r w:rsidRPr="009A15A1">
        <w:rPr>
          <w:rFonts w:ascii="Times New Roman" w:hAnsi="Times New Roman" w:cs="Times New Roman"/>
          <w:i/>
          <w:iCs/>
          <w:sz w:val="24"/>
          <w:szCs w:val="24"/>
        </w:rPr>
        <w:t>Progress in Crystal</w:t>
      </w:r>
      <w:r w:rsidRPr="009A15A1">
        <w:rPr>
          <w:rFonts w:ascii="Times New Roman" w:hAnsi="Times New Roman" w:cs="Times New Roman"/>
          <w:sz w:val="24"/>
          <w:szCs w:val="24"/>
        </w:rPr>
        <w:t xml:space="preserve"> </w:t>
      </w:r>
      <w:r w:rsidRPr="009A15A1">
        <w:rPr>
          <w:rFonts w:ascii="Times New Roman" w:hAnsi="Times New Roman" w:cs="Times New Roman"/>
          <w:i/>
          <w:iCs/>
          <w:sz w:val="24"/>
          <w:szCs w:val="24"/>
        </w:rPr>
        <w:t>Growth and Characterization of Materials</w:t>
      </w:r>
      <w:r w:rsidRPr="009A15A1">
        <w:rPr>
          <w:rFonts w:ascii="Times New Roman" w:hAnsi="Times New Roman" w:cs="Times New Roman"/>
          <w:sz w:val="24"/>
          <w:szCs w:val="24"/>
        </w:rPr>
        <w:t xml:space="preserve">, vol. 45, no. 1-2, pp.83–88, </w:t>
      </w:r>
      <w:proofErr w:type="gramStart"/>
      <w:r w:rsidRPr="009A15A1">
        <w:rPr>
          <w:rFonts w:ascii="Times New Roman" w:hAnsi="Times New Roman" w:cs="Times New Roman"/>
          <w:sz w:val="24"/>
          <w:szCs w:val="24"/>
        </w:rPr>
        <w:t>2002</w:t>
      </w:r>
      <w:proofErr w:type="gramEnd"/>
      <w:r w:rsidRPr="009A15A1">
        <w:rPr>
          <w:rFonts w:ascii="Times New Roman" w:hAnsi="Times New Roman" w:cs="Times New Roman"/>
          <w:sz w:val="24"/>
          <w:szCs w:val="24"/>
        </w:rPr>
        <w:t>.</w:t>
      </w:r>
    </w:p>
    <w:p w:rsidR="00143F2F" w:rsidRDefault="00143F2F" w:rsidP="009A15A1">
      <w:pPr>
        <w:spacing w:line="360" w:lineRule="auto"/>
        <w:jc w:val="both"/>
        <w:rPr>
          <w:rFonts w:ascii="Times New Roman" w:hAnsi="Times New Roman" w:cs="Times New Roman"/>
          <w:sz w:val="24"/>
          <w:szCs w:val="24"/>
        </w:rPr>
      </w:pPr>
      <w:r w:rsidRPr="009A15A1">
        <w:rPr>
          <w:rFonts w:ascii="Times New Roman" w:hAnsi="Times New Roman" w:cs="Times New Roman"/>
          <w:sz w:val="24"/>
          <w:szCs w:val="24"/>
        </w:rPr>
        <w:t xml:space="preserve">19. </w:t>
      </w:r>
      <w:r w:rsidR="0039140E" w:rsidRPr="009A15A1">
        <w:rPr>
          <w:rFonts w:ascii="Times New Roman" w:hAnsi="Times New Roman" w:cs="Times New Roman"/>
          <w:sz w:val="24"/>
          <w:szCs w:val="24"/>
        </w:rPr>
        <w:t>P.</w:t>
      </w:r>
      <w:r w:rsidR="00066037">
        <w:rPr>
          <w:rFonts w:ascii="Times New Roman" w:hAnsi="Times New Roman" w:cs="Times New Roman"/>
          <w:sz w:val="24"/>
          <w:szCs w:val="24"/>
        </w:rPr>
        <w:t xml:space="preserve"> </w:t>
      </w:r>
      <w:r w:rsidR="0039140E" w:rsidRPr="009A15A1">
        <w:rPr>
          <w:rFonts w:ascii="Times New Roman" w:hAnsi="Times New Roman" w:cs="Times New Roman"/>
          <w:sz w:val="24"/>
          <w:szCs w:val="24"/>
        </w:rPr>
        <w:t>D.</w:t>
      </w:r>
      <w:r w:rsidR="00066037">
        <w:rPr>
          <w:rFonts w:ascii="Times New Roman" w:hAnsi="Times New Roman" w:cs="Times New Roman"/>
          <w:sz w:val="24"/>
          <w:szCs w:val="24"/>
        </w:rPr>
        <w:t xml:space="preserve"> </w:t>
      </w:r>
      <w:proofErr w:type="spellStart"/>
      <w:r w:rsidR="0039140E" w:rsidRPr="009A15A1">
        <w:rPr>
          <w:rFonts w:ascii="Times New Roman" w:hAnsi="Times New Roman" w:cs="Times New Roman"/>
          <w:sz w:val="24"/>
          <w:szCs w:val="24"/>
        </w:rPr>
        <w:t>Meshram</w:t>
      </w:r>
      <w:proofErr w:type="spellEnd"/>
      <w:r w:rsidR="0039140E" w:rsidRPr="009A15A1">
        <w:rPr>
          <w:rFonts w:ascii="Times New Roman" w:hAnsi="Times New Roman" w:cs="Times New Roman"/>
          <w:sz w:val="24"/>
          <w:szCs w:val="24"/>
        </w:rPr>
        <w:t xml:space="preserve">, R.G. </w:t>
      </w:r>
      <w:proofErr w:type="spellStart"/>
      <w:r w:rsidR="0039140E" w:rsidRPr="009A15A1">
        <w:rPr>
          <w:rFonts w:ascii="Times New Roman" w:hAnsi="Times New Roman" w:cs="Times New Roman"/>
          <w:sz w:val="24"/>
          <w:szCs w:val="24"/>
        </w:rPr>
        <w:t>Puri</w:t>
      </w:r>
      <w:proofErr w:type="spellEnd"/>
      <w:r w:rsidR="0039140E" w:rsidRPr="009A15A1">
        <w:rPr>
          <w:rFonts w:ascii="Times New Roman" w:hAnsi="Times New Roman" w:cs="Times New Roman"/>
          <w:sz w:val="24"/>
          <w:szCs w:val="24"/>
        </w:rPr>
        <w:t xml:space="preserve">, A. L. </w:t>
      </w:r>
      <w:proofErr w:type="spellStart"/>
      <w:r w:rsidR="0039140E" w:rsidRPr="009A15A1">
        <w:rPr>
          <w:rFonts w:ascii="Times New Roman" w:hAnsi="Times New Roman" w:cs="Times New Roman"/>
          <w:sz w:val="24"/>
          <w:szCs w:val="24"/>
        </w:rPr>
        <w:t>Patil</w:t>
      </w:r>
      <w:proofErr w:type="spellEnd"/>
      <w:r w:rsidR="0039140E" w:rsidRPr="009A15A1">
        <w:rPr>
          <w:rFonts w:ascii="Times New Roman" w:hAnsi="Times New Roman" w:cs="Times New Roman"/>
          <w:sz w:val="24"/>
          <w:szCs w:val="24"/>
        </w:rPr>
        <w:t>, and</w:t>
      </w:r>
      <w:r w:rsidR="00066037">
        <w:rPr>
          <w:rFonts w:ascii="Times New Roman" w:hAnsi="Times New Roman" w:cs="Times New Roman"/>
          <w:sz w:val="24"/>
          <w:szCs w:val="24"/>
        </w:rPr>
        <w:t xml:space="preserve"> </w:t>
      </w:r>
      <w:r w:rsidR="0039140E" w:rsidRPr="009A15A1">
        <w:rPr>
          <w:rFonts w:ascii="Times New Roman" w:hAnsi="Times New Roman" w:cs="Times New Roman"/>
          <w:sz w:val="24"/>
          <w:szCs w:val="24"/>
        </w:rPr>
        <w:t>V.</w:t>
      </w:r>
      <w:r w:rsidR="00066037">
        <w:rPr>
          <w:rFonts w:ascii="Times New Roman" w:hAnsi="Times New Roman" w:cs="Times New Roman"/>
          <w:sz w:val="24"/>
          <w:szCs w:val="24"/>
        </w:rPr>
        <w:t xml:space="preserve"> </w:t>
      </w:r>
      <w:r w:rsidR="0039140E" w:rsidRPr="009A15A1">
        <w:rPr>
          <w:rFonts w:ascii="Times New Roman" w:hAnsi="Times New Roman" w:cs="Times New Roman"/>
          <w:sz w:val="24"/>
          <w:szCs w:val="24"/>
        </w:rPr>
        <w:t>V.</w:t>
      </w:r>
      <w:r w:rsidR="00066037">
        <w:rPr>
          <w:rFonts w:ascii="Times New Roman" w:hAnsi="Times New Roman" w:cs="Times New Roman"/>
          <w:sz w:val="24"/>
          <w:szCs w:val="24"/>
        </w:rPr>
        <w:t xml:space="preserve"> </w:t>
      </w:r>
      <w:proofErr w:type="spellStart"/>
      <w:r w:rsidR="0039140E" w:rsidRPr="009A15A1">
        <w:rPr>
          <w:rFonts w:ascii="Times New Roman" w:hAnsi="Times New Roman" w:cs="Times New Roman"/>
          <w:sz w:val="24"/>
          <w:szCs w:val="24"/>
        </w:rPr>
        <w:t>Gite</w:t>
      </w:r>
      <w:proofErr w:type="spellEnd"/>
      <w:r w:rsidR="0039140E" w:rsidRPr="009A15A1">
        <w:rPr>
          <w:rFonts w:ascii="Times New Roman" w:hAnsi="Times New Roman" w:cs="Times New Roman"/>
          <w:sz w:val="24"/>
          <w:szCs w:val="24"/>
        </w:rPr>
        <w:t>, “Synthesis and characterization of</w:t>
      </w:r>
      <w:r w:rsidR="00A751A1">
        <w:rPr>
          <w:rFonts w:ascii="Times New Roman" w:hAnsi="Times New Roman" w:cs="Times New Roman"/>
          <w:sz w:val="24"/>
          <w:szCs w:val="24"/>
        </w:rPr>
        <w:t xml:space="preserve"> modified cottonseed oil based </w:t>
      </w:r>
      <w:proofErr w:type="spellStart"/>
      <w:r w:rsidR="00A751A1">
        <w:rPr>
          <w:rFonts w:ascii="Times New Roman" w:hAnsi="Times New Roman" w:cs="Times New Roman"/>
          <w:sz w:val="24"/>
          <w:szCs w:val="24"/>
        </w:rPr>
        <w:t>p</w:t>
      </w:r>
      <w:r w:rsidR="0039140E" w:rsidRPr="009A15A1">
        <w:rPr>
          <w:rFonts w:ascii="Times New Roman" w:hAnsi="Times New Roman" w:cs="Times New Roman"/>
          <w:sz w:val="24"/>
          <w:szCs w:val="24"/>
        </w:rPr>
        <w:t>olyesteramide</w:t>
      </w:r>
      <w:proofErr w:type="spellEnd"/>
      <w:r w:rsidR="0039140E" w:rsidRPr="009A15A1">
        <w:rPr>
          <w:rFonts w:ascii="Times New Roman" w:hAnsi="Times New Roman" w:cs="Times New Roman"/>
          <w:sz w:val="24"/>
          <w:szCs w:val="24"/>
        </w:rPr>
        <w:t xml:space="preserve"> for coating applications,” </w:t>
      </w:r>
      <w:r w:rsidR="0039140E" w:rsidRPr="009A15A1">
        <w:rPr>
          <w:rFonts w:ascii="Times New Roman" w:hAnsi="Times New Roman" w:cs="Times New Roman"/>
          <w:i/>
          <w:iCs/>
          <w:sz w:val="24"/>
          <w:szCs w:val="24"/>
        </w:rPr>
        <w:t>Progress in Organic Coatings</w:t>
      </w:r>
      <w:r w:rsidR="0039140E" w:rsidRPr="009A15A1">
        <w:rPr>
          <w:rFonts w:ascii="Times New Roman" w:hAnsi="Times New Roman" w:cs="Times New Roman"/>
          <w:sz w:val="24"/>
          <w:szCs w:val="24"/>
        </w:rPr>
        <w:t>, vol. 76, no. 9, pp. 1144–1150, 2013.</w:t>
      </w:r>
      <w:r w:rsidR="00066037">
        <w:rPr>
          <w:rFonts w:ascii="Times New Roman" w:hAnsi="Times New Roman" w:cs="Times New Roman"/>
          <w:sz w:val="24"/>
          <w:szCs w:val="24"/>
        </w:rPr>
        <w:t xml:space="preserve"> </w:t>
      </w:r>
    </w:p>
    <w:p w:rsidR="003A3F9E" w:rsidRDefault="003A3F9E" w:rsidP="009A15A1">
      <w:pPr>
        <w:spacing w:line="360" w:lineRule="auto"/>
        <w:jc w:val="both"/>
        <w:rPr>
          <w:rFonts w:ascii="Times New Roman" w:hAnsi="Times New Roman" w:cs="Times New Roman"/>
        </w:rPr>
      </w:pPr>
      <w:r>
        <w:rPr>
          <w:rFonts w:ascii="Times New Roman" w:hAnsi="Times New Roman" w:cs="Times New Roman"/>
          <w:sz w:val="24"/>
          <w:szCs w:val="24"/>
        </w:rPr>
        <w:t xml:space="preserve">20. </w:t>
      </w:r>
      <w:proofErr w:type="spellStart"/>
      <w:r>
        <w:rPr>
          <w:rFonts w:ascii="Times New Roman" w:hAnsi="Times New Roman" w:cs="Times New Roman"/>
        </w:rPr>
        <w:t>N.Karak</w:t>
      </w:r>
      <w:proofErr w:type="spellEnd"/>
      <w:r>
        <w:rPr>
          <w:rFonts w:ascii="Times New Roman" w:hAnsi="Times New Roman" w:cs="Times New Roman"/>
        </w:rPr>
        <w:t xml:space="preserve">, </w:t>
      </w:r>
      <w:proofErr w:type="spellStart"/>
      <w:r>
        <w:rPr>
          <w:rFonts w:ascii="Times New Roman" w:hAnsi="Times New Roman" w:cs="Times New Roman"/>
        </w:rPr>
        <w:t>S.Maiti</w:t>
      </w:r>
      <w:proofErr w:type="spellEnd"/>
      <w:r>
        <w:rPr>
          <w:rFonts w:ascii="Times New Roman" w:hAnsi="Times New Roman" w:cs="Times New Roman"/>
        </w:rPr>
        <w:t xml:space="preserve">, </w:t>
      </w:r>
      <w:proofErr w:type="spellStart"/>
      <w:r>
        <w:rPr>
          <w:rFonts w:ascii="Times New Roman" w:hAnsi="Times New Roman" w:cs="Times New Roman"/>
        </w:rPr>
        <w:t>Dendrimers</w:t>
      </w:r>
      <w:proofErr w:type="spellEnd"/>
      <w:r>
        <w:rPr>
          <w:rFonts w:ascii="Times New Roman" w:hAnsi="Times New Roman" w:cs="Times New Roman"/>
        </w:rPr>
        <w:t xml:space="preserve"> and </w:t>
      </w:r>
      <w:proofErr w:type="spellStart"/>
      <w:r>
        <w:rPr>
          <w:rFonts w:ascii="Times New Roman" w:hAnsi="Times New Roman" w:cs="Times New Roman"/>
        </w:rPr>
        <w:t>Hyperbranched</w:t>
      </w:r>
      <w:proofErr w:type="spellEnd"/>
      <w:r>
        <w:rPr>
          <w:rFonts w:ascii="Times New Roman" w:hAnsi="Times New Roman" w:cs="Times New Roman"/>
        </w:rPr>
        <w:t xml:space="preserve"> Polymers: Synthesis to Applications, MD Publication, New Delhi, 2008.</w:t>
      </w:r>
    </w:p>
    <w:p w:rsidR="003A3F9E" w:rsidRPr="009A15A1" w:rsidRDefault="00944D5E" w:rsidP="009A15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21. </w:t>
      </w:r>
      <w:proofErr w:type="spellStart"/>
      <w:r w:rsidRPr="00D717FB">
        <w:rPr>
          <w:rFonts w:ascii="Times New Roman" w:hAnsi="Times New Roman" w:cs="Times New Roman"/>
          <w:sz w:val="24"/>
          <w:szCs w:val="24"/>
        </w:rPr>
        <w:t>Har</w:t>
      </w:r>
      <w:r>
        <w:rPr>
          <w:rFonts w:ascii="Times New Roman" w:hAnsi="Times New Roman" w:cs="Times New Roman"/>
          <w:sz w:val="24"/>
          <w:szCs w:val="24"/>
        </w:rPr>
        <w:t>jono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Purwantiningsih</w:t>
      </w:r>
      <w:proofErr w:type="spellEnd"/>
      <w:r>
        <w:rPr>
          <w:rFonts w:ascii="Times New Roman" w:hAnsi="Times New Roman" w:cs="Times New Roman"/>
          <w:sz w:val="24"/>
          <w:szCs w:val="24"/>
        </w:rPr>
        <w:t xml:space="preserve"> Sugita, and </w:t>
      </w:r>
      <w:proofErr w:type="spellStart"/>
      <w:r>
        <w:rPr>
          <w:rFonts w:ascii="Times New Roman" w:hAnsi="Times New Roman" w:cs="Times New Roman"/>
          <w:sz w:val="24"/>
          <w:szCs w:val="24"/>
        </w:rPr>
        <w:t>Zainal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Mas’ud</w:t>
      </w:r>
      <w:proofErr w:type="spellEnd"/>
      <w:r w:rsidRPr="00D717FB">
        <w:rPr>
          <w:rFonts w:ascii="Times New Roman" w:hAnsi="Times New Roman" w:cs="Times New Roman"/>
          <w:sz w:val="24"/>
          <w:szCs w:val="24"/>
        </w:rPr>
        <w:t xml:space="preserve">, </w:t>
      </w:r>
      <w:r w:rsidRPr="00D717FB">
        <w:rPr>
          <w:rFonts w:ascii="Times New Roman" w:hAnsi="Times New Roman" w:cs="Times New Roman"/>
          <w:bCs/>
          <w:sz w:val="24"/>
          <w:szCs w:val="24"/>
        </w:rPr>
        <w:t xml:space="preserve">Synthesis and Application of </w:t>
      </w:r>
      <w:proofErr w:type="spellStart"/>
      <w:r w:rsidRPr="00D717FB">
        <w:rPr>
          <w:rFonts w:ascii="Times New Roman" w:hAnsi="Times New Roman" w:cs="Times New Roman"/>
          <w:bCs/>
          <w:i/>
          <w:iCs/>
          <w:sz w:val="24"/>
          <w:szCs w:val="24"/>
        </w:rPr>
        <w:t>Jatropha</w:t>
      </w:r>
      <w:proofErr w:type="spellEnd"/>
      <w:r w:rsidRPr="00D717FB">
        <w:rPr>
          <w:rFonts w:ascii="Times New Roman" w:hAnsi="Times New Roman" w:cs="Times New Roman"/>
          <w:bCs/>
          <w:i/>
          <w:iCs/>
          <w:sz w:val="24"/>
          <w:szCs w:val="24"/>
        </w:rPr>
        <w:t xml:space="preserve"> </w:t>
      </w:r>
      <w:r w:rsidRPr="00D717FB">
        <w:rPr>
          <w:rFonts w:ascii="Times New Roman" w:hAnsi="Times New Roman" w:cs="Times New Roman"/>
          <w:bCs/>
          <w:sz w:val="24"/>
          <w:szCs w:val="24"/>
        </w:rPr>
        <w:t>Oil based Polyurethane as</w:t>
      </w:r>
      <w:r w:rsidRPr="00D717FB">
        <w:rPr>
          <w:rFonts w:ascii="Times New Roman" w:hAnsi="Times New Roman" w:cs="Times New Roman"/>
          <w:sz w:val="24"/>
          <w:szCs w:val="24"/>
        </w:rPr>
        <w:t xml:space="preserve"> </w:t>
      </w:r>
      <w:r w:rsidRPr="00D717FB">
        <w:rPr>
          <w:rFonts w:ascii="Times New Roman" w:hAnsi="Times New Roman" w:cs="Times New Roman"/>
          <w:bCs/>
          <w:sz w:val="24"/>
          <w:szCs w:val="24"/>
        </w:rPr>
        <w:t xml:space="preserve">Paint Coating Material, </w:t>
      </w:r>
      <w:proofErr w:type="spellStart"/>
      <w:r w:rsidRPr="00D717FB">
        <w:rPr>
          <w:rFonts w:ascii="Times New Roman" w:hAnsi="Times New Roman" w:cs="Times New Roman"/>
          <w:sz w:val="24"/>
          <w:szCs w:val="24"/>
        </w:rPr>
        <w:t>Makara</w:t>
      </w:r>
      <w:proofErr w:type="spellEnd"/>
      <w:r w:rsidRPr="00D717FB">
        <w:rPr>
          <w:rFonts w:ascii="Times New Roman" w:hAnsi="Times New Roman" w:cs="Times New Roman"/>
          <w:sz w:val="24"/>
          <w:szCs w:val="24"/>
        </w:rPr>
        <w:t xml:space="preserve"> Journal of Science 16/2 (2012) 134 140</w:t>
      </w:r>
      <w:r w:rsidR="00C822B8">
        <w:rPr>
          <w:rFonts w:ascii="Times New Roman" w:hAnsi="Times New Roman" w:cs="Times New Roman"/>
          <w:sz w:val="24"/>
          <w:szCs w:val="24"/>
        </w:rPr>
        <w:t xml:space="preserve">. </w:t>
      </w:r>
    </w:p>
    <w:p w:rsidR="00E66DE9" w:rsidRDefault="00E66DE9"/>
    <w:sectPr w:rsidR="00E66DE9" w:rsidSect="00510420">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D2C" w:rsidRDefault="00743D2C" w:rsidP="00F24EA9">
      <w:pPr>
        <w:spacing w:after="0" w:line="240" w:lineRule="auto"/>
      </w:pPr>
      <w:r>
        <w:separator/>
      </w:r>
    </w:p>
  </w:endnote>
  <w:endnote w:type="continuationSeparator" w:id="0">
    <w:p w:rsidR="00743D2C" w:rsidRDefault="00743D2C" w:rsidP="00F24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altName w:val="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NewCenturySchlbk-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eticaNeue-Ligh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54"/>
      <w:docPartObj>
        <w:docPartGallery w:val="Page Numbers (Bottom of Page)"/>
        <w:docPartUnique/>
      </w:docPartObj>
    </w:sdtPr>
    <w:sdtEndPr/>
    <w:sdtContent>
      <w:p w:rsidR="007462B4" w:rsidRDefault="00743D2C">
        <w:pPr>
          <w:pStyle w:val="Footer"/>
          <w:jc w:val="center"/>
        </w:pPr>
        <w:r>
          <w:fldChar w:fldCharType="begin"/>
        </w:r>
        <w:r>
          <w:instrText xml:space="preserve"> PAGE   \* MERGEFORMAT </w:instrText>
        </w:r>
        <w:r>
          <w:fldChar w:fldCharType="separate"/>
        </w:r>
        <w:r w:rsidR="00094444">
          <w:rPr>
            <w:noProof/>
          </w:rPr>
          <w:t>1</w:t>
        </w:r>
        <w:r>
          <w:rPr>
            <w:noProof/>
          </w:rPr>
          <w:fldChar w:fldCharType="end"/>
        </w:r>
      </w:p>
    </w:sdtContent>
  </w:sdt>
  <w:p w:rsidR="007462B4" w:rsidRDefault="007462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D2C" w:rsidRDefault="00743D2C" w:rsidP="00F24EA9">
      <w:pPr>
        <w:spacing w:after="0" w:line="240" w:lineRule="auto"/>
      </w:pPr>
      <w:r>
        <w:separator/>
      </w:r>
    </w:p>
  </w:footnote>
  <w:footnote w:type="continuationSeparator" w:id="0">
    <w:p w:rsidR="00743D2C" w:rsidRDefault="00743D2C" w:rsidP="00F24E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C4797"/>
    <w:rsid w:val="0001461C"/>
    <w:rsid w:val="00060FAC"/>
    <w:rsid w:val="00066037"/>
    <w:rsid w:val="00094444"/>
    <w:rsid w:val="00143F2F"/>
    <w:rsid w:val="001929B4"/>
    <w:rsid w:val="001C7E5F"/>
    <w:rsid w:val="001E7448"/>
    <w:rsid w:val="002064F2"/>
    <w:rsid w:val="00254408"/>
    <w:rsid w:val="002B7539"/>
    <w:rsid w:val="002D15C8"/>
    <w:rsid w:val="002D4D6C"/>
    <w:rsid w:val="002E0279"/>
    <w:rsid w:val="003126C6"/>
    <w:rsid w:val="00317B8D"/>
    <w:rsid w:val="00333C14"/>
    <w:rsid w:val="0039140E"/>
    <w:rsid w:val="003A3F9E"/>
    <w:rsid w:val="003C4797"/>
    <w:rsid w:val="003C58E7"/>
    <w:rsid w:val="003D69BA"/>
    <w:rsid w:val="003E2ECA"/>
    <w:rsid w:val="003F035D"/>
    <w:rsid w:val="0049292E"/>
    <w:rsid w:val="004957CF"/>
    <w:rsid w:val="004B7151"/>
    <w:rsid w:val="00510420"/>
    <w:rsid w:val="005B009E"/>
    <w:rsid w:val="005D3CC5"/>
    <w:rsid w:val="005F7F8F"/>
    <w:rsid w:val="007236DB"/>
    <w:rsid w:val="00743D2C"/>
    <w:rsid w:val="007462B4"/>
    <w:rsid w:val="00794140"/>
    <w:rsid w:val="00842A78"/>
    <w:rsid w:val="00883838"/>
    <w:rsid w:val="0089528E"/>
    <w:rsid w:val="008B6CBC"/>
    <w:rsid w:val="008E25B2"/>
    <w:rsid w:val="00944D5E"/>
    <w:rsid w:val="00961E6F"/>
    <w:rsid w:val="009A15A1"/>
    <w:rsid w:val="00A14009"/>
    <w:rsid w:val="00A751A1"/>
    <w:rsid w:val="00A76FCC"/>
    <w:rsid w:val="00A9235D"/>
    <w:rsid w:val="00B31C3D"/>
    <w:rsid w:val="00B47D42"/>
    <w:rsid w:val="00B66468"/>
    <w:rsid w:val="00B7767A"/>
    <w:rsid w:val="00B779A2"/>
    <w:rsid w:val="00B8294F"/>
    <w:rsid w:val="00BE19E1"/>
    <w:rsid w:val="00C35C6E"/>
    <w:rsid w:val="00C822B8"/>
    <w:rsid w:val="00C95CDE"/>
    <w:rsid w:val="00CF6AB5"/>
    <w:rsid w:val="00D03FCF"/>
    <w:rsid w:val="00D123B3"/>
    <w:rsid w:val="00E34200"/>
    <w:rsid w:val="00E526FC"/>
    <w:rsid w:val="00E66DC6"/>
    <w:rsid w:val="00E66DE9"/>
    <w:rsid w:val="00F141CC"/>
    <w:rsid w:val="00F24EA9"/>
    <w:rsid w:val="00F41A09"/>
    <w:rsid w:val="00F65E81"/>
    <w:rsid w:val="00F86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7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797"/>
    <w:pPr>
      <w:ind w:left="720"/>
      <w:contextualSpacing/>
    </w:pPr>
  </w:style>
  <w:style w:type="character" w:customStyle="1" w:styleId="A4">
    <w:name w:val="A4"/>
    <w:uiPriority w:val="99"/>
    <w:rsid w:val="003C4797"/>
    <w:rPr>
      <w:rFonts w:cs="Times"/>
      <w:color w:val="000000"/>
      <w:sz w:val="10"/>
      <w:szCs w:val="10"/>
    </w:rPr>
  </w:style>
  <w:style w:type="character" w:customStyle="1" w:styleId="A0">
    <w:name w:val="A0"/>
    <w:uiPriority w:val="99"/>
    <w:rsid w:val="003C4797"/>
    <w:rPr>
      <w:rFonts w:cs="Times"/>
      <w:color w:val="000000"/>
      <w:sz w:val="14"/>
      <w:szCs w:val="14"/>
    </w:rPr>
  </w:style>
  <w:style w:type="character" w:customStyle="1" w:styleId="A2">
    <w:name w:val="A2"/>
    <w:uiPriority w:val="99"/>
    <w:rsid w:val="003C4797"/>
    <w:rPr>
      <w:rFonts w:cs="Times"/>
      <w:b/>
      <w:bCs/>
      <w:color w:val="000000"/>
    </w:rPr>
  </w:style>
  <w:style w:type="paragraph" w:customStyle="1" w:styleId="Default">
    <w:name w:val="Default"/>
    <w:rsid w:val="003C4797"/>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3C4797"/>
    <w:rPr>
      <w:color w:val="0000FF"/>
      <w:u w:val="single"/>
    </w:rPr>
  </w:style>
  <w:style w:type="table" w:styleId="LightShading-Accent5">
    <w:name w:val="Light Shading Accent 5"/>
    <w:basedOn w:val="TableNormal"/>
    <w:uiPriority w:val="60"/>
    <w:rsid w:val="003C4797"/>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BalloonText">
    <w:name w:val="Balloon Text"/>
    <w:basedOn w:val="Normal"/>
    <w:link w:val="BalloonTextChar"/>
    <w:uiPriority w:val="99"/>
    <w:semiHidden/>
    <w:unhideWhenUsed/>
    <w:rsid w:val="003C4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797"/>
    <w:rPr>
      <w:rFonts w:ascii="Tahoma" w:hAnsi="Tahoma" w:cs="Tahoma"/>
      <w:sz w:val="16"/>
      <w:szCs w:val="16"/>
    </w:rPr>
  </w:style>
  <w:style w:type="paragraph" w:styleId="Header">
    <w:name w:val="header"/>
    <w:basedOn w:val="Normal"/>
    <w:link w:val="HeaderChar"/>
    <w:uiPriority w:val="99"/>
    <w:semiHidden/>
    <w:unhideWhenUsed/>
    <w:rsid w:val="00F24EA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24EA9"/>
  </w:style>
  <w:style w:type="paragraph" w:styleId="Footer">
    <w:name w:val="footer"/>
    <w:basedOn w:val="Normal"/>
    <w:link w:val="FooterChar"/>
    <w:uiPriority w:val="99"/>
    <w:unhideWhenUsed/>
    <w:rsid w:val="00F24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E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oilworld.de"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16</Pages>
  <Words>3275</Words>
  <Characters>18672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Admin</cp:lastModifiedBy>
  <cp:revision>57</cp:revision>
  <cp:lastPrinted>2016-07-14T04:35:00Z</cp:lastPrinted>
  <dcterms:created xsi:type="dcterms:W3CDTF">2016-07-07T14:57:00Z</dcterms:created>
  <dcterms:modified xsi:type="dcterms:W3CDTF">2017-07-08T07:49:00Z</dcterms:modified>
</cp:coreProperties>
</file>