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045B" w:rsidRDefault="0077045B" w:rsidP="00D31187">
      <w:pPr>
        <w:rPr>
          <w:rFonts w:ascii="Times New Roman" w:hAnsi="Times New Roman" w:cs="Times New Roman"/>
          <w:b/>
          <w:sz w:val="24"/>
          <w:szCs w:val="24"/>
        </w:rPr>
      </w:pPr>
    </w:p>
    <w:p w:rsidR="0077045B" w:rsidRPr="0077045B" w:rsidRDefault="0077045B" w:rsidP="0077045B">
      <w:pPr>
        <w:jc w:val="center"/>
        <w:rPr>
          <w:rFonts w:ascii="Times New Roman" w:hAnsi="Times New Roman" w:cs="Times New Roman"/>
          <w:b/>
          <w:sz w:val="24"/>
          <w:szCs w:val="24"/>
        </w:rPr>
      </w:pPr>
      <w:r w:rsidRPr="00224E32">
        <w:rPr>
          <w:rFonts w:ascii="Times New Roman" w:hAnsi="Times New Roman" w:cs="Times New Roman"/>
          <w:b/>
          <w:sz w:val="24"/>
          <w:szCs w:val="24"/>
        </w:rPr>
        <w:t xml:space="preserve">Potentials </w:t>
      </w:r>
      <w:r>
        <w:rPr>
          <w:rFonts w:ascii="Times New Roman" w:hAnsi="Times New Roman" w:cs="Times New Roman"/>
          <w:b/>
          <w:sz w:val="24"/>
          <w:szCs w:val="24"/>
        </w:rPr>
        <w:t>o</w:t>
      </w:r>
      <w:r w:rsidRPr="00224E32">
        <w:rPr>
          <w:rFonts w:ascii="Times New Roman" w:hAnsi="Times New Roman" w:cs="Times New Roman"/>
          <w:b/>
          <w:sz w:val="24"/>
          <w:szCs w:val="24"/>
        </w:rPr>
        <w:t xml:space="preserve">f Briquetting Production Technology </w:t>
      </w:r>
      <w:r w:rsidR="00EF07AD" w:rsidRPr="00224E32">
        <w:rPr>
          <w:rFonts w:ascii="Times New Roman" w:hAnsi="Times New Roman" w:cs="Times New Roman"/>
          <w:b/>
          <w:sz w:val="24"/>
          <w:szCs w:val="24"/>
        </w:rPr>
        <w:t>toward</w:t>
      </w:r>
      <w:r w:rsidRPr="00224E32">
        <w:rPr>
          <w:rFonts w:ascii="Times New Roman" w:hAnsi="Times New Roman" w:cs="Times New Roman"/>
          <w:b/>
          <w:sz w:val="24"/>
          <w:szCs w:val="24"/>
        </w:rPr>
        <w:t xml:space="preserve"> Sustainable Energy Development </w:t>
      </w:r>
      <w:r w:rsidR="00EF07AD" w:rsidRPr="00224E32">
        <w:rPr>
          <w:rFonts w:ascii="Times New Roman" w:hAnsi="Times New Roman" w:cs="Times New Roman"/>
          <w:b/>
          <w:sz w:val="24"/>
          <w:szCs w:val="24"/>
        </w:rPr>
        <w:t>in</w:t>
      </w:r>
      <w:r w:rsidRPr="00224E32">
        <w:rPr>
          <w:rFonts w:ascii="Times New Roman" w:hAnsi="Times New Roman" w:cs="Times New Roman"/>
          <w:b/>
          <w:sz w:val="24"/>
          <w:szCs w:val="24"/>
        </w:rPr>
        <w:t xml:space="preserve"> Nigeria</w:t>
      </w:r>
    </w:p>
    <w:p w:rsidR="0077045B" w:rsidRDefault="0077045B" w:rsidP="0077045B">
      <w:pPr>
        <w:pStyle w:val="Default"/>
        <w:jc w:val="center"/>
        <w:rPr>
          <w:b/>
        </w:rPr>
      </w:pPr>
      <w:proofErr w:type="spellStart"/>
      <w:proofErr w:type="gramStart"/>
      <w:r w:rsidRPr="0077045B">
        <w:rPr>
          <w:b/>
        </w:rPr>
        <w:t>Adegoke</w:t>
      </w:r>
      <w:proofErr w:type="spellEnd"/>
      <w:r w:rsidRPr="0077045B">
        <w:rPr>
          <w:b/>
        </w:rPr>
        <w:t>, I.</w:t>
      </w:r>
      <w:proofErr w:type="gramEnd"/>
      <w:r w:rsidRPr="0077045B">
        <w:rPr>
          <w:b/>
        </w:rPr>
        <w:t xml:space="preserve"> </w:t>
      </w:r>
      <w:proofErr w:type="gramStart"/>
      <w:r w:rsidRPr="0077045B">
        <w:rPr>
          <w:b/>
        </w:rPr>
        <w:t>A</w:t>
      </w:r>
      <w:r w:rsidR="00B900D2" w:rsidRPr="00B900D2">
        <w:rPr>
          <w:b/>
          <w:vertAlign w:val="superscript"/>
        </w:rPr>
        <w:t>*</w:t>
      </w:r>
      <w:r w:rsidRPr="0077045B">
        <w:rPr>
          <w:b/>
        </w:rPr>
        <w:t>.</w:t>
      </w:r>
      <w:proofErr w:type="gramEnd"/>
      <w:r w:rsidRPr="0077045B">
        <w:rPr>
          <w:b/>
        </w:rPr>
        <w:t xml:space="preserve"> </w:t>
      </w:r>
      <w:proofErr w:type="gramStart"/>
      <w:r w:rsidRPr="0077045B">
        <w:rPr>
          <w:b/>
        </w:rPr>
        <w:t>and</w:t>
      </w:r>
      <w:proofErr w:type="gramEnd"/>
      <w:r w:rsidRPr="0077045B">
        <w:rPr>
          <w:b/>
        </w:rPr>
        <w:t xml:space="preserve"> </w:t>
      </w:r>
      <w:proofErr w:type="spellStart"/>
      <w:r w:rsidR="00B900D2">
        <w:rPr>
          <w:b/>
        </w:rPr>
        <w:t>Adejoba</w:t>
      </w:r>
      <w:proofErr w:type="spellEnd"/>
      <w:r w:rsidR="00B900D2">
        <w:rPr>
          <w:b/>
        </w:rPr>
        <w:t>, O.R.</w:t>
      </w:r>
    </w:p>
    <w:p w:rsidR="00B900D2" w:rsidRPr="00B900D2" w:rsidRDefault="00B900D2" w:rsidP="0077045B">
      <w:pPr>
        <w:pStyle w:val="Default"/>
        <w:jc w:val="center"/>
      </w:pPr>
      <w:r w:rsidRPr="00B900D2">
        <w:t>Department of Forest Products</w:t>
      </w:r>
      <w:r>
        <w:t xml:space="preserve"> Development</w:t>
      </w:r>
      <w:r w:rsidRPr="00B900D2">
        <w:t xml:space="preserve"> and Utilization,</w:t>
      </w:r>
    </w:p>
    <w:p w:rsidR="0077045B" w:rsidRPr="0077045B" w:rsidRDefault="0077045B" w:rsidP="0077045B">
      <w:pPr>
        <w:pStyle w:val="Default"/>
        <w:jc w:val="center"/>
      </w:pPr>
      <w:r w:rsidRPr="0077045B">
        <w:t>Forestry Research Institute of Nigeria, Jericho, Ibadan, Nigeria</w:t>
      </w:r>
    </w:p>
    <w:p w:rsidR="0077045B" w:rsidRDefault="0077045B" w:rsidP="00B900D2">
      <w:pPr>
        <w:spacing w:after="0"/>
        <w:jc w:val="center"/>
        <w:rPr>
          <w:rFonts w:ascii="Times New Roman" w:hAnsi="Times New Roman" w:cs="Times New Roman"/>
          <w:sz w:val="24"/>
          <w:szCs w:val="24"/>
        </w:rPr>
      </w:pPr>
      <w:r w:rsidRPr="0077045B">
        <w:rPr>
          <w:rFonts w:ascii="Times New Roman" w:hAnsi="Times New Roman" w:cs="Times New Roman"/>
          <w:sz w:val="24"/>
          <w:szCs w:val="24"/>
        </w:rPr>
        <w:t>University of Ibadan, Nigeria</w:t>
      </w:r>
      <w:r w:rsidR="00B900D2">
        <w:rPr>
          <w:rFonts w:ascii="Times New Roman" w:hAnsi="Times New Roman" w:cs="Times New Roman"/>
          <w:sz w:val="24"/>
          <w:szCs w:val="24"/>
        </w:rPr>
        <w:t>.</w:t>
      </w:r>
    </w:p>
    <w:p w:rsidR="00B900D2" w:rsidRDefault="004A0D46" w:rsidP="00B900D2">
      <w:pPr>
        <w:spacing w:after="0" w:line="240" w:lineRule="auto"/>
        <w:jc w:val="center"/>
        <w:rPr>
          <w:rFonts w:ascii="Times New Roman" w:hAnsi="Times New Roman" w:cs="Times New Roman"/>
          <w:b/>
          <w:sz w:val="24"/>
          <w:szCs w:val="24"/>
        </w:rPr>
      </w:pPr>
      <w:hyperlink r:id="rId5" w:history="1">
        <w:r w:rsidR="00B900D2" w:rsidRPr="00B900D2">
          <w:rPr>
            <w:rStyle w:val="Hyperlink"/>
            <w:rFonts w:ascii="Times New Roman" w:hAnsi="Times New Roman" w:cs="Times New Roman"/>
            <w:color w:val="000000" w:themeColor="text1"/>
            <w:sz w:val="24"/>
            <w:szCs w:val="24"/>
            <w:u w:val="none"/>
          </w:rPr>
          <w:t>adegokeabimbola4u@yahoo.com</w:t>
        </w:r>
      </w:hyperlink>
      <w:r w:rsidR="00B900D2">
        <w:rPr>
          <w:rFonts w:ascii="Times New Roman" w:hAnsi="Times New Roman" w:cs="Times New Roman"/>
          <w:sz w:val="24"/>
          <w:szCs w:val="24"/>
        </w:rPr>
        <w:t>; +2348032066543</w:t>
      </w:r>
    </w:p>
    <w:p w:rsidR="0077045B" w:rsidRDefault="0077045B" w:rsidP="0077045B">
      <w:pPr>
        <w:rPr>
          <w:rFonts w:ascii="Times New Roman" w:hAnsi="Times New Roman" w:cs="Times New Roman"/>
          <w:b/>
          <w:sz w:val="24"/>
          <w:szCs w:val="24"/>
        </w:rPr>
      </w:pPr>
      <w:r>
        <w:rPr>
          <w:rFonts w:ascii="Times New Roman" w:hAnsi="Times New Roman" w:cs="Times New Roman"/>
          <w:b/>
          <w:sz w:val="24"/>
          <w:szCs w:val="24"/>
        </w:rPr>
        <w:t>Abstract</w:t>
      </w:r>
    </w:p>
    <w:p w:rsidR="005922B1" w:rsidRDefault="005922B1" w:rsidP="005922B1">
      <w:pPr>
        <w:autoSpaceDE w:val="0"/>
        <w:autoSpaceDN w:val="0"/>
        <w:adjustRightInd w:val="0"/>
        <w:spacing w:after="0" w:line="480" w:lineRule="auto"/>
        <w:jc w:val="both"/>
        <w:rPr>
          <w:rFonts w:ascii="Times New Roman" w:hAnsi="Times New Roman" w:cs="Times New Roman"/>
          <w:sz w:val="24"/>
          <w:szCs w:val="24"/>
        </w:rPr>
      </w:pPr>
      <w:r w:rsidRPr="00047B58">
        <w:rPr>
          <w:rFonts w:ascii="Times New Roman" w:hAnsi="Times New Roman" w:cs="Times New Roman"/>
          <w:sz w:val="24"/>
          <w:szCs w:val="24"/>
        </w:rPr>
        <w:t>The utilization of wood is increasing on daily basis especially in the less technologically developed countries of the world. Heavy reliance on wood for domestic and industrial applications would lead to deforestation or desertification.</w:t>
      </w:r>
      <w:r w:rsidRPr="00047B58">
        <w:rPr>
          <w:rFonts w:ascii="Times New Roman" w:hAnsi="Times New Roman" w:cs="Times New Roman"/>
          <w:bCs/>
          <w:sz w:val="24"/>
          <w:szCs w:val="24"/>
        </w:rPr>
        <w:t xml:space="preserve"> This paper</w:t>
      </w:r>
      <w:r>
        <w:rPr>
          <w:rFonts w:ascii="Times New Roman" w:hAnsi="Times New Roman" w:cs="Times New Roman"/>
          <w:bCs/>
          <w:sz w:val="24"/>
          <w:szCs w:val="24"/>
        </w:rPr>
        <w:t xml:space="preserve"> therefore, </w:t>
      </w:r>
      <w:r w:rsidRPr="00047B58">
        <w:rPr>
          <w:rFonts w:ascii="Times New Roman" w:hAnsi="Times New Roman" w:cs="Times New Roman"/>
          <w:bCs/>
          <w:sz w:val="24"/>
          <w:szCs w:val="24"/>
        </w:rPr>
        <w:t>review</w:t>
      </w:r>
      <w:r>
        <w:rPr>
          <w:rFonts w:ascii="Times New Roman" w:hAnsi="Times New Roman" w:cs="Times New Roman"/>
          <w:bCs/>
          <w:sz w:val="24"/>
          <w:szCs w:val="24"/>
        </w:rPr>
        <w:t>s</w:t>
      </w:r>
      <w:r w:rsidRPr="00047B58">
        <w:rPr>
          <w:rFonts w:ascii="Times New Roman" w:hAnsi="Times New Roman" w:cs="Times New Roman"/>
          <w:bCs/>
          <w:sz w:val="24"/>
          <w:szCs w:val="24"/>
        </w:rPr>
        <w:t xml:space="preserve"> the development</w:t>
      </w:r>
      <w:r>
        <w:rPr>
          <w:rFonts w:ascii="Times New Roman" w:hAnsi="Times New Roman" w:cs="Times New Roman"/>
          <w:bCs/>
          <w:sz w:val="24"/>
          <w:szCs w:val="24"/>
        </w:rPr>
        <w:t xml:space="preserve"> and potentials</w:t>
      </w:r>
      <w:r w:rsidRPr="00047B58">
        <w:rPr>
          <w:rFonts w:ascii="Times New Roman" w:hAnsi="Times New Roman" w:cs="Times New Roman"/>
          <w:bCs/>
          <w:sz w:val="24"/>
          <w:szCs w:val="24"/>
        </w:rPr>
        <w:t xml:space="preserve"> of briquettes from th</w:t>
      </w:r>
      <w:r w:rsidR="007436CB">
        <w:rPr>
          <w:rFonts w:ascii="Times New Roman" w:hAnsi="Times New Roman" w:cs="Times New Roman"/>
          <w:bCs/>
          <w:sz w:val="24"/>
          <w:szCs w:val="24"/>
        </w:rPr>
        <w:t xml:space="preserve">e waste wood (sawdust) generated </w:t>
      </w:r>
      <w:r w:rsidRPr="00047B58">
        <w:rPr>
          <w:rFonts w:ascii="Times New Roman" w:hAnsi="Times New Roman" w:cs="Times New Roman"/>
          <w:bCs/>
          <w:sz w:val="24"/>
          <w:szCs w:val="24"/>
        </w:rPr>
        <w:t>from timb</w:t>
      </w:r>
      <w:r w:rsidR="007436CB">
        <w:rPr>
          <w:rFonts w:ascii="Times New Roman" w:hAnsi="Times New Roman" w:cs="Times New Roman"/>
          <w:bCs/>
          <w:sz w:val="24"/>
          <w:szCs w:val="24"/>
        </w:rPr>
        <w:t>er processing mills in Nigeria with a view to evaluate</w:t>
      </w:r>
      <w:r>
        <w:rPr>
          <w:rFonts w:ascii="Times New Roman" w:hAnsi="Times New Roman" w:cs="Times New Roman"/>
          <w:bCs/>
          <w:sz w:val="24"/>
          <w:szCs w:val="24"/>
        </w:rPr>
        <w:t xml:space="preserve"> its potentials for </w:t>
      </w:r>
      <w:r w:rsidR="007436CB">
        <w:rPr>
          <w:rFonts w:ascii="Times New Roman" w:hAnsi="Times New Roman" w:cs="Times New Roman"/>
          <w:bCs/>
          <w:sz w:val="24"/>
          <w:szCs w:val="24"/>
        </w:rPr>
        <w:t>domestic energy use. The available information</w:t>
      </w:r>
      <w:r>
        <w:rPr>
          <w:rFonts w:ascii="Times New Roman" w:hAnsi="Times New Roman" w:cs="Times New Roman"/>
          <w:bCs/>
          <w:sz w:val="24"/>
          <w:szCs w:val="24"/>
        </w:rPr>
        <w:t xml:space="preserve"> showed that t</w:t>
      </w:r>
      <w:r w:rsidRPr="00047B58">
        <w:rPr>
          <w:rFonts w:ascii="Times New Roman" w:hAnsi="Times New Roman" w:cs="Times New Roman"/>
          <w:bCs/>
          <w:sz w:val="24"/>
          <w:szCs w:val="24"/>
        </w:rPr>
        <w:t>his wood waste</w:t>
      </w:r>
      <w:r>
        <w:rPr>
          <w:rFonts w:ascii="Times New Roman" w:hAnsi="Times New Roman" w:cs="Times New Roman"/>
          <w:bCs/>
          <w:sz w:val="24"/>
          <w:szCs w:val="24"/>
        </w:rPr>
        <w:t>s</w:t>
      </w:r>
      <w:r w:rsidRPr="00047B58">
        <w:rPr>
          <w:rFonts w:ascii="Times New Roman" w:hAnsi="Times New Roman" w:cs="Times New Roman"/>
          <w:bCs/>
          <w:sz w:val="24"/>
          <w:szCs w:val="24"/>
        </w:rPr>
        <w:t xml:space="preserve"> currently lacks a useful purpose, and its indiscriminate burning generates CO</w:t>
      </w:r>
      <w:r w:rsidRPr="001922CC">
        <w:rPr>
          <w:rFonts w:ascii="Times New Roman" w:hAnsi="Times New Roman" w:cs="Times New Roman"/>
          <w:bCs/>
          <w:sz w:val="24"/>
          <w:szCs w:val="24"/>
          <w:vertAlign w:val="subscript"/>
        </w:rPr>
        <w:t>2</w:t>
      </w:r>
      <w:r w:rsidRPr="00047B58">
        <w:rPr>
          <w:rFonts w:ascii="Times New Roman" w:hAnsi="Times New Roman" w:cs="Times New Roman"/>
          <w:bCs/>
          <w:sz w:val="24"/>
          <w:szCs w:val="24"/>
        </w:rPr>
        <w:t xml:space="preserve"> emissions.</w:t>
      </w:r>
      <w:r w:rsidRPr="00047B58">
        <w:rPr>
          <w:rFonts w:ascii="Times New Roman" w:hAnsi="Times New Roman" w:cs="Times New Roman"/>
          <w:sz w:val="24"/>
          <w:szCs w:val="24"/>
        </w:rPr>
        <w:t xml:space="preserve"> The relative high heating values of the </w:t>
      </w:r>
      <w:r>
        <w:rPr>
          <w:rFonts w:ascii="Times New Roman" w:hAnsi="Times New Roman" w:cs="Times New Roman"/>
          <w:sz w:val="24"/>
          <w:szCs w:val="24"/>
        </w:rPr>
        <w:t xml:space="preserve">briquettes biomass materials </w:t>
      </w:r>
      <w:r w:rsidRPr="00047B58">
        <w:rPr>
          <w:rFonts w:ascii="Times New Roman" w:hAnsi="Times New Roman" w:cs="Times New Roman"/>
          <w:sz w:val="24"/>
          <w:szCs w:val="24"/>
        </w:rPr>
        <w:t>indicate</w:t>
      </w:r>
      <w:r>
        <w:rPr>
          <w:rFonts w:ascii="Times New Roman" w:hAnsi="Times New Roman" w:cs="Times New Roman"/>
          <w:sz w:val="24"/>
          <w:szCs w:val="24"/>
        </w:rPr>
        <w:t>d</w:t>
      </w:r>
      <w:r w:rsidRPr="00047B58">
        <w:rPr>
          <w:rFonts w:ascii="Times New Roman" w:hAnsi="Times New Roman" w:cs="Times New Roman"/>
          <w:sz w:val="24"/>
          <w:szCs w:val="24"/>
        </w:rPr>
        <w:t xml:space="preserve"> that they can be a very good alternative source</w:t>
      </w:r>
      <w:r>
        <w:rPr>
          <w:rFonts w:ascii="Times New Roman" w:hAnsi="Times New Roman" w:cs="Times New Roman"/>
          <w:sz w:val="24"/>
          <w:szCs w:val="24"/>
        </w:rPr>
        <w:t xml:space="preserve"> of energy for domestic cooking. </w:t>
      </w:r>
      <w:r w:rsidR="007436CB">
        <w:rPr>
          <w:rFonts w:ascii="Times New Roman" w:hAnsi="Times New Roman" w:cs="Times New Roman"/>
          <w:sz w:val="24"/>
          <w:szCs w:val="24"/>
        </w:rPr>
        <w:t xml:space="preserve">The utilization of these residues for briquettes will </w:t>
      </w:r>
      <w:r w:rsidR="00E04854">
        <w:rPr>
          <w:rFonts w:ascii="Times New Roman" w:hAnsi="Times New Roman" w:cs="Times New Roman"/>
          <w:sz w:val="24"/>
          <w:szCs w:val="24"/>
        </w:rPr>
        <w:t xml:space="preserve">ensure </w:t>
      </w:r>
      <w:r w:rsidR="00E04854" w:rsidRPr="00047B58">
        <w:rPr>
          <w:rFonts w:ascii="Times New Roman" w:hAnsi="Times New Roman" w:cs="Times New Roman"/>
          <w:sz w:val="24"/>
          <w:szCs w:val="24"/>
        </w:rPr>
        <w:t>environmental</w:t>
      </w:r>
      <w:r w:rsidRPr="00047B58">
        <w:rPr>
          <w:rFonts w:ascii="Times New Roman" w:hAnsi="Times New Roman" w:cs="Times New Roman"/>
          <w:sz w:val="24"/>
          <w:szCs w:val="24"/>
        </w:rPr>
        <w:t xml:space="preserve"> </w:t>
      </w:r>
      <w:r w:rsidR="00E04854" w:rsidRPr="00047B58">
        <w:rPr>
          <w:rFonts w:ascii="Times New Roman" w:hAnsi="Times New Roman" w:cs="Times New Roman"/>
          <w:sz w:val="24"/>
          <w:szCs w:val="24"/>
        </w:rPr>
        <w:t xml:space="preserve">friendly </w:t>
      </w:r>
      <w:r w:rsidR="00E04854">
        <w:rPr>
          <w:rFonts w:ascii="Times New Roman" w:hAnsi="Times New Roman" w:cs="Times New Roman"/>
          <w:sz w:val="24"/>
          <w:szCs w:val="24"/>
        </w:rPr>
        <w:t>society.</w:t>
      </w:r>
      <w:r>
        <w:rPr>
          <w:rFonts w:ascii="Times New Roman" w:hAnsi="Times New Roman" w:cs="Times New Roman"/>
          <w:sz w:val="24"/>
          <w:szCs w:val="24"/>
        </w:rPr>
        <w:t xml:space="preserve"> The heating values of briquettes from some selected wood species were presented in the paper.</w:t>
      </w:r>
    </w:p>
    <w:p w:rsidR="005922B1" w:rsidRDefault="005922B1" w:rsidP="005922B1">
      <w:pPr>
        <w:autoSpaceDE w:val="0"/>
        <w:autoSpaceDN w:val="0"/>
        <w:adjustRightInd w:val="0"/>
        <w:spacing w:after="0" w:line="480" w:lineRule="auto"/>
        <w:jc w:val="both"/>
        <w:rPr>
          <w:rFonts w:ascii="Times New Roman" w:hAnsi="Times New Roman" w:cs="Times New Roman"/>
          <w:sz w:val="24"/>
          <w:szCs w:val="24"/>
        </w:rPr>
      </w:pPr>
      <w:bookmarkStart w:id="0" w:name="_GoBack"/>
      <w:bookmarkEnd w:id="0"/>
    </w:p>
    <w:p w:rsidR="0077045B" w:rsidRPr="00EF07AD" w:rsidRDefault="005922B1" w:rsidP="005922B1">
      <w:pPr>
        <w:spacing w:line="480" w:lineRule="auto"/>
        <w:jc w:val="center"/>
        <w:rPr>
          <w:rFonts w:ascii="Times New Roman" w:hAnsi="Times New Roman" w:cs="Times New Roman"/>
          <w:sz w:val="24"/>
          <w:szCs w:val="24"/>
        </w:rPr>
      </w:pPr>
      <w:r w:rsidRPr="002221B3">
        <w:rPr>
          <w:rFonts w:ascii="Times New Roman" w:hAnsi="Times New Roman" w:cs="Times New Roman"/>
          <w:b/>
          <w:sz w:val="24"/>
          <w:szCs w:val="24"/>
        </w:rPr>
        <w:t>Keywords</w:t>
      </w:r>
      <w:r>
        <w:rPr>
          <w:rFonts w:ascii="Times New Roman" w:hAnsi="Times New Roman" w:cs="Times New Roman"/>
          <w:sz w:val="24"/>
          <w:szCs w:val="24"/>
        </w:rPr>
        <w:t>: Briquetting, wood waste, heating values, alternative energy, deforestation</w:t>
      </w:r>
    </w:p>
    <w:p w:rsidR="0077045B" w:rsidRDefault="0077045B" w:rsidP="00224E32">
      <w:pPr>
        <w:jc w:val="center"/>
        <w:rPr>
          <w:rFonts w:ascii="Times New Roman" w:hAnsi="Times New Roman" w:cs="Times New Roman"/>
          <w:b/>
          <w:sz w:val="24"/>
          <w:szCs w:val="24"/>
        </w:rPr>
      </w:pPr>
    </w:p>
    <w:p w:rsidR="0077045B" w:rsidRDefault="0077045B" w:rsidP="00224E32">
      <w:pPr>
        <w:jc w:val="center"/>
        <w:rPr>
          <w:rFonts w:ascii="Times New Roman" w:hAnsi="Times New Roman" w:cs="Times New Roman"/>
          <w:b/>
          <w:sz w:val="24"/>
          <w:szCs w:val="24"/>
        </w:rPr>
      </w:pPr>
    </w:p>
    <w:p w:rsidR="0077045B" w:rsidRDefault="0077045B" w:rsidP="00224E32">
      <w:pPr>
        <w:jc w:val="center"/>
        <w:rPr>
          <w:rFonts w:ascii="Times New Roman" w:hAnsi="Times New Roman" w:cs="Times New Roman"/>
          <w:b/>
          <w:sz w:val="24"/>
          <w:szCs w:val="24"/>
        </w:rPr>
      </w:pPr>
    </w:p>
    <w:p w:rsidR="0077045B" w:rsidRDefault="0077045B" w:rsidP="00224E32">
      <w:pPr>
        <w:jc w:val="center"/>
        <w:rPr>
          <w:rFonts w:ascii="Times New Roman" w:hAnsi="Times New Roman" w:cs="Times New Roman"/>
          <w:b/>
          <w:sz w:val="24"/>
          <w:szCs w:val="24"/>
        </w:rPr>
      </w:pPr>
    </w:p>
    <w:p w:rsidR="0077045B" w:rsidRDefault="0077045B" w:rsidP="00224E32">
      <w:pPr>
        <w:jc w:val="center"/>
        <w:rPr>
          <w:rFonts w:ascii="Times New Roman" w:hAnsi="Times New Roman" w:cs="Times New Roman"/>
          <w:b/>
          <w:sz w:val="24"/>
          <w:szCs w:val="24"/>
        </w:rPr>
      </w:pPr>
    </w:p>
    <w:p w:rsidR="002221B3" w:rsidRDefault="002221B3" w:rsidP="00BD4436">
      <w:pPr>
        <w:rPr>
          <w:rFonts w:ascii="Times New Roman" w:hAnsi="Times New Roman" w:cs="Times New Roman"/>
          <w:b/>
          <w:sz w:val="24"/>
          <w:szCs w:val="24"/>
        </w:rPr>
      </w:pPr>
    </w:p>
    <w:p w:rsidR="00ED5BED" w:rsidRDefault="00ED5BED" w:rsidP="00BD4436">
      <w:pPr>
        <w:rPr>
          <w:rFonts w:ascii="Times New Roman" w:hAnsi="Times New Roman" w:cs="Times New Roman"/>
          <w:b/>
          <w:sz w:val="24"/>
          <w:szCs w:val="24"/>
        </w:rPr>
      </w:pPr>
      <w:r>
        <w:rPr>
          <w:rFonts w:ascii="Times New Roman" w:hAnsi="Times New Roman" w:cs="Times New Roman"/>
          <w:b/>
          <w:sz w:val="24"/>
          <w:szCs w:val="24"/>
        </w:rPr>
        <w:t>Introduction</w:t>
      </w:r>
    </w:p>
    <w:p w:rsidR="00B27E2A" w:rsidRDefault="00B27E2A" w:rsidP="00372E6E">
      <w:pPr>
        <w:spacing w:line="480" w:lineRule="auto"/>
        <w:jc w:val="both"/>
        <w:rPr>
          <w:rFonts w:ascii="Times New Roman" w:hAnsi="Times New Roman" w:cs="Times New Roman"/>
          <w:sz w:val="24"/>
          <w:szCs w:val="24"/>
        </w:rPr>
      </w:pPr>
      <w:r w:rsidRPr="00D34E5C">
        <w:rPr>
          <w:rFonts w:ascii="Times New Roman" w:hAnsi="Times New Roman" w:cs="Times New Roman"/>
          <w:sz w:val="24"/>
          <w:szCs w:val="24"/>
        </w:rPr>
        <w:t xml:space="preserve">Renewable source of energy is the fastest-growing source of world energy, with consumption increasing by 3.0 percent per year (EIA, 2009). This is due to its environmental friendliness as against the rising concern about the environmental impacts of fossil fuel use and also strong government incentives for increasing renewable penetration in most countries around the world (EIA, 2009). Biomass is one of the most common and easily accessible renewable energy resources. Globally, biomass currently provides energy in the form of combustible biomass and wastes, liquid </w:t>
      </w:r>
      <w:proofErr w:type="spellStart"/>
      <w:r w:rsidRPr="00D34E5C">
        <w:rPr>
          <w:rFonts w:ascii="Times New Roman" w:hAnsi="Times New Roman" w:cs="Times New Roman"/>
          <w:sz w:val="24"/>
          <w:szCs w:val="24"/>
        </w:rPr>
        <w:t>biofuels</w:t>
      </w:r>
      <w:proofErr w:type="spellEnd"/>
      <w:r w:rsidRPr="00D34E5C">
        <w:rPr>
          <w:rFonts w:ascii="Times New Roman" w:hAnsi="Times New Roman" w:cs="Times New Roman"/>
          <w:sz w:val="24"/>
          <w:szCs w:val="24"/>
        </w:rPr>
        <w:t xml:space="preserve">, solid biomass/charcoal, and gaseous fuels. This share is estimated to be over 10% of global primary energy, but with over two-thirds consumed in developing countries as traditional biomass for household use (IEA, 2009). Traditionally, energy in the form of firewood and charcoal has been the major source of renewable energy for most developing countries including Nigeria. </w:t>
      </w:r>
    </w:p>
    <w:p w:rsidR="0061541E" w:rsidRDefault="0061541E" w:rsidP="00372E6E">
      <w:pPr>
        <w:autoSpaceDE w:val="0"/>
        <w:autoSpaceDN w:val="0"/>
        <w:adjustRightInd w:val="0"/>
        <w:spacing w:after="0" w:line="480" w:lineRule="auto"/>
        <w:jc w:val="both"/>
        <w:rPr>
          <w:rFonts w:ascii="Times New Roman" w:hAnsi="Times New Roman" w:cs="Times New Roman"/>
          <w:sz w:val="24"/>
          <w:szCs w:val="24"/>
        </w:rPr>
      </w:pPr>
      <w:r w:rsidRPr="0061541E">
        <w:rPr>
          <w:rFonts w:ascii="Times New Roman" w:hAnsi="Times New Roman" w:cs="Times New Roman"/>
          <w:sz w:val="24"/>
          <w:szCs w:val="24"/>
        </w:rPr>
        <w:t>The role of energy in sustainable development process is vitally gaining more attention and concern over the</w:t>
      </w:r>
      <w:r>
        <w:rPr>
          <w:rFonts w:ascii="Times New Roman" w:hAnsi="Times New Roman" w:cs="Times New Roman"/>
          <w:sz w:val="24"/>
          <w:szCs w:val="24"/>
        </w:rPr>
        <w:t xml:space="preserve"> </w:t>
      </w:r>
      <w:r w:rsidRPr="0061541E">
        <w:rPr>
          <w:rFonts w:ascii="Times New Roman" w:hAnsi="Times New Roman" w:cs="Times New Roman"/>
          <w:sz w:val="24"/>
          <w:szCs w:val="24"/>
        </w:rPr>
        <w:t>last few decades than ever. The core problem is how global energy needs could be met and concurrently protects</w:t>
      </w:r>
      <w:r>
        <w:rPr>
          <w:rFonts w:ascii="Times New Roman" w:hAnsi="Times New Roman" w:cs="Times New Roman"/>
          <w:sz w:val="24"/>
          <w:szCs w:val="24"/>
        </w:rPr>
        <w:t xml:space="preserve"> </w:t>
      </w:r>
      <w:r w:rsidRPr="0061541E">
        <w:rPr>
          <w:rFonts w:ascii="Times New Roman" w:hAnsi="Times New Roman" w:cs="Times New Roman"/>
          <w:sz w:val="24"/>
          <w:szCs w:val="24"/>
        </w:rPr>
        <w:t xml:space="preserve">our environment and the natural resources (Wilkin, 2002). Until recently, the history of fuels was that of </w:t>
      </w:r>
      <w:proofErr w:type="spellStart"/>
      <w:r w:rsidRPr="0061541E">
        <w:rPr>
          <w:rFonts w:ascii="Times New Roman" w:hAnsi="Times New Roman" w:cs="Times New Roman"/>
          <w:sz w:val="24"/>
          <w:szCs w:val="24"/>
        </w:rPr>
        <w:t>biofuels</w:t>
      </w:r>
      <w:proofErr w:type="spellEnd"/>
      <w:r>
        <w:rPr>
          <w:rFonts w:ascii="Times New Roman" w:hAnsi="Times New Roman" w:cs="Times New Roman"/>
          <w:sz w:val="24"/>
          <w:szCs w:val="24"/>
        </w:rPr>
        <w:t xml:space="preserve"> </w:t>
      </w:r>
      <w:r w:rsidRPr="0061541E">
        <w:rPr>
          <w:rFonts w:ascii="Times New Roman" w:hAnsi="Times New Roman" w:cs="Times New Roman"/>
          <w:sz w:val="24"/>
          <w:szCs w:val="24"/>
        </w:rPr>
        <w:t>which cover a wide range of energy resources from wood-fuel to large volumes of urban wastes. However,</w:t>
      </w:r>
      <w:r>
        <w:rPr>
          <w:rFonts w:ascii="Times New Roman" w:hAnsi="Times New Roman" w:cs="Times New Roman"/>
          <w:sz w:val="24"/>
          <w:szCs w:val="24"/>
        </w:rPr>
        <w:t xml:space="preserve"> </w:t>
      </w:r>
      <w:r w:rsidRPr="0061541E">
        <w:rPr>
          <w:rFonts w:ascii="Times New Roman" w:hAnsi="Times New Roman" w:cs="Times New Roman"/>
          <w:sz w:val="24"/>
          <w:szCs w:val="24"/>
        </w:rPr>
        <w:t xml:space="preserve">wood is one of the most important resources and has been the primary fuel since fire discovery (El- </w:t>
      </w:r>
      <w:proofErr w:type="spellStart"/>
      <w:r w:rsidRPr="0061541E">
        <w:rPr>
          <w:rFonts w:ascii="Times New Roman" w:hAnsi="Times New Roman" w:cs="Times New Roman"/>
          <w:sz w:val="24"/>
          <w:szCs w:val="24"/>
        </w:rPr>
        <w:t>Hinnawi</w:t>
      </w:r>
      <w:proofErr w:type="spellEnd"/>
      <w:r w:rsidRPr="0061541E">
        <w:rPr>
          <w:rFonts w:ascii="Times New Roman" w:hAnsi="Times New Roman" w:cs="Times New Roman"/>
          <w:sz w:val="24"/>
          <w:szCs w:val="24"/>
        </w:rPr>
        <w:t xml:space="preserve"> and</w:t>
      </w:r>
      <w:r>
        <w:rPr>
          <w:rFonts w:ascii="Times New Roman" w:hAnsi="Times New Roman" w:cs="Times New Roman"/>
          <w:sz w:val="24"/>
          <w:szCs w:val="24"/>
        </w:rPr>
        <w:t xml:space="preserve"> </w:t>
      </w:r>
      <w:proofErr w:type="spellStart"/>
      <w:r w:rsidRPr="0061541E">
        <w:rPr>
          <w:rFonts w:ascii="Times New Roman" w:hAnsi="Times New Roman" w:cs="Times New Roman"/>
          <w:sz w:val="24"/>
          <w:szCs w:val="24"/>
        </w:rPr>
        <w:t>Biswas</w:t>
      </w:r>
      <w:proofErr w:type="spellEnd"/>
      <w:r w:rsidRPr="0061541E">
        <w:rPr>
          <w:rFonts w:ascii="Times New Roman" w:hAnsi="Times New Roman" w:cs="Times New Roman"/>
          <w:sz w:val="24"/>
          <w:szCs w:val="24"/>
        </w:rPr>
        <w:t>, 1981). Several wood-fuel</w:t>
      </w:r>
      <w:r>
        <w:rPr>
          <w:rFonts w:ascii="Times New Roman" w:hAnsi="Times New Roman" w:cs="Times New Roman"/>
          <w:sz w:val="24"/>
          <w:szCs w:val="24"/>
        </w:rPr>
        <w:t xml:space="preserve"> </w:t>
      </w:r>
      <w:r w:rsidRPr="0061541E">
        <w:rPr>
          <w:rFonts w:ascii="Times New Roman" w:hAnsi="Times New Roman" w:cs="Times New Roman"/>
          <w:sz w:val="24"/>
          <w:szCs w:val="24"/>
        </w:rPr>
        <w:t>types exist in different forms ranging from the raw wood material used as</w:t>
      </w:r>
      <w:r>
        <w:rPr>
          <w:rFonts w:ascii="Times New Roman" w:hAnsi="Times New Roman" w:cs="Times New Roman"/>
          <w:sz w:val="24"/>
          <w:szCs w:val="24"/>
        </w:rPr>
        <w:t xml:space="preserve"> </w:t>
      </w:r>
      <w:r w:rsidRPr="0061541E">
        <w:rPr>
          <w:rFonts w:ascii="Times New Roman" w:hAnsi="Times New Roman" w:cs="Times New Roman"/>
          <w:sz w:val="24"/>
          <w:szCs w:val="24"/>
        </w:rPr>
        <w:t xml:space="preserve">firewood through wood </w:t>
      </w:r>
      <w:proofErr w:type="spellStart"/>
      <w:r w:rsidRPr="0061541E">
        <w:rPr>
          <w:rFonts w:ascii="Times New Roman" w:hAnsi="Times New Roman" w:cs="Times New Roman"/>
          <w:sz w:val="24"/>
          <w:szCs w:val="24"/>
        </w:rPr>
        <w:t>fibres</w:t>
      </w:r>
      <w:proofErr w:type="spellEnd"/>
      <w:r w:rsidRPr="0061541E">
        <w:rPr>
          <w:rFonts w:ascii="Times New Roman" w:hAnsi="Times New Roman" w:cs="Times New Roman"/>
          <w:sz w:val="24"/>
          <w:szCs w:val="24"/>
        </w:rPr>
        <w:t xml:space="preserve"> compressed into briquettes to charcoal by carbonization.</w:t>
      </w:r>
    </w:p>
    <w:p w:rsidR="0061541E" w:rsidRPr="0061541E" w:rsidRDefault="0061541E" w:rsidP="00372E6E">
      <w:pPr>
        <w:autoSpaceDE w:val="0"/>
        <w:autoSpaceDN w:val="0"/>
        <w:adjustRightInd w:val="0"/>
        <w:spacing w:after="0" w:line="480" w:lineRule="auto"/>
        <w:jc w:val="both"/>
        <w:rPr>
          <w:rFonts w:ascii="Times New Roman" w:hAnsi="Times New Roman" w:cs="Times New Roman"/>
          <w:sz w:val="24"/>
          <w:szCs w:val="24"/>
        </w:rPr>
      </w:pPr>
      <w:r w:rsidRPr="0061541E">
        <w:rPr>
          <w:rFonts w:ascii="Times New Roman" w:hAnsi="Times New Roman" w:cs="Times New Roman"/>
          <w:sz w:val="24"/>
          <w:szCs w:val="24"/>
        </w:rPr>
        <w:t>Moreover, wood-fuel is a renewable energy source, as they could be easily grown in few years</w:t>
      </w:r>
    </w:p>
    <w:p w:rsidR="00372E6E" w:rsidRDefault="003D5680" w:rsidP="00372E6E">
      <w:pPr>
        <w:spacing w:line="480" w:lineRule="auto"/>
        <w:jc w:val="both"/>
      </w:pPr>
      <w:proofErr w:type="gramStart"/>
      <w:r>
        <w:rPr>
          <w:rFonts w:ascii="Times New Roman" w:hAnsi="Times New Roman" w:cs="Times New Roman"/>
          <w:sz w:val="24"/>
          <w:szCs w:val="24"/>
        </w:rPr>
        <w:lastRenderedPageBreak/>
        <w:t xml:space="preserve">(Wood Fuel Resource, </w:t>
      </w:r>
      <w:r w:rsidR="0061541E" w:rsidRPr="0061541E">
        <w:rPr>
          <w:rFonts w:ascii="Times New Roman" w:hAnsi="Times New Roman" w:cs="Times New Roman"/>
          <w:sz w:val="24"/>
          <w:szCs w:val="24"/>
        </w:rPr>
        <w:t>2010).</w:t>
      </w:r>
      <w:proofErr w:type="gramEnd"/>
      <w:r w:rsidR="00372E6E">
        <w:rPr>
          <w:rFonts w:ascii="Times New Roman" w:hAnsi="Times New Roman" w:cs="Times New Roman"/>
          <w:sz w:val="24"/>
          <w:szCs w:val="24"/>
        </w:rPr>
        <w:t xml:space="preserve"> </w:t>
      </w:r>
      <w:r w:rsidR="00EA059E" w:rsidRPr="00EA059E">
        <w:rPr>
          <w:rFonts w:ascii="Times New Roman" w:hAnsi="Times New Roman" w:cs="Times New Roman"/>
          <w:sz w:val="24"/>
          <w:szCs w:val="24"/>
        </w:rPr>
        <w:t>Firewood can be obtained directly from the forest or as off-cut from wood-using industries. Though it is</w:t>
      </w:r>
      <w:r w:rsidR="00EA059E">
        <w:rPr>
          <w:rFonts w:ascii="Times New Roman" w:hAnsi="Times New Roman" w:cs="Times New Roman"/>
          <w:sz w:val="24"/>
          <w:szCs w:val="24"/>
        </w:rPr>
        <w:t xml:space="preserve"> </w:t>
      </w:r>
      <w:r w:rsidR="00EA059E" w:rsidRPr="00EA059E">
        <w:rPr>
          <w:rFonts w:ascii="Times New Roman" w:hAnsi="Times New Roman" w:cs="Times New Roman"/>
          <w:sz w:val="24"/>
          <w:szCs w:val="24"/>
        </w:rPr>
        <w:t>easy to acquire without any complicated process to render it utilizable, firewood has few demerits,</w:t>
      </w:r>
      <w:r w:rsidR="00EA059E">
        <w:rPr>
          <w:rFonts w:ascii="Times New Roman" w:hAnsi="Times New Roman" w:cs="Times New Roman"/>
          <w:sz w:val="24"/>
          <w:szCs w:val="24"/>
        </w:rPr>
        <w:t xml:space="preserve"> </w:t>
      </w:r>
      <w:r w:rsidR="00EA059E" w:rsidRPr="00EA059E">
        <w:rPr>
          <w:rFonts w:ascii="Times New Roman" w:hAnsi="Times New Roman" w:cs="Times New Roman"/>
          <w:sz w:val="24"/>
          <w:szCs w:val="24"/>
        </w:rPr>
        <w:t>which</w:t>
      </w:r>
      <w:r w:rsidR="00EA059E">
        <w:rPr>
          <w:rFonts w:ascii="Times New Roman" w:hAnsi="Times New Roman" w:cs="Times New Roman"/>
          <w:sz w:val="24"/>
          <w:szCs w:val="24"/>
        </w:rPr>
        <w:t xml:space="preserve"> </w:t>
      </w:r>
      <w:r w:rsidR="00EA059E" w:rsidRPr="00EA059E">
        <w:rPr>
          <w:rFonts w:ascii="Times New Roman" w:hAnsi="Times New Roman" w:cs="Times New Roman"/>
          <w:sz w:val="24"/>
          <w:szCs w:val="24"/>
        </w:rPr>
        <w:t>discourage its use. These include the production of harmful gases that add up to the atmospheric carbon dioxide</w:t>
      </w:r>
      <w:r w:rsidR="00EA059E">
        <w:rPr>
          <w:rFonts w:ascii="Times New Roman" w:hAnsi="Times New Roman" w:cs="Times New Roman"/>
          <w:sz w:val="24"/>
          <w:szCs w:val="24"/>
        </w:rPr>
        <w:t xml:space="preserve"> </w:t>
      </w:r>
      <w:r w:rsidR="00EA059E" w:rsidRPr="00EA059E">
        <w:rPr>
          <w:rFonts w:ascii="Times New Roman" w:hAnsi="Times New Roman" w:cs="Times New Roman"/>
          <w:sz w:val="24"/>
          <w:szCs w:val="24"/>
        </w:rPr>
        <w:t>budget and pose threats to the health of humans by causing respiratory diseases. The pressure on trees also</w:t>
      </w:r>
      <w:r w:rsidR="00EA059E">
        <w:rPr>
          <w:rFonts w:ascii="Times New Roman" w:hAnsi="Times New Roman" w:cs="Times New Roman"/>
          <w:sz w:val="24"/>
          <w:szCs w:val="24"/>
        </w:rPr>
        <w:t xml:space="preserve"> </w:t>
      </w:r>
      <w:r w:rsidR="00EA059E" w:rsidRPr="00EA059E">
        <w:rPr>
          <w:rFonts w:ascii="Times New Roman" w:hAnsi="Times New Roman" w:cs="Times New Roman"/>
          <w:sz w:val="24"/>
          <w:szCs w:val="24"/>
        </w:rPr>
        <w:t xml:space="preserve">causes desertification, while the destruction of the vegetation leaves the land bare (El- </w:t>
      </w:r>
      <w:proofErr w:type="spellStart"/>
      <w:r w:rsidR="00EA059E" w:rsidRPr="00EA059E">
        <w:rPr>
          <w:rFonts w:ascii="Times New Roman" w:hAnsi="Times New Roman" w:cs="Times New Roman"/>
          <w:sz w:val="24"/>
          <w:szCs w:val="24"/>
        </w:rPr>
        <w:t>Hinnawi</w:t>
      </w:r>
      <w:proofErr w:type="spellEnd"/>
      <w:r w:rsidR="00EA059E" w:rsidRPr="00EA059E">
        <w:rPr>
          <w:rFonts w:ascii="Times New Roman" w:hAnsi="Times New Roman" w:cs="Times New Roman"/>
          <w:sz w:val="24"/>
          <w:szCs w:val="24"/>
        </w:rPr>
        <w:t xml:space="preserve"> and </w:t>
      </w:r>
      <w:proofErr w:type="spellStart"/>
      <w:r w:rsidR="00EA059E" w:rsidRPr="00EA059E">
        <w:rPr>
          <w:rFonts w:ascii="Times New Roman" w:hAnsi="Times New Roman" w:cs="Times New Roman"/>
          <w:sz w:val="24"/>
          <w:szCs w:val="24"/>
        </w:rPr>
        <w:t>Biswas</w:t>
      </w:r>
      <w:proofErr w:type="spellEnd"/>
      <w:r w:rsidR="00EA059E" w:rsidRPr="00EA059E">
        <w:rPr>
          <w:rFonts w:ascii="Times New Roman" w:hAnsi="Times New Roman" w:cs="Times New Roman"/>
          <w:sz w:val="24"/>
          <w:szCs w:val="24"/>
        </w:rPr>
        <w:t>,</w:t>
      </w:r>
      <w:r w:rsidR="00EA059E">
        <w:rPr>
          <w:rFonts w:ascii="Times New Roman" w:hAnsi="Times New Roman" w:cs="Times New Roman"/>
          <w:sz w:val="24"/>
          <w:szCs w:val="24"/>
        </w:rPr>
        <w:t xml:space="preserve"> </w:t>
      </w:r>
      <w:r w:rsidR="00EA059E" w:rsidRPr="00EA059E">
        <w:rPr>
          <w:rFonts w:ascii="Times New Roman" w:hAnsi="Times New Roman" w:cs="Times New Roman"/>
          <w:sz w:val="24"/>
          <w:szCs w:val="24"/>
        </w:rPr>
        <w:t>1981).</w:t>
      </w:r>
      <w:r w:rsidR="00372E6E" w:rsidRPr="00372E6E">
        <w:t xml:space="preserve"> </w:t>
      </w:r>
    </w:p>
    <w:p w:rsidR="00372E6E" w:rsidRPr="00372E6E" w:rsidRDefault="00EA059E" w:rsidP="00372E6E">
      <w:pPr>
        <w:spacing w:line="480" w:lineRule="auto"/>
        <w:ind w:firstLine="720"/>
        <w:jc w:val="both"/>
        <w:rPr>
          <w:rFonts w:ascii="Times New Roman" w:hAnsi="Times New Roman" w:cs="Times New Roman"/>
          <w:sz w:val="24"/>
          <w:szCs w:val="24"/>
        </w:rPr>
      </w:pPr>
      <w:r w:rsidRPr="0023698D">
        <w:rPr>
          <w:rFonts w:ascii="Times New Roman" w:hAnsi="Times New Roman" w:cs="Times New Roman"/>
          <w:sz w:val="24"/>
          <w:szCs w:val="24"/>
        </w:rPr>
        <w:t>Increas</w:t>
      </w:r>
      <w:r w:rsidR="0023698D" w:rsidRPr="0023698D">
        <w:rPr>
          <w:rFonts w:ascii="Times New Roman" w:hAnsi="Times New Roman" w:cs="Times New Roman"/>
          <w:sz w:val="24"/>
          <w:szCs w:val="24"/>
        </w:rPr>
        <w:t>e in population</w:t>
      </w:r>
      <w:r w:rsidRPr="0023698D">
        <w:rPr>
          <w:rFonts w:ascii="Times New Roman" w:hAnsi="Times New Roman" w:cs="Times New Roman"/>
          <w:sz w:val="24"/>
          <w:szCs w:val="24"/>
        </w:rPr>
        <w:t xml:space="preserve"> has necessitated also a shift from the use of firewood to charcoal in developing</w:t>
      </w:r>
      <w:r w:rsidR="0023698D" w:rsidRPr="0023698D">
        <w:rPr>
          <w:rFonts w:ascii="Times New Roman" w:hAnsi="Times New Roman" w:cs="Times New Roman"/>
          <w:sz w:val="24"/>
          <w:szCs w:val="24"/>
        </w:rPr>
        <w:t xml:space="preserve"> </w:t>
      </w:r>
      <w:r w:rsidRPr="0023698D">
        <w:rPr>
          <w:rFonts w:ascii="Times New Roman" w:hAnsi="Times New Roman" w:cs="Times New Roman"/>
          <w:sz w:val="24"/>
          <w:szCs w:val="24"/>
        </w:rPr>
        <w:t xml:space="preserve">nations whose consumption is estimated </w:t>
      </w:r>
      <w:r w:rsidR="0023698D" w:rsidRPr="0023698D">
        <w:rPr>
          <w:rFonts w:ascii="Times New Roman" w:hAnsi="Times New Roman" w:cs="Times New Roman"/>
          <w:sz w:val="24"/>
          <w:szCs w:val="24"/>
        </w:rPr>
        <w:t>to grow at an alarming rate of 20</w:t>
      </w:r>
      <w:r w:rsidRPr="0023698D">
        <w:rPr>
          <w:rFonts w:ascii="Times New Roman" w:hAnsi="Times New Roman" w:cs="Times New Roman"/>
          <w:sz w:val="24"/>
          <w:szCs w:val="24"/>
        </w:rPr>
        <w:t>% annually (</w:t>
      </w:r>
      <w:proofErr w:type="spellStart"/>
      <w:r w:rsidR="0023698D" w:rsidRPr="0023698D">
        <w:rPr>
          <w:rFonts w:ascii="Times New Roman" w:hAnsi="Times New Roman" w:cs="Times New Roman"/>
          <w:sz w:val="24"/>
          <w:szCs w:val="24"/>
        </w:rPr>
        <w:t>Adegoke</w:t>
      </w:r>
      <w:proofErr w:type="spellEnd"/>
      <w:r w:rsidR="0023698D" w:rsidRPr="0023698D">
        <w:rPr>
          <w:rFonts w:ascii="Times New Roman" w:hAnsi="Times New Roman" w:cs="Times New Roman"/>
          <w:sz w:val="24"/>
          <w:szCs w:val="24"/>
        </w:rPr>
        <w:t xml:space="preserve"> and </w:t>
      </w:r>
      <w:proofErr w:type="spellStart"/>
      <w:r w:rsidR="0023698D" w:rsidRPr="0023698D">
        <w:rPr>
          <w:rFonts w:ascii="Times New Roman" w:hAnsi="Times New Roman" w:cs="Times New Roman"/>
          <w:sz w:val="24"/>
          <w:szCs w:val="24"/>
        </w:rPr>
        <w:t>Fuwape</w:t>
      </w:r>
      <w:proofErr w:type="spellEnd"/>
      <w:r w:rsidR="0023698D" w:rsidRPr="0023698D">
        <w:rPr>
          <w:rFonts w:ascii="Times New Roman" w:hAnsi="Times New Roman" w:cs="Times New Roman"/>
          <w:sz w:val="24"/>
          <w:szCs w:val="24"/>
        </w:rPr>
        <w:t>, 2008</w:t>
      </w:r>
      <w:r w:rsidRPr="0023698D">
        <w:rPr>
          <w:rFonts w:ascii="Times New Roman" w:hAnsi="Times New Roman" w:cs="Times New Roman"/>
          <w:sz w:val="24"/>
          <w:szCs w:val="24"/>
        </w:rPr>
        <w:t>). This high consumption rate,</w:t>
      </w:r>
      <w:r w:rsidR="0023698D" w:rsidRPr="0023698D">
        <w:rPr>
          <w:rFonts w:ascii="Times New Roman" w:hAnsi="Times New Roman" w:cs="Times New Roman"/>
          <w:sz w:val="24"/>
          <w:szCs w:val="24"/>
        </w:rPr>
        <w:t xml:space="preserve"> </w:t>
      </w:r>
      <w:r w:rsidRPr="0023698D">
        <w:rPr>
          <w:rFonts w:ascii="Times New Roman" w:hAnsi="Times New Roman" w:cs="Times New Roman"/>
          <w:sz w:val="24"/>
          <w:szCs w:val="24"/>
        </w:rPr>
        <w:t>especially in urban areas and equally high rate of firewood consumption by</w:t>
      </w:r>
      <w:r w:rsidR="0023698D" w:rsidRPr="0023698D">
        <w:rPr>
          <w:rFonts w:ascii="Times New Roman" w:hAnsi="Times New Roman" w:cs="Times New Roman"/>
          <w:sz w:val="24"/>
          <w:szCs w:val="24"/>
        </w:rPr>
        <w:t xml:space="preserve"> </w:t>
      </w:r>
      <w:r w:rsidRPr="0023698D">
        <w:rPr>
          <w:rFonts w:ascii="Times New Roman" w:hAnsi="Times New Roman" w:cs="Times New Roman"/>
          <w:sz w:val="24"/>
          <w:szCs w:val="24"/>
        </w:rPr>
        <w:t>the rural communities, usually results in the indiscriminate felling of trees. However, the role of the forest in the</w:t>
      </w:r>
      <w:r w:rsidR="0023698D" w:rsidRPr="0023698D">
        <w:rPr>
          <w:rFonts w:ascii="Times New Roman" w:hAnsi="Times New Roman" w:cs="Times New Roman"/>
          <w:sz w:val="24"/>
          <w:szCs w:val="24"/>
        </w:rPr>
        <w:t xml:space="preserve"> </w:t>
      </w:r>
      <w:r w:rsidRPr="0023698D">
        <w:rPr>
          <w:rFonts w:ascii="Times New Roman" w:hAnsi="Times New Roman" w:cs="Times New Roman"/>
          <w:sz w:val="24"/>
          <w:szCs w:val="24"/>
        </w:rPr>
        <w:t>socio-</w:t>
      </w:r>
      <w:r w:rsidR="0023698D" w:rsidRPr="0023698D">
        <w:rPr>
          <w:rFonts w:ascii="Times New Roman" w:hAnsi="Times New Roman" w:cs="Times New Roman"/>
          <w:sz w:val="24"/>
          <w:szCs w:val="24"/>
        </w:rPr>
        <w:t xml:space="preserve">economic development of several </w:t>
      </w:r>
      <w:r w:rsidRPr="0023698D">
        <w:rPr>
          <w:rFonts w:ascii="Times New Roman" w:hAnsi="Times New Roman" w:cs="Times New Roman"/>
          <w:sz w:val="24"/>
          <w:szCs w:val="24"/>
        </w:rPr>
        <w:t>nations and energy provision need not be over-emphasized. Energy for</w:t>
      </w:r>
      <w:r w:rsidR="0023698D" w:rsidRPr="0023698D">
        <w:rPr>
          <w:rFonts w:ascii="Times New Roman" w:hAnsi="Times New Roman" w:cs="Times New Roman"/>
          <w:sz w:val="24"/>
          <w:szCs w:val="24"/>
        </w:rPr>
        <w:t xml:space="preserve"> </w:t>
      </w:r>
      <w:r w:rsidRPr="0023698D">
        <w:rPr>
          <w:rFonts w:ascii="Times New Roman" w:hAnsi="Times New Roman" w:cs="Times New Roman"/>
          <w:sz w:val="24"/>
          <w:szCs w:val="24"/>
        </w:rPr>
        <w:t>industrial and domestic utilization (i.e., electricity, bio-gas and fossilized fuel) is a problem, especially in</w:t>
      </w:r>
      <w:r w:rsidR="0023698D" w:rsidRPr="0023698D">
        <w:rPr>
          <w:rFonts w:ascii="Times New Roman" w:hAnsi="Times New Roman" w:cs="Times New Roman"/>
          <w:sz w:val="24"/>
          <w:szCs w:val="24"/>
        </w:rPr>
        <w:t xml:space="preserve"> </w:t>
      </w:r>
      <w:r w:rsidRPr="0023698D">
        <w:rPr>
          <w:rFonts w:ascii="Times New Roman" w:hAnsi="Times New Roman" w:cs="Times New Roman"/>
          <w:sz w:val="24"/>
          <w:szCs w:val="24"/>
        </w:rPr>
        <w:t>developing nations, while the costs soar. Alternative, cheaper and accessible forms of energy are ceaselessly</w:t>
      </w:r>
      <w:r w:rsidR="0023698D" w:rsidRPr="0023698D">
        <w:rPr>
          <w:rFonts w:ascii="Times New Roman" w:hAnsi="Times New Roman" w:cs="Times New Roman"/>
          <w:sz w:val="24"/>
          <w:szCs w:val="24"/>
        </w:rPr>
        <w:t xml:space="preserve"> encouraged and sourced. These include the improvement and use of the gargantuan agro- and wood-residues,</w:t>
      </w:r>
      <w:r w:rsidR="0023698D">
        <w:rPr>
          <w:rFonts w:ascii="Times New Roman" w:hAnsi="Times New Roman" w:cs="Times New Roman"/>
          <w:sz w:val="24"/>
          <w:szCs w:val="24"/>
        </w:rPr>
        <w:t xml:space="preserve"> </w:t>
      </w:r>
      <w:r w:rsidR="0023698D" w:rsidRPr="0023698D">
        <w:rPr>
          <w:rFonts w:ascii="Times New Roman" w:hAnsi="Times New Roman" w:cs="Times New Roman"/>
          <w:sz w:val="24"/>
          <w:szCs w:val="24"/>
        </w:rPr>
        <w:t>which are prospect energy sources. Wood-fuel such as charcoal and firewood from round or solid woods</w:t>
      </w:r>
      <w:r w:rsidR="0023698D">
        <w:rPr>
          <w:rFonts w:ascii="Times New Roman" w:hAnsi="Times New Roman" w:cs="Times New Roman"/>
          <w:sz w:val="24"/>
          <w:szCs w:val="24"/>
        </w:rPr>
        <w:t xml:space="preserve"> </w:t>
      </w:r>
      <w:r w:rsidR="0023698D" w:rsidRPr="0023698D">
        <w:rPr>
          <w:rFonts w:ascii="Times New Roman" w:hAnsi="Times New Roman" w:cs="Times New Roman"/>
          <w:sz w:val="24"/>
          <w:szCs w:val="24"/>
        </w:rPr>
        <w:t>are</w:t>
      </w:r>
      <w:r w:rsidR="0023698D">
        <w:rPr>
          <w:rFonts w:ascii="Times New Roman" w:hAnsi="Times New Roman" w:cs="Times New Roman"/>
          <w:sz w:val="24"/>
          <w:szCs w:val="24"/>
        </w:rPr>
        <w:t xml:space="preserve"> </w:t>
      </w:r>
      <w:r w:rsidR="0023698D" w:rsidRPr="0023698D">
        <w:rPr>
          <w:rFonts w:ascii="Times New Roman" w:hAnsi="Times New Roman" w:cs="Times New Roman"/>
          <w:sz w:val="24"/>
          <w:szCs w:val="24"/>
        </w:rPr>
        <w:t>naturally bulky and make storing and transport difficult. Wood residues generated from harvesting of round</w:t>
      </w:r>
      <w:r w:rsidR="0023698D">
        <w:rPr>
          <w:rFonts w:ascii="Times New Roman" w:hAnsi="Times New Roman" w:cs="Times New Roman"/>
          <w:sz w:val="24"/>
          <w:szCs w:val="24"/>
        </w:rPr>
        <w:t xml:space="preserve"> </w:t>
      </w:r>
      <w:r w:rsidR="0023698D" w:rsidRPr="0023698D">
        <w:rPr>
          <w:rFonts w:ascii="Times New Roman" w:hAnsi="Times New Roman" w:cs="Times New Roman"/>
          <w:sz w:val="24"/>
          <w:szCs w:val="24"/>
        </w:rPr>
        <w:t>logs, which include off-cuts, stem-branches, stumpages and fuel from ‘mill rejects’ are produced in greater</w:t>
      </w:r>
      <w:r w:rsidR="0023698D">
        <w:rPr>
          <w:rFonts w:ascii="Times New Roman" w:hAnsi="Times New Roman" w:cs="Times New Roman"/>
          <w:sz w:val="24"/>
          <w:szCs w:val="24"/>
        </w:rPr>
        <w:t xml:space="preserve"> </w:t>
      </w:r>
      <w:r w:rsidR="0023698D" w:rsidRPr="0023698D">
        <w:rPr>
          <w:rFonts w:ascii="Times New Roman" w:hAnsi="Times New Roman" w:cs="Times New Roman"/>
          <w:sz w:val="24"/>
          <w:szCs w:val="24"/>
        </w:rPr>
        <w:t>quantities unutilized although they have much potential energy.</w:t>
      </w:r>
      <w:r w:rsidR="0023698D">
        <w:rPr>
          <w:rFonts w:ascii="Times New Roman" w:hAnsi="Times New Roman" w:cs="Times New Roman"/>
          <w:sz w:val="24"/>
          <w:szCs w:val="24"/>
        </w:rPr>
        <w:t xml:space="preserve"> </w:t>
      </w:r>
      <w:r w:rsidR="0023698D" w:rsidRPr="0023698D">
        <w:rPr>
          <w:rFonts w:ascii="Times New Roman" w:hAnsi="Times New Roman" w:cs="Times New Roman"/>
          <w:sz w:val="24"/>
          <w:szCs w:val="24"/>
        </w:rPr>
        <w:t>These are badly handled, as they are either burnt</w:t>
      </w:r>
      <w:r w:rsidR="0023698D">
        <w:rPr>
          <w:rFonts w:ascii="Times New Roman" w:hAnsi="Times New Roman" w:cs="Times New Roman"/>
          <w:sz w:val="24"/>
          <w:szCs w:val="24"/>
        </w:rPr>
        <w:t xml:space="preserve"> </w:t>
      </w:r>
      <w:r w:rsidR="0023698D" w:rsidRPr="0023698D">
        <w:rPr>
          <w:rFonts w:ascii="Times New Roman" w:hAnsi="Times New Roman" w:cs="Times New Roman"/>
          <w:sz w:val="24"/>
          <w:szCs w:val="24"/>
        </w:rPr>
        <w:t xml:space="preserve">or allowed to decompose such that briquetting technology seems to be one of the suitable </w:t>
      </w:r>
      <w:r w:rsidR="0023698D" w:rsidRPr="0023698D">
        <w:rPr>
          <w:rFonts w:ascii="Times New Roman" w:hAnsi="Times New Roman" w:cs="Times New Roman"/>
          <w:sz w:val="24"/>
          <w:szCs w:val="24"/>
        </w:rPr>
        <w:lastRenderedPageBreak/>
        <w:t>options for the disposal</w:t>
      </w:r>
      <w:r w:rsidR="0023698D">
        <w:rPr>
          <w:rFonts w:ascii="Times New Roman" w:hAnsi="Times New Roman" w:cs="Times New Roman"/>
          <w:sz w:val="24"/>
          <w:szCs w:val="24"/>
        </w:rPr>
        <w:t xml:space="preserve"> </w:t>
      </w:r>
      <w:r w:rsidR="0023698D" w:rsidRPr="0023698D">
        <w:rPr>
          <w:rFonts w:ascii="Times New Roman" w:hAnsi="Times New Roman" w:cs="Times New Roman"/>
          <w:sz w:val="24"/>
          <w:szCs w:val="24"/>
        </w:rPr>
        <w:t>of these residues.</w:t>
      </w:r>
      <w:r w:rsidR="00372E6E" w:rsidRPr="00372E6E">
        <w:t xml:space="preserve"> </w:t>
      </w:r>
      <w:r w:rsidR="00372E6E" w:rsidRPr="00372E6E">
        <w:rPr>
          <w:rFonts w:ascii="Times New Roman" w:hAnsi="Times New Roman" w:cs="Times New Roman"/>
          <w:sz w:val="24"/>
          <w:szCs w:val="24"/>
        </w:rPr>
        <w:t>Briquette production for household energy can substantially reduce 90% of firewood harvested from the forest.</w:t>
      </w:r>
    </w:p>
    <w:p w:rsidR="002221B3" w:rsidRDefault="002221B3" w:rsidP="0023698D">
      <w:pPr>
        <w:autoSpaceDE w:val="0"/>
        <w:autoSpaceDN w:val="0"/>
        <w:adjustRightInd w:val="0"/>
        <w:spacing w:after="0" w:line="480" w:lineRule="auto"/>
        <w:jc w:val="both"/>
        <w:rPr>
          <w:rFonts w:ascii="Times New Roman" w:hAnsi="Times New Roman" w:cs="Times New Roman"/>
          <w:b/>
          <w:sz w:val="24"/>
          <w:szCs w:val="24"/>
        </w:rPr>
      </w:pPr>
    </w:p>
    <w:p w:rsidR="00ED5BED" w:rsidRDefault="00ED5BED" w:rsidP="0023698D">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Sources of Raw Materials for Briquette Production</w:t>
      </w:r>
    </w:p>
    <w:p w:rsidR="001B415C" w:rsidRDefault="00096466" w:rsidP="001B415C">
      <w:p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Briquette production technology is the process of binding </w:t>
      </w:r>
      <w:r w:rsidR="006B7FB2">
        <w:rPr>
          <w:rFonts w:ascii="Times New Roman" w:hAnsi="Times New Roman" w:cs="Times New Roman"/>
          <w:color w:val="000000"/>
          <w:sz w:val="24"/>
          <w:szCs w:val="24"/>
        </w:rPr>
        <w:t xml:space="preserve">together </w:t>
      </w:r>
      <w:r w:rsidR="006B7FB2" w:rsidRPr="00096466">
        <w:rPr>
          <w:rFonts w:ascii="Times New Roman" w:hAnsi="Times New Roman" w:cs="Times New Roman"/>
          <w:color w:val="000000"/>
          <w:sz w:val="24"/>
          <w:szCs w:val="24"/>
        </w:rPr>
        <w:t>loose</w:t>
      </w:r>
      <w:r w:rsidR="006B7FB2">
        <w:rPr>
          <w:rFonts w:ascii="Times New Roman" w:hAnsi="Times New Roman" w:cs="Times New Roman"/>
          <w:color w:val="000000"/>
          <w:sz w:val="24"/>
          <w:szCs w:val="24"/>
        </w:rPr>
        <w:t xml:space="preserve"> granular material into solid block of wood to</w:t>
      </w:r>
      <w:r>
        <w:rPr>
          <w:rFonts w:ascii="Times New Roman" w:hAnsi="Times New Roman" w:cs="Times New Roman"/>
          <w:color w:val="000000"/>
          <w:sz w:val="24"/>
          <w:szCs w:val="24"/>
        </w:rPr>
        <w:t xml:space="preserve"> improve the combustion related properties and also handling </w:t>
      </w:r>
      <w:r w:rsidR="006B7FB2">
        <w:rPr>
          <w:rFonts w:ascii="Times New Roman" w:hAnsi="Times New Roman" w:cs="Times New Roman"/>
          <w:color w:val="000000"/>
          <w:sz w:val="24"/>
          <w:szCs w:val="24"/>
        </w:rPr>
        <w:t>quality</w:t>
      </w:r>
      <w:r w:rsidR="006B7FB2" w:rsidRPr="00096466">
        <w:rPr>
          <w:rFonts w:ascii="Times New Roman" w:hAnsi="Times New Roman" w:cs="Times New Roman"/>
          <w:color w:val="000000"/>
          <w:sz w:val="24"/>
          <w:szCs w:val="24"/>
        </w:rPr>
        <w:t xml:space="preserve"> </w:t>
      </w:r>
      <w:r w:rsidR="006B7FB2">
        <w:rPr>
          <w:rFonts w:ascii="Times New Roman" w:hAnsi="Times New Roman" w:cs="Times New Roman"/>
          <w:color w:val="000000"/>
          <w:sz w:val="24"/>
          <w:szCs w:val="24"/>
        </w:rPr>
        <w:t xml:space="preserve">for easy </w:t>
      </w:r>
      <w:r w:rsidR="006B7FB2" w:rsidRPr="00096466">
        <w:rPr>
          <w:rFonts w:ascii="Times New Roman" w:hAnsi="Times New Roman" w:cs="Times New Roman"/>
          <w:color w:val="000000"/>
          <w:sz w:val="24"/>
          <w:szCs w:val="24"/>
        </w:rPr>
        <w:t>transportation</w:t>
      </w:r>
      <w:r>
        <w:rPr>
          <w:rFonts w:ascii="Times New Roman" w:hAnsi="Times New Roman" w:cs="Times New Roman"/>
          <w:color w:val="000000"/>
          <w:sz w:val="24"/>
          <w:szCs w:val="24"/>
        </w:rPr>
        <w:t xml:space="preserve">. </w:t>
      </w:r>
      <w:proofErr w:type="gramStart"/>
      <w:r w:rsidR="00AF710E">
        <w:rPr>
          <w:rFonts w:ascii="Times New Roman" w:hAnsi="Times New Roman" w:cs="Times New Roman"/>
          <w:color w:val="000000"/>
          <w:sz w:val="24"/>
          <w:szCs w:val="24"/>
        </w:rPr>
        <w:t>(</w:t>
      </w:r>
      <w:proofErr w:type="spellStart"/>
      <w:r w:rsidR="00AF710E">
        <w:rPr>
          <w:rFonts w:ascii="Times New Roman" w:hAnsi="Times New Roman" w:cs="Times New Roman"/>
          <w:color w:val="000000"/>
          <w:sz w:val="24"/>
          <w:szCs w:val="24"/>
        </w:rPr>
        <w:t>Adegoke</w:t>
      </w:r>
      <w:proofErr w:type="spellEnd"/>
      <w:r w:rsidR="00AF710E">
        <w:rPr>
          <w:rFonts w:ascii="Times New Roman" w:hAnsi="Times New Roman" w:cs="Times New Roman"/>
          <w:color w:val="000000"/>
          <w:sz w:val="24"/>
          <w:szCs w:val="24"/>
        </w:rPr>
        <w:t xml:space="preserve">, </w:t>
      </w:r>
      <w:r w:rsidR="00AF710E" w:rsidRPr="00AF710E">
        <w:rPr>
          <w:rFonts w:ascii="Times New Roman" w:hAnsi="Times New Roman" w:cs="Times New Roman"/>
          <w:i/>
          <w:color w:val="000000"/>
          <w:sz w:val="24"/>
          <w:szCs w:val="24"/>
        </w:rPr>
        <w:t>et.al.</w:t>
      </w:r>
      <w:r w:rsidR="006B7FB2">
        <w:rPr>
          <w:rFonts w:ascii="Times New Roman" w:hAnsi="Times New Roman" w:cs="Times New Roman"/>
          <w:color w:val="000000"/>
          <w:sz w:val="24"/>
          <w:szCs w:val="24"/>
        </w:rPr>
        <w:t xml:space="preserve"> 2010</w:t>
      </w:r>
      <w:r w:rsidRPr="00096466">
        <w:rPr>
          <w:rFonts w:ascii="Times New Roman" w:hAnsi="Times New Roman" w:cs="Times New Roman"/>
          <w:color w:val="000000"/>
          <w:sz w:val="24"/>
          <w:szCs w:val="24"/>
        </w:rPr>
        <w:t>).</w:t>
      </w:r>
      <w:proofErr w:type="gramEnd"/>
      <w:r w:rsidRPr="00096466">
        <w:rPr>
          <w:rFonts w:ascii="Times New Roman" w:hAnsi="Times New Roman" w:cs="Times New Roman"/>
          <w:color w:val="000000"/>
          <w:sz w:val="24"/>
          <w:szCs w:val="24"/>
        </w:rPr>
        <w:t xml:space="preserve"> A briquette is a block of flammable matter used as fuel to start and maintain</w:t>
      </w:r>
      <w:r>
        <w:rPr>
          <w:rFonts w:ascii="Times New Roman" w:hAnsi="Times New Roman" w:cs="Times New Roman"/>
          <w:color w:val="000000"/>
          <w:sz w:val="24"/>
          <w:szCs w:val="24"/>
        </w:rPr>
        <w:t xml:space="preserve"> </w:t>
      </w:r>
      <w:r w:rsidRPr="00096466">
        <w:rPr>
          <w:rFonts w:ascii="Times New Roman" w:hAnsi="Times New Roman" w:cs="Times New Roman"/>
          <w:color w:val="000000"/>
          <w:sz w:val="24"/>
          <w:szCs w:val="24"/>
        </w:rPr>
        <w:t>a</w:t>
      </w:r>
      <w:r w:rsidR="006B7FB2">
        <w:rPr>
          <w:rFonts w:ascii="Times New Roman" w:hAnsi="Times New Roman" w:cs="Times New Roman"/>
          <w:color w:val="000000"/>
          <w:sz w:val="24"/>
          <w:szCs w:val="24"/>
        </w:rPr>
        <w:t xml:space="preserve"> </w:t>
      </w:r>
      <w:r w:rsidRPr="00096466">
        <w:rPr>
          <w:rFonts w:ascii="Times New Roman" w:hAnsi="Times New Roman" w:cs="Times New Roman"/>
          <w:color w:val="000000"/>
          <w:sz w:val="24"/>
          <w:szCs w:val="24"/>
        </w:rPr>
        <w:t xml:space="preserve">fire. </w:t>
      </w:r>
      <w:r w:rsidR="006B7FB2">
        <w:rPr>
          <w:rFonts w:ascii="Times New Roman" w:hAnsi="Times New Roman" w:cs="Times New Roman"/>
          <w:color w:val="000000"/>
          <w:sz w:val="24"/>
          <w:szCs w:val="24"/>
        </w:rPr>
        <w:t>There are two c</w:t>
      </w:r>
      <w:r w:rsidRPr="00096466">
        <w:rPr>
          <w:rFonts w:ascii="Times New Roman" w:hAnsi="Times New Roman" w:cs="Times New Roman"/>
          <w:color w:val="000000"/>
          <w:sz w:val="24"/>
          <w:szCs w:val="24"/>
        </w:rPr>
        <w:t>ommon</w:t>
      </w:r>
      <w:r w:rsidR="006B7FB2">
        <w:rPr>
          <w:rFonts w:ascii="Times New Roman" w:hAnsi="Times New Roman" w:cs="Times New Roman"/>
          <w:color w:val="000000"/>
          <w:sz w:val="24"/>
          <w:szCs w:val="24"/>
        </w:rPr>
        <w:t xml:space="preserve"> types: </w:t>
      </w:r>
      <w:r>
        <w:rPr>
          <w:rFonts w:ascii="Times New Roman" w:hAnsi="Times New Roman" w:cs="Times New Roman"/>
          <w:color w:val="000000"/>
          <w:sz w:val="24"/>
          <w:szCs w:val="24"/>
        </w:rPr>
        <w:t xml:space="preserve"> </w:t>
      </w:r>
      <w:r w:rsidR="006B7FB2">
        <w:rPr>
          <w:rFonts w:ascii="Times New Roman" w:hAnsi="Times New Roman" w:cs="Times New Roman"/>
          <w:color w:val="000000"/>
          <w:sz w:val="24"/>
          <w:szCs w:val="24"/>
        </w:rPr>
        <w:t>carbonized/</w:t>
      </w:r>
      <w:r>
        <w:rPr>
          <w:rFonts w:ascii="Times New Roman" w:hAnsi="Times New Roman" w:cs="Times New Roman"/>
          <w:color w:val="000000"/>
          <w:sz w:val="24"/>
          <w:szCs w:val="24"/>
        </w:rPr>
        <w:t>charcoal and</w:t>
      </w:r>
      <w:r w:rsidR="006B7FB2">
        <w:rPr>
          <w:rFonts w:ascii="Times New Roman" w:hAnsi="Times New Roman" w:cs="Times New Roman"/>
          <w:color w:val="000000"/>
          <w:sz w:val="24"/>
          <w:szCs w:val="24"/>
        </w:rPr>
        <w:t xml:space="preserve"> un-</w:t>
      </w:r>
      <w:proofErr w:type="spellStart"/>
      <w:r w:rsidR="006B7FB2">
        <w:rPr>
          <w:rFonts w:ascii="Times New Roman" w:hAnsi="Times New Roman" w:cs="Times New Roman"/>
          <w:color w:val="000000"/>
          <w:sz w:val="24"/>
          <w:szCs w:val="24"/>
        </w:rPr>
        <w:t>carbonised</w:t>
      </w:r>
      <w:proofErr w:type="spellEnd"/>
      <w:r w:rsidR="006B7FB2">
        <w:rPr>
          <w:rFonts w:ascii="Times New Roman" w:hAnsi="Times New Roman" w:cs="Times New Roman"/>
          <w:color w:val="000000"/>
          <w:sz w:val="24"/>
          <w:szCs w:val="24"/>
        </w:rPr>
        <w:t>/</w:t>
      </w:r>
      <w:r>
        <w:rPr>
          <w:rFonts w:ascii="Times New Roman" w:hAnsi="Times New Roman" w:cs="Times New Roman"/>
          <w:color w:val="000000"/>
          <w:sz w:val="24"/>
          <w:szCs w:val="24"/>
        </w:rPr>
        <w:t xml:space="preserve"> biomass </w:t>
      </w:r>
      <w:r w:rsidRPr="00096466">
        <w:rPr>
          <w:rFonts w:ascii="Times New Roman" w:hAnsi="Times New Roman" w:cs="Times New Roman"/>
          <w:color w:val="000000"/>
          <w:sz w:val="24"/>
          <w:szCs w:val="24"/>
        </w:rPr>
        <w:t>briquettes (Anon., 2012a). Biomasses suitable for briquette</w:t>
      </w:r>
      <w:r>
        <w:rPr>
          <w:rFonts w:ascii="Times New Roman" w:hAnsi="Times New Roman" w:cs="Times New Roman"/>
          <w:color w:val="000000"/>
          <w:sz w:val="24"/>
          <w:szCs w:val="24"/>
        </w:rPr>
        <w:t xml:space="preserve"> </w:t>
      </w:r>
      <w:r w:rsidRPr="00096466">
        <w:rPr>
          <w:rFonts w:ascii="Times New Roman" w:hAnsi="Times New Roman" w:cs="Times New Roman"/>
          <w:color w:val="000000"/>
          <w:sz w:val="24"/>
          <w:szCs w:val="24"/>
        </w:rPr>
        <w:t>include wood residues from the forests after tree-logging (e.g. off-cuts, branches and stumps)</w:t>
      </w:r>
      <w:r>
        <w:rPr>
          <w:rFonts w:ascii="Times New Roman" w:hAnsi="Times New Roman" w:cs="Times New Roman"/>
          <w:color w:val="000000"/>
          <w:sz w:val="24"/>
          <w:szCs w:val="24"/>
        </w:rPr>
        <w:t xml:space="preserve"> </w:t>
      </w:r>
      <w:r w:rsidRPr="00096466">
        <w:rPr>
          <w:rFonts w:ascii="Times New Roman" w:hAnsi="Times New Roman" w:cs="Times New Roman"/>
          <w:color w:val="000000"/>
          <w:sz w:val="24"/>
          <w:szCs w:val="24"/>
        </w:rPr>
        <w:t>and from wood</w:t>
      </w:r>
      <w:r>
        <w:rPr>
          <w:rFonts w:ascii="Times New Roman" w:hAnsi="Times New Roman" w:cs="Times New Roman"/>
          <w:color w:val="000000"/>
          <w:sz w:val="24"/>
          <w:szCs w:val="24"/>
        </w:rPr>
        <w:t xml:space="preserve"> </w:t>
      </w:r>
      <w:r w:rsidRPr="00096466">
        <w:rPr>
          <w:rFonts w:ascii="Times New Roman" w:hAnsi="Times New Roman" w:cs="Times New Roman"/>
          <w:color w:val="000000"/>
          <w:sz w:val="24"/>
          <w:szCs w:val="24"/>
        </w:rPr>
        <w:t>based</w:t>
      </w:r>
      <w:r>
        <w:rPr>
          <w:rFonts w:ascii="Times New Roman" w:hAnsi="Times New Roman" w:cs="Times New Roman"/>
          <w:color w:val="000000"/>
          <w:sz w:val="24"/>
          <w:szCs w:val="24"/>
        </w:rPr>
        <w:t xml:space="preserve"> </w:t>
      </w:r>
      <w:r w:rsidRPr="00096466">
        <w:rPr>
          <w:rFonts w:ascii="Times New Roman" w:hAnsi="Times New Roman" w:cs="Times New Roman"/>
          <w:color w:val="000000"/>
          <w:sz w:val="24"/>
          <w:szCs w:val="24"/>
        </w:rPr>
        <w:t>industries (also including sawdust from sawmills which pollute air, land and water bodies). Briquette is an</w:t>
      </w:r>
      <w:r w:rsidR="006B7FB2">
        <w:rPr>
          <w:rFonts w:ascii="Times New Roman" w:hAnsi="Times New Roman" w:cs="Times New Roman"/>
          <w:color w:val="000000"/>
          <w:sz w:val="24"/>
          <w:szCs w:val="24"/>
        </w:rPr>
        <w:t xml:space="preserve"> </w:t>
      </w:r>
      <w:r w:rsidRPr="00096466">
        <w:rPr>
          <w:rFonts w:ascii="Times New Roman" w:hAnsi="Times New Roman" w:cs="Times New Roman"/>
          <w:color w:val="000000"/>
          <w:sz w:val="24"/>
          <w:szCs w:val="24"/>
        </w:rPr>
        <w:t>important bio-fuel with numerous advantages over the utilization</w:t>
      </w:r>
      <w:r>
        <w:rPr>
          <w:rFonts w:ascii="Times New Roman" w:hAnsi="Times New Roman" w:cs="Times New Roman"/>
          <w:color w:val="000000"/>
          <w:sz w:val="24"/>
          <w:szCs w:val="24"/>
        </w:rPr>
        <w:t xml:space="preserve"> </w:t>
      </w:r>
      <w:r w:rsidRPr="00096466">
        <w:rPr>
          <w:rFonts w:ascii="Times New Roman" w:hAnsi="Times New Roman" w:cs="Times New Roman"/>
          <w:color w:val="000000"/>
          <w:sz w:val="24"/>
          <w:szCs w:val="24"/>
        </w:rPr>
        <w:t>of other forms (e.g. solid wood and charcoal)</w:t>
      </w:r>
      <w:r>
        <w:rPr>
          <w:rFonts w:ascii="Times New Roman" w:hAnsi="Times New Roman" w:cs="Times New Roman"/>
          <w:color w:val="000000"/>
          <w:sz w:val="24"/>
          <w:szCs w:val="24"/>
        </w:rPr>
        <w:t xml:space="preserve"> </w:t>
      </w:r>
      <w:r w:rsidRPr="00096466">
        <w:rPr>
          <w:rFonts w:ascii="Times New Roman" w:hAnsi="Times New Roman" w:cs="Times New Roman"/>
          <w:color w:val="000000"/>
          <w:sz w:val="24"/>
          <w:szCs w:val="24"/>
        </w:rPr>
        <w:t xml:space="preserve">for energy production. </w:t>
      </w:r>
      <w:r w:rsidR="006B7FB2">
        <w:rPr>
          <w:rFonts w:ascii="Times New Roman" w:hAnsi="Times New Roman" w:cs="Times New Roman"/>
          <w:color w:val="000000"/>
          <w:sz w:val="24"/>
          <w:szCs w:val="24"/>
        </w:rPr>
        <w:t xml:space="preserve">Briquettes are handy </w:t>
      </w:r>
      <w:r w:rsidR="006B7FB2" w:rsidRPr="00096466">
        <w:rPr>
          <w:rFonts w:ascii="Times New Roman" w:hAnsi="Times New Roman" w:cs="Times New Roman"/>
          <w:color w:val="000000"/>
          <w:sz w:val="24"/>
          <w:szCs w:val="24"/>
        </w:rPr>
        <w:t>and</w:t>
      </w:r>
      <w:r w:rsidRPr="00096466">
        <w:rPr>
          <w:rFonts w:ascii="Times New Roman" w:hAnsi="Times New Roman" w:cs="Times New Roman"/>
          <w:color w:val="000000"/>
          <w:sz w:val="24"/>
          <w:szCs w:val="24"/>
        </w:rPr>
        <w:t xml:space="preserve"> easy to transport, a</w:t>
      </w:r>
      <w:r>
        <w:rPr>
          <w:rFonts w:ascii="Times New Roman" w:hAnsi="Times New Roman" w:cs="Times New Roman"/>
          <w:color w:val="000000"/>
          <w:sz w:val="24"/>
          <w:szCs w:val="24"/>
        </w:rPr>
        <w:t xml:space="preserve"> </w:t>
      </w:r>
      <w:r w:rsidRPr="00096466">
        <w:rPr>
          <w:rFonts w:ascii="Times New Roman" w:hAnsi="Times New Roman" w:cs="Times New Roman"/>
          <w:color w:val="000000"/>
          <w:sz w:val="24"/>
          <w:szCs w:val="24"/>
        </w:rPr>
        <w:t>clean fuel</w:t>
      </w:r>
      <w:r w:rsidR="006B7FB2">
        <w:rPr>
          <w:rFonts w:ascii="Times New Roman" w:hAnsi="Times New Roman" w:cs="Times New Roman"/>
          <w:color w:val="000000"/>
          <w:sz w:val="24"/>
          <w:szCs w:val="24"/>
        </w:rPr>
        <w:t xml:space="preserve"> </w:t>
      </w:r>
      <w:r w:rsidRPr="00096466">
        <w:rPr>
          <w:rFonts w:ascii="Times New Roman" w:hAnsi="Times New Roman" w:cs="Times New Roman"/>
          <w:color w:val="000000"/>
          <w:sz w:val="24"/>
          <w:szCs w:val="24"/>
        </w:rPr>
        <w:t>(since it produces less smoke)</w:t>
      </w:r>
      <w:r w:rsidR="006B7FB2">
        <w:rPr>
          <w:rFonts w:ascii="Times New Roman" w:hAnsi="Times New Roman" w:cs="Times New Roman"/>
          <w:color w:val="000000"/>
          <w:sz w:val="24"/>
          <w:szCs w:val="24"/>
        </w:rPr>
        <w:t xml:space="preserve"> </w:t>
      </w:r>
      <w:r w:rsidRPr="00096466">
        <w:rPr>
          <w:rFonts w:ascii="Times New Roman" w:hAnsi="Times New Roman" w:cs="Times New Roman"/>
          <w:color w:val="000000"/>
          <w:sz w:val="24"/>
          <w:szCs w:val="24"/>
        </w:rPr>
        <w:t>with a v</w:t>
      </w:r>
      <w:r w:rsidR="006B7FB2">
        <w:rPr>
          <w:rFonts w:ascii="Times New Roman" w:hAnsi="Times New Roman" w:cs="Times New Roman"/>
          <w:color w:val="000000"/>
          <w:sz w:val="24"/>
          <w:szCs w:val="24"/>
        </w:rPr>
        <w:t>ery</w:t>
      </w:r>
      <w:r w:rsidR="00AF710E">
        <w:rPr>
          <w:rFonts w:ascii="Times New Roman" w:hAnsi="Times New Roman" w:cs="Times New Roman"/>
          <w:color w:val="000000"/>
          <w:sz w:val="24"/>
          <w:szCs w:val="24"/>
        </w:rPr>
        <w:t xml:space="preserve"> high calorific value (</w:t>
      </w:r>
      <w:proofErr w:type="spellStart"/>
      <w:r w:rsidR="00AF710E">
        <w:rPr>
          <w:rFonts w:ascii="Times New Roman" w:hAnsi="Times New Roman" w:cs="Times New Roman"/>
          <w:color w:val="000000"/>
          <w:sz w:val="24"/>
          <w:szCs w:val="24"/>
        </w:rPr>
        <w:t>Adegoke</w:t>
      </w:r>
      <w:proofErr w:type="spellEnd"/>
      <w:r w:rsidR="00AF710E">
        <w:rPr>
          <w:rFonts w:ascii="Times New Roman" w:hAnsi="Times New Roman" w:cs="Times New Roman"/>
          <w:color w:val="000000"/>
          <w:sz w:val="24"/>
          <w:szCs w:val="24"/>
        </w:rPr>
        <w:t xml:space="preserve"> </w:t>
      </w:r>
      <w:r w:rsidR="00AF710E" w:rsidRPr="00AF710E">
        <w:rPr>
          <w:rFonts w:ascii="Times New Roman" w:hAnsi="Times New Roman" w:cs="Times New Roman"/>
          <w:i/>
          <w:color w:val="000000"/>
          <w:sz w:val="24"/>
          <w:szCs w:val="24"/>
        </w:rPr>
        <w:t>et. al</w:t>
      </w:r>
      <w:r w:rsidR="00AF710E">
        <w:rPr>
          <w:rFonts w:ascii="Times New Roman" w:hAnsi="Times New Roman" w:cs="Times New Roman"/>
          <w:color w:val="000000"/>
          <w:sz w:val="24"/>
          <w:szCs w:val="24"/>
        </w:rPr>
        <w:t>.</w:t>
      </w:r>
      <w:r w:rsidR="006B7FB2">
        <w:rPr>
          <w:rFonts w:ascii="Times New Roman" w:hAnsi="Times New Roman" w:cs="Times New Roman"/>
          <w:color w:val="000000"/>
          <w:sz w:val="24"/>
          <w:szCs w:val="24"/>
        </w:rPr>
        <w:t>2009</w:t>
      </w:r>
      <w:r w:rsidRPr="00096466">
        <w:rPr>
          <w:rFonts w:ascii="Times New Roman" w:hAnsi="Times New Roman" w:cs="Times New Roman"/>
          <w:color w:val="000000"/>
          <w:sz w:val="24"/>
          <w:szCs w:val="24"/>
        </w:rPr>
        <w:t>). The calorific value of any</w:t>
      </w:r>
      <w:r>
        <w:rPr>
          <w:rFonts w:ascii="Times New Roman" w:hAnsi="Times New Roman" w:cs="Times New Roman"/>
          <w:color w:val="000000"/>
          <w:sz w:val="24"/>
          <w:szCs w:val="24"/>
        </w:rPr>
        <w:t xml:space="preserve"> </w:t>
      </w:r>
      <w:r w:rsidRPr="00096466">
        <w:rPr>
          <w:rFonts w:ascii="Times New Roman" w:hAnsi="Times New Roman" w:cs="Times New Roman"/>
          <w:color w:val="000000"/>
          <w:sz w:val="24"/>
          <w:szCs w:val="24"/>
        </w:rPr>
        <w:t>fuel</w:t>
      </w:r>
      <w:r w:rsidR="006B7FB2">
        <w:rPr>
          <w:rFonts w:ascii="Times New Roman" w:hAnsi="Times New Roman" w:cs="Times New Roman"/>
          <w:color w:val="000000"/>
          <w:sz w:val="24"/>
          <w:szCs w:val="24"/>
        </w:rPr>
        <w:t xml:space="preserve"> is an </w:t>
      </w:r>
      <w:r w:rsidRPr="00096466">
        <w:rPr>
          <w:rFonts w:ascii="Times New Roman" w:hAnsi="Times New Roman" w:cs="Times New Roman"/>
          <w:color w:val="000000"/>
          <w:sz w:val="24"/>
          <w:szCs w:val="24"/>
        </w:rPr>
        <w:t>essential property, as it is a measure of the amount of en</w:t>
      </w:r>
      <w:r w:rsidR="00FA3518">
        <w:rPr>
          <w:rFonts w:ascii="Times New Roman" w:hAnsi="Times New Roman" w:cs="Times New Roman"/>
          <w:color w:val="000000"/>
          <w:sz w:val="24"/>
          <w:szCs w:val="24"/>
        </w:rPr>
        <w:t>ergy the material</w:t>
      </w:r>
      <w:r>
        <w:rPr>
          <w:rFonts w:ascii="Times New Roman" w:hAnsi="Times New Roman" w:cs="Times New Roman"/>
          <w:color w:val="000000"/>
          <w:sz w:val="24"/>
          <w:szCs w:val="24"/>
        </w:rPr>
        <w:t xml:space="preserve"> is capable of </w:t>
      </w:r>
      <w:r w:rsidRPr="00096466">
        <w:rPr>
          <w:rFonts w:ascii="Times New Roman" w:hAnsi="Times New Roman" w:cs="Times New Roman"/>
          <w:color w:val="000000"/>
          <w:sz w:val="24"/>
          <w:szCs w:val="24"/>
        </w:rPr>
        <w:t>producing.</w:t>
      </w:r>
      <w:r>
        <w:rPr>
          <w:rFonts w:ascii="Times New Roman" w:hAnsi="Times New Roman" w:cs="Times New Roman"/>
          <w:color w:val="000000"/>
          <w:sz w:val="24"/>
          <w:szCs w:val="24"/>
        </w:rPr>
        <w:t xml:space="preserve"> </w:t>
      </w:r>
      <w:r w:rsidRPr="00096466">
        <w:rPr>
          <w:rFonts w:ascii="Times New Roman" w:hAnsi="Times New Roman" w:cs="Times New Roman"/>
          <w:color w:val="000000"/>
          <w:sz w:val="24"/>
          <w:szCs w:val="24"/>
        </w:rPr>
        <w:t xml:space="preserve">Thus, </w:t>
      </w:r>
      <w:proofErr w:type="spellStart"/>
      <w:r w:rsidRPr="00096466">
        <w:rPr>
          <w:rFonts w:ascii="Times New Roman" w:hAnsi="Times New Roman" w:cs="Times New Roman"/>
          <w:color w:val="000000"/>
          <w:sz w:val="24"/>
          <w:szCs w:val="24"/>
        </w:rPr>
        <w:t>Eastop</w:t>
      </w:r>
      <w:proofErr w:type="spellEnd"/>
      <w:r w:rsidRPr="00096466">
        <w:rPr>
          <w:rFonts w:ascii="Times New Roman" w:hAnsi="Times New Roman" w:cs="Times New Roman"/>
          <w:color w:val="000000"/>
          <w:sz w:val="24"/>
          <w:szCs w:val="24"/>
        </w:rPr>
        <w:t xml:space="preserve"> and </w:t>
      </w:r>
      <w:proofErr w:type="spellStart"/>
      <w:r w:rsidRPr="00096466">
        <w:rPr>
          <w:rFonts w:ascii="Times New Roman" w:hAnsi="Times New Roman" w:cs="Times New Roman"/>
          <w:color w:val="000000"/>
          <w:sz w:val="24"/>
          <w:szCs w:val="24"/>
        </w:rPr>
        <w:t>McConkey</w:t>
      </w:r>
      <w:proofErr w:type="spellEnd"/>
      <w:r w:rsidRPr="00096466">
        <w:rPr>
          <w:rFonts w:ascii="Times New Roman" w:hAnsi="Times New Roman" w:cs="Times New Roman"/>
          <w:color w:val="000000"/>
          <w:sz w:val="24"/>
          <w:szCs w:val="24"/>
        </w:rPr>
        <w:t xml:space="preserve"> (1993) defined it as the number of heat units obtained by the complete combustion</w:t>
      </w:r>
      <w:r>
        <w:rPr>
          <w:rFonts w:ascii="Times New Roman" w:hAnsi="Times New Roman" w:cs="Times New Roman"/>
          <w:color w:val="000000"/>
          <w:sz w:val="24"/>
          <w:szCs w:val="24"/>
        </w:rPr>
        <w:t xml:space="preserve"> </w:t>
      </w:r>
      <w:r w:rsidRPr="00096466">
        <w:rPr>
          <w:rFonts w:ascii="Times New Roman" w:hAnsi="Times New Roman" w:cs="Times New Roman"/>
          <w:color w:val="000000"/>
          <w:sz w:val="24"/>
          <w:szCs w:val="24"/>
        </w:rPr>
        <w:t>of the unit mass of fuel. Several experiments have been conducted over the years to relate the calorific values of</w:t>
      </w:r>
      <w:r>
        <w:rPr>
          <w:rFonts w:ascii="Times New Roman" w:hAnsi="Times New Roman" w:cs="Times New Roman"/>
          <w:color w:val="000000"/>
          <w:sz w:val="24"/>
          <w:szCs w:val="24"/>
        </w:rPr>
        <w:t xml:space="preserve"> </w:t>
      </w:r>
      <w:r w:rsidR="00FA3518">
        <w:rPr>
          <w:rFonts w:ascii="Times New Roman" w:hAnsi="Times New Roman" w:cs="Times New Roman"/>
          <w:color w:val="000000"/>
          <w:sz w:val="24"/>
          <w:szCs w:val="24"/>
        </w:rPr>
        <w:t>different wood fuels as presented in Table 1.</w:t>
      </w:r>
      <w:r w:rsidRPr="00096466">
        <w:rPr>
          <w:rFonts w:ascii="Times New Roman" w:hAnsi="Times New Roman" w:cs="Times New Roman"/>
          <w:color w:val="000000"/>
          <w:sz w:val="24"/>
          <w:szCs w:val="24"/>
        </w:rPr>
        <w:t xml:space="preserve"> Tillman (1978)</w:t>
      </w:r>
      <w:r>
        <w:rPr>
          <w:rFonts w:ascii="Times New Roman" w:hAnsi="Times New Roman" w:cs="Times New Roman"/>
          <w:color w:val="000000"/>
          <w:sz w:val="24"/>
          <w:szCs w:val="24"/>
        </w:rPr>
        <w:t xml:space="preserve"> </w:t>
      </w:r>
      <w:r w:rsidRPr="00096466">
        <w:rPr>
          <w:rFonts w:ascii="Times New Roman" w:hAnsi="Times New Roman" w:cs="Times New Roman"/>
          <w:color w:val="000000"/>
          <w:sz w:val="24"/>
          <w:szCs w:val="24"/>
        </w:rPr>
        <w:t>stated that while the physical structure (e.g. cell wall) is not an important</w:t>
      </w:r>
      <w:r>
        <w:rPr>
          <w:rFonts w:ascii="Times New Roman" w:hAnsi="Times New Roman" w:cs="Times New Roman"/>
          <w:color w:val="000000"/>
          <w:sz w:val="24"/>
          <w:szCs w:val="24"/>
        </w:rPr>
        <w:t xml:space="preserve"> parameter in determining the </w:t>
      </w:r>
      <w:r w:rsidRPr="00096466">
        <w:rPr>
          <w:rFonts w:ascii="Times New Roman" w:hAnsi="Times New Roman" w:cs="Times New Roman"/>
          <w:color w:val="000000"/>
          <w:sz w:val="24"/>
          <w:szCs w:val="24"/>
        </w:rPr>
        <w:t>energy value of wood fuels (e.g. briquettes, solid wood and charcoal), the chemical</w:t>
      </w:r>
      <w:r>
        <w:rPr>
          <w:rFonts w:ascii="Times New Roman" w:hAnsi="Times New Roman" w:cs="Times New Roman"/>
          <w:color w:val="000000"/>
          <w:sz w:val="24"/>
          <w:szCs w:val="24"/>
        </w:rPr>
        <w:t xml:space="preserve"> </w:t>
      </w:r>
      <w:r w:rsidRPr="00096466">
        <w:rPr>
          <w:rFonts w:ascii="Times New Roman" w:hAnsi="Times New Roman" w:cs="Times New Roman"/>
          <w:color w:val="000000"/>
          <w:sz w:val="24"/>
          <w:szCs w:val="24"/>
        </w:rPr>
        <w:t>composition is critical. Ben-</w:t>
      </w:r>
      <w:proofErr w:type="spellStart"/>
      <w:r w:rsidRPr="00096466">
        <w:rPr>
          <w:rFonts w:ascii="Times New Roman" w:hAnsi="Times New Roman" w:cs="Times New Roman"/>
          <w:color w:val="000000"/>
          <w:sz w:val="24"/>
          <w:szCs w:val="24"/>
        </w:rPr>
        <w:t>Dzam</w:t>
      </w:r>
      <w:proofErr w:type="spellEnd"/>
      <w:r w:rsidRPr="00096466">
        <w:rPr>
          <w:rFonts w:ascii="Times New Roman" w:hAnsi="Times New Roman" w:cs="Times New Roman"/>
          <w:color w:val="000000"/>
          <w:sz w:val="24"/>
          <w:szCs w:val="24"/>
        </w:rPr>
        <w:t xml:space="preserve"> and Hagan (1986) noted that a good or an effective briquette has a much</w:t>
      </w:r>
      <w:r w:rsidR="00FA3518">
        <w:rPr>
          <w:rFonts w:ascii="Times New Roman" w:hAnsi="Times New Roman" w:cs="Times New Roman"/>
          <w:color w:val="000000"/>
          <w:sz w:val="24"/>
          <w:szCs w:val="24"/>
        </w:rPr>
        <w:t xml:space="preserve"> </w:t>
      </w:r>
      <w:r w:rsidRPr="00096466">
        <w:rPr>
          <w:rFonts w:ascii="Times New Roman" w:hAnsi="Times New Roman" w:cs="Times New Roman"/>
          <w:color w:val="000000"/>
          <w:sz w:val="24"/>
          <w:szCs w:val="24"/>
        </w:rPr>
        <w:t>higher calorific value (CV) than solid wood since a considerable portion of the moisture and volatiles are</w:t>
      </w:r>
      <w:r>
        <w:rPr>
          <w:rFonts w:ascii="Times New Roman" w:hAnsi="Times New Roman" w:cs="Times New Roman"/>
          <w:color w:val="000000"/>
          <w:sz w:val="24"/>
          <w:szCs w:val="24"/>
        </w:rPr>
        <w:t xml:space="preserve"> </w:t>
      </w:r>
      <w:r w:rsidRPr="00096466">
        <w:rPr>
          <w:rFonts w:ascii="Times New Roman" w:hAnsi="Times New Roman" w:cs="Times New Roman"/>
          <w:color w:val="000000"/>
          <w:sz w:val="24"/>
          <w:szCs w:val="24"/>
        </w:rPr>
        <w:t xml:space="preserve">removed during the </w:t>
      </w:r>
      <w:r w:rsidRPr="00096466">
        <w:rPr>
          <w:rFonts w:ascii="Times New Roman" w:hAnsi="Times New Roman" w:cs="Times New Roman"/>
          <w:color w:val="000000"/>
          <w:sz w:val="24"/>
          <w:szCs w:val="24"/>
        </w:rPr>
        <w:lastRenderedPageBreak/>
        <w:t>briquetting process. USDA (1979) related the variations in the recoverable heat energy of</w:t>
      </w:r>
      <w:r>
        <w:rPr>
          <w:rFonts w:ascii="Times New Roman" w:hAnsi="Times New Roman" w:cs="Times New Roman"/>
          <w:color w:val="000000"/>
          <w:sz w:val="24"/>
          <w:szCs w:val="24"/>
        </w:rPr>
        <w:t xml:space="preserve"> </w:t>
      </w:r>
      <w:r w:rsidRPr="00096466">
        <w:rPr>
          <w:rFonts w:ascii="Times New Roman" w:hAnsi="Times New Roman" w:cs="Times New Roman"/>
          <w:color w:val="000000"/>
          <w:sz w:val="24"/>
          <w:szCs w:val="24"/>
        </w:rPr>
        <w:t xml:space="preserve">wood fuels to their moisture contents and chemical compositions. </w:t>
      </w:r>
    </w:p>
    <w:p w:rsidR="00BD4436" w:rsidRDefault="001B415C" w:rsidP="001B415C">
      <w:p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The adoption and utilization of briquettes as an alternative fuel </w:t>
      </w:r>
      <w:r w:rsidRPr="00096466">
        <w:rPr>
          <w:rFonts w:ascii="Times New Roman" w:hAnsi="Times New Roman" w:cs="Times New Roman"/>
          <w:color w:val="000000"/>
          <w:sz w:val="24"/>
          <w:szCs w:val="24"/>
        </w:rPr>
        <w:t>would</w:t>
      </w:r>
      <w:r w:rsidR="00096466">
        <w:rPr>
          <w:rFonts w:ascii="Times New Roman" w:hAnsi="Times New Roman" w:cs="Times New Roman"/>
          <w:color w:val="000000"/>
          <w:sz w:val="24"/>
          <w:szCs w:val="24"/>
        </w:rPr>
        <w:t xml:space="preserve"> </w:t>
      </w:r>
      <w:r w:rsidR="00096466" w:rsidRPr="00096466">
        <w:rPr>
          <w:rFonts w:ascii="Times New Roman" w:hAnsi="Times New Roman" w:cs="Times New Roman"/>
          <w:color w:val="000000"/>
          <w:sz w:val="24"/>
          <w:szCs w:val="24"/>
        </w:rPr>
        <w:t>contribute to the</w:t>
      </w:r>
      <w:r w:rsidR="00096466">
        <w:rPr>
          <w:rFonts w:ascii="Times New Roman" w:hAnsi="Times New Roman" w:cs="Times New Roman"/>
          <w:color w:val="000000"/>
          <w:sz w:val="24"/>
          <w:szCs w:val="24"/>
        </w:rPr>
        <w:t xml:space="preserve"> </w:t>
      </w:r>
      <w:r w:rsidR="00096466" w:rsidRPr="00096466">
        <w:rPr>
          <w:rFonts w:ascii="Times New Roman" w:hAnsi="Times New Roman" w:cs="Times New Roman"/>
          <w:color w:val="000000"/>
          <w:sz w:val="24"/>
          <w:szCs w:val="24"/>
        </w:rPr>
        <w:t>reduction</w:t>
      </w:r>
      <w:r w:rsidR="00096466">
        <w:rPr>
          <w:rFonts w:ascii="Times New Roman" w:hAnsi="Times New Roman" w:cs="Times New Roman"/>
          <w:color w:val="000000"/>
          <w:sz w:val="24"/>
          <w:szCs w:val="24"/>
        </w:rPr>
        <w:t xml:space="preserve"> </w:t>
      </w:r>
      <w:r w:rsidR="00096466" w:rsidRPr="00096466">
        <w:rPr>
          <w:rFonts w:ascii="Times New Roman" w:hAnsi="Times New Roman" w:cs="Times New Roman"/>
          <w:color w:val="000000"/>
          <w:sz w:val="24"/>
          <w:szCs w:val="24"/>
        </w:rPr>
        <w:t>in</w:t>
      </w:r>
      <w:r w:rsidR="00096466">
        <w:rPr>
          <w:rFonts w:ascii="Times New Roman" w:hAnsi="Times New Roman" w:cs="Times New Roman"/>
          <w:color w:val="000000"/>
          <w:sz w:val="24"/>
          <w:szCs w:val="24"/>
        </w:rPr>
        <w:t xml:space="preserve"> </w:t>
      </w:r>
      <w:r w:rsidR="00096466" w:rsidRPr="00096466">
        <w:rPr>
          <w:rFonts w:ascii="Times New Roman" w:hAnsi="Times New Roman" w:cs="Times New Roman"/>
          <w:color w:val="000000"/>
          <w:sz w:val="24"/>
          <w:szCs w:val="24"/>
        </w:rPr>
        <w:t>tree-felling rate and impact on the forest for fuel (e.g. charcoal and firewood), which</w:t>
      </w:r>
      <w:r w:rsidR="00FA3518">
        <w:rPr>
          <w:rFonts w:ascii="Times New Roman" w:hAnsi="Times New Roman" w:cs="Times New Roman"/>
          <w:color w:val="000000"/>
          <w:sz w:val="24"/>
          <w:szCs w:val="24"/>
        </w:rPr>
        <w:t xml:space="preserve"> could </w:t>
      </w:r>
      <w:r w:rsidR="00096466" w:rsidRPr="00096466">
        <w:rPr>
          <w:rFonts w:ascii="Times New Roman" w:hAnsi="Times New Roman" w:cs="Times New Roman"/>
          <w:color w:val="000000"/>
          <w:sz w:val="24"/>
          <w:szCs w:val="24"/>
        </w:rPr>
        <w:t xml:space="preserve">be obtained from wood residues </w:t>
      </w:r>
      <w:r w:rsidRPr="00096466">
        <w:rPr>
          <w:rFonts w:ascii="Times New Roman" w:hAnsi="Times New Roman" w:cs="Times New Roman"/>
          <w:color w:val="000000"/>
          <w:sz w:val="24"/>
          <w:szCs w:val="24"/>
        </w:rPr>
        <w:t xml:space="preserve">including </w:t>
      </w:r>
      <w:r>
        <w:rPr>
          <w:rFonts w:ascii="Times New Roman" w:hAnsi="Times New Roman" w:cs="Times New Roman"/>
          <w:color w:val="000000"/>
          <w:sz w:val="24"/>
          <w:szCs w:val="24"/>
        </w:rPr>
        <w:t xml:space="preserve">sawdust, </w:t>
      </w:r>
      <w:r w:rsidR="00096466" w:rsidRPr="00096466">
        <w:rPr>
          <w:rFonts w:ascii="Times New Roman" w:hAnsi="Times New Roman" w:cs="Times New Roman"/>
          <w:color w:val="000000"/>
          <w:sz w:val="24"/>
          <w:szCs w:val="24"/>
        </w:rPr>
        <w:t>stumpages, branches and off-cuts</w:t>
      </w:r>
      <w:r w:rsidR="00096466" w:rsidRPr="00096466">
        <w:rPr>
          <w:rFonts w:ascii="Times New Roman" w:hAnsi="Times New Roman" w:cs="Times New Roman"/>
          <w:color w:val="FF0000"/>
          <w:sz w:val="24"/>
          <w:szCs w:val="24"/>
        </w:rPr>
        <w:t>.</w:t>
      </w:r>
      <w:r w:rsidR="00096466">
        <w:rPr>
          <w:rFonts w:ascii="Times New Roman" w:hAnsi="Times New Roman" w:cs="Times New Roman"/>
          <w:color w:val="FF0000"/>
          <w:sz w:val="24"/>
          <w:szCs w:val="24"/>
        </w:rPr>
        <w:t xml:space="preserve"> </w:t>
      </w:r>
      <w:r w:rsidR="00FA3518">
        <w:rPr>
          <w:rFonts w:ascii="Times New Roman" w:hAnsi="Times New Roman" w:cs="Times New Roman"/>
          <w:color w:val="000000"/>
          <w:sz w:val="24"/>
          <w:szCs w:val="24"/>
        </w:rPr>
        <w:t>This paper reviews the potentials of wood and agricultural residues</w:t>
      </w:r>
      <w:r w:rsidR="00096466" w:rsidRPr="00096466">
        <w:rPr>
          <w:rFonts w:ascii="Times New Roman" w:hAnsi="Times New Roman" w:cs="Times New Roman"/>
          <w:color w:val="000000"/>
          <w:sz w:val="24"/>
          <w:szCs w:val="24"/>
        </w:rPr>
        <w:t xml:space="preserve"> </w:t>
      </w:r>
      <w:r w:rsidR="00FA3518">
        <w:rPr>
          <w:rFonts w:ascii="Times New Roman" w:hAnsi="Times New Roman" w:cs="Times New Roman"/>
          <w:color w:val="000000"/>
          <w:sz w:val="24"/>
          <w:szCs w:val="24"/>
        </w:rPr>
        <w:t>for energy generation in Nigeria.</w:t>
      </w:r>
    </w:p>
    <w:p w:rsidR="003D5680" w:rsidRDefault="003D5680" w:rsidP="001B415C">
      <w:pPr>
        <w:autoSpaceDE w:val="0"/>
        <w:autoSpaceDN w:val="0"/>
        <w:adjustRightInd w:val="0"/>
        <w:spacing w:after="0" w:line="480" w:lineRule="auto"/>
        <w:jc w:val="both"/>
        <w:rPr>
          <w:rFonts w:ascii="Times New Roman" w:hAnsi="Times New Roman" w:cs="Times New Roman"/>
          <w:b/>
          <w:color w:val="000000"/>
          <w:sz w:val="24"/>
          <w:szCs w:val="24"/>
        </w:rPr>
      </w:pPr>
      <w:r w:rsidRPr="003D5680">
        <w:rPr>
          <w:rFonts w:ascii="Times New Roman" w:hAnsi="Times New Roman" w:cs="Times New Roman"/>
          <w:b/>
          <w:color w:val="000000"/>
          <w:sz w:val="24"/>
          <w:szCs w:val="24"/>
        </w:rPr>
        <w:t xml:space="preserve">Table: 1 </w:t>
      </w:r>
      <w:proofErr w:type="gramStart"/>
      <w:r w:rsidRPr="003D5680">
        <w:rPr>
          <w:rFonts w:ascii="Times New Roman" w:hAnsi="Times New Roman" w:cs="Times New Roman"/>
          <w:b/>
          <w:color w:val="000000"/>
          <w:sz w:val="24"/>
          <w:szCs w:val="24"/>
        </w:rPr>
        <w:t>Heating</w:t>
      </w:r>
      <w:proofErr w:type="gramEnd"/>
      <w:r w:rsidRPr="003D5680">
        <w:rPr>
          <w:rFonts w:ascii="Times New Roman" w:hAnsi="Times New Roman" w:cs="Times New Roman"/>
          <w:b/>
          <w:color w:val="000000"/>
          <w:sz w:val="24"/>
          <w:szCs w:val="24"/>
        </w:rPr>
        <w:t xml:space="preserve"> Values of Briquettes from some selected wood species sawdust</w:t>
      </w:r>
    </w:p>
    <w:tbl>
      <w:tblPr>
        <w:tblStyle w:val="TableGrid"/>
        <w:tblW w:w="0" w:type="auto"/>
        <w:tblLook w:val="04A0"/>
      </w:tblPr>
      <w:tblGrid>
        <w:gridCol w:w="4788"/>
        <w:gridCol w:w="4788"/>
      </w:tblGrid>
      <w:tr w:rsidR="00D31187" w:rsidTr="00D31187">
        <w:tc>
          <w:tcPr>
            <w:tcW w:w="4788" w:type="dxa"/>
          </w:tcPr>
          <w:p w:rsidR="00D31187" w:rsidRDefault="00D31187" w:rsidP="001B415C">
            <w:pPr>
              <w:autoSpaceDE w:val="0"/>
              <w:autoSpaceDN w:val="0"/>
              <w:adjustRightInd w:val="0"/>
              <w:spacing w:line="48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Wood Species</w:t>
            </w:r>
          </w:p>
        </w:tc>
        <w:tc>
          <w:tcPr>
            <w:tcW w:w="4788" w:type="dxa"/>
          </w:tcPr>
          <w:p w:rsidR="00D31187" w:rsidRDefault="00D31187" w:rsidP="001B415C">
            <w:pPr>
              <w:autoSpaceDE w:val="0"/>
              <w:autoSpaceDN w:val="0"/>
              <w:adjustRightInd w:val="0"/>
              <w:spacing w:line="48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Heating Values    (Kcal/kg)</w:t>
            </w:r>
          </w:p>
        </w:tc>
      </w:tr>
      <w:tr w:rsidR="00D31187" w:rsidTr="00D31187">
        <w:tc>
          <w:tcPr>
            <w:tcW w:w="4788" w:type="dxa"/>
          </w:tcPr>
          <w:p w:rsidR="00D31187" w:rsidRPr="00D31187" w:rsidRDefault="00D31187" w:rsidP="001B415C">
            <w:pPr>
              <w:autoSpaceDE w:val="0"/>
              <w:autoSpaceDN w:val="0"/>
              <w:adjustRightInd w:val="0"/>
              <w:spacing w:line="480" w:lineRule="auto"/>
              <w:jc w:val="both"/>
              <w:rPr>
                <w:rFonts w:ascii="Times New Roman" w:hAnsi="Times New Roman" w:cs="Times New Roman"/>
                <w:i/>
                <w:color w:val="000000"/>
                <w:sz w:val="24"/>
                <w:szCs w:val="24"/>
              </w:rPr>
            </w:pPr>
            <w:proofErr w:type="spellStart"/>
            <w:r w:rsidRPr="00D31187">
              <w:rPr>
                <w:rFonts w:ascii="Times New Roman" w:hAnsi="Times New Roman" w:cs="Times New Roman"/>
                <w:i/>
                <w:color w:val="000000"/>
                <w:sz w:val="24"/>
                <w:szCs w:val="24"/>
              </w:rPr>
              <w:t>Gmelina</w:t>
            </w:r>
            <w:proofErr w:type="spellEnd"/>
            <w:r w:rsidRPr="00D31187">
              <w:rPr>
                <w:rFonts w:ascii="Times New Roman" w:hAnsi="Times New Roman" w:cs="Times New Roman"/>
                <w:i/>
                <w:color w:val="000000"/>
                <w:sz w:val="24"/>
                <w:szCs w:val="24"/>
              </w:rPr>
              <w:t xml:space="preserve"> </w:t>
            </w:r>
            <w:proofErr w:type="spellStart"/>
            <w:r w:rsidRPr="00D31187">
              <w:rPr>
                <w:rFonts w:ascii="Times New Roman" w:hAnsi="Times New Roman" w:cs="Times New Roman"/>
                <w:i/>
                <w:color w:val="000000"/>
                <w:sz w:val="24"/>
                <w:szCs w:val="24"/>
              </w:rPr>
              <w:t>arborea</w:t>
            </w:r>
            <w:proofErr w:type="spellEnd"/>
          </w:p>
        </w:tc>
        <w:tc>
          <w:tcPr>
            <w:tcW w:w="4788" w:type="dxa"/>
          </w:tcPr>
          <w:p w:rsidR="00D31187" w:rsidRPr="00D31187" w:rsidRDefault="00D31187" w:rsidP="001B415C">
            <w:pPr>
              <w:autoSpaceDE w:val="0"/>
              <w:autoSpaceDN w:val="0"/>
              <w:adjustRightInd w:val="0"/>
              <w:spacing w:line="480" w:lineRule="auto"/>
              <w:jc w:val="both"/>
              <w:rPr>
                <w:rFonts w:ascii="Times New Roman" w:hAnsi="Times New Roman" w:cs="Times New Roman"/>
                <w:color w:val="000000"/>
                <w:sz w:val="24"/>
                <w:szCs w:val="24"/>
              </w:rPr>
            </w:pPr>
            <w:r w:rsidRPr="00D31187">
              <w:rPr>
                <w:rFonts w:ascii="Times New Roman" w:hAnsi="Times New Roman" w:cs="Times New Roman"/>
                <w:color w:val="000000"/>
                <w:sz w:val="24"/>
                <w:szCs w:val="24"/>
              </w:rPr>
              <w:t>7</w:t>
            </w:r>
            <w:r w:rsidR="00AB0BAC">
              <w:rPr>
                <w:rFonts w:ascii="Times New Roman" w:hAnsi="Times New Roman" w:cs="Times New Roman"/>
                <w:color w:val="000000"/>
                <w:sz w:val="24"/>
                <w:szCs w:val="24"/>
              </w:rPr>
              <w:t>,</w:t>
            </w:r>
            <w:r w:rsidRPr="00D31187">
              <w:rPr>
                <w:rFonts w:ascii="Times New Roman" w:hAnsi="Times New Roman" w:cs="Times New Roman"/>
                <w:color w:val="000000"/>
                <w:sz w:val="24"/>
                <w:szCs w:val="24"/>
              </w:rPr>
              <w:t>322.16</w:t>
            </w:r>
          </w:p>
        </w:tc>
      </w:tr>
      <w:tr w:rsidR="00D31187" w:rsidTr="00D31187">
        <w:tc>
          <w:tcPr>
            <w:tcW w:w="4788" w:type="dxa"/>
          </w:tcPr>
          <w:p w:rsidR="00D31187" w:rsidRPr="00D31187" w:rsidRDefault="00D31187" w:rsidP="001B415C">
            <w:pPr>
              <w:autoSpaceDE w:val="0"/>
              <w:autoSpaceDN w:val="0"/>
              <w:adjustRightInd w:val="0"/>
              <w:spacing w:line="480" w:lineRule="auto"/>
              <w:jc w:val="both"/>
              <w:rPr>
                <w:rFonts w:ascii="Times New Roman" w:hAnsi="Times New Roman" w:cs="Times New Roman"/>
                <w:i/>
                <w:color w:val="000000"/>
                <w:sz w:val="24"/>
                <w:szCs w:val="24"/>
              </w:rPr>
            </w:pPr>
            <w:proofErr w:type="spellStart"/>
            <w:r w:rsidRPr="00D31187">
              <w:rPr>
                <w:rFonts w:ascii="Times New Roman" w:hAnsi="Times New Roman" w:cs="Times New Roman"/>
                <w:i/>
                <w:color w:val="000000"/>
                <w:sz w:val="24"/>
                <w:szCs w:val="24"/>
              </w:rPr>
              <w:t>Afezilia</w:t>
            </w:r>
            <w:proofErr w:type="spellEnd"/>
            <w:r w:rsidRPr="00D31187">
              <w:rPr>
                <w:rFonts w:ascii="Times New Roman" w:hAnsi="Times New Roman" w:cs="Times New Roman"/>
                <w:i/>
                <w:color w:val="000000"/>
                <w:sz w:val="24"/>
                <w:szCs w:val="24"/>
              </w:rPr>
              <w:t xml:space="preserve"> Africana</w:t>
            </w:r>
          </w:p>
        </w:tc>
        <w:tc>
          <w:tcPr>
            <w:tcW w:w="4788" w:type="dxa"/>
          </w:tcPr>
          <w:p w:rsidR="00D31187" w:rsidRPr="00D31187" w:rsidRDefault="00AB0BAC" w:rsidP="001B415C">
            <w:pPr>
              <w:autoSpaceDE w:val="0"/>
              <w:autoSpaceDN w:val="0"/>
              <w:adjustRightInd w:val="0"/>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3,</w:t>
            </w:r>
            <w:r w:rsidR="00D31187" w:rsidRPr="00D31187">
              <w:rPr>
                <w:rFonts w:ascii="Times New Roman" w:hAnsi="Times New Roman" w:cs="Times New Roman"/>
                <w:color w:val="000000"/>
                <w:sz w:val="24"/>
                <w:szCs w:val="24"/>
              </w:rPr>
              <w:t>268.50</w:t>
            </w:r>
          </w:p>
        </w:tc>
      </w:tr>
      <w:tr w:rsidR="00D31187" w:rsidTr="00D31187">
        <w:tc>
          <w:tcPr>
            <w:tcW w:w="4788" w:type="dxa"/>
          </w:tcPr>
          <w:p w:rsidR="00D31187" w:rsidRPr="00D31187" w:rsidRDefault="00D31187" w:rsidP="001B415C">
            <w:pPr>
              <w:autoSpaceDE w:val="0"/>
              <w:autoSpaceDN w:val="0"/>
              <w:adjustRightInd w:val="0"/>
              <w:spacing w:line="480" w:lineRule="auto"/>
              <w:jc w:val="both"/>
              <w:rPr>
                <w:rFonts w:ascii="Times New Roman" w:hAnsi="Times New Roman" w:cs="Times New Roman"/>
                <w:i/>
                <w:color w:val="000000"/>
                <w:sz w:val="24"/>
                <w:szCs w:val="24"/>
              </w:rPr>
            </w:pPr>
            <w:proofErr w:type="spellStart"/>
            <w:r w:rsidRPr="00D31187">
              <w:rPr>
                <w:rFonts w:ascii="Times New Roman" w:hAnsi="Times New Roman" w:cs="Times New Roman"/>
                <w:i/>
                <w:color w:val="000000"/>
                <w:sz w:val="24"/>
                <w:szCs w:val="24"/>
              </w:rPr>
              <w:t>Cordia</w:t>
            </w:r>
            <w:proofErr w:type="spellEnd"/>
            <w:r w:rsidRPr="00D31187">
              <w:rPr>
                <w:rFonts w:ascii="Times New Roman" w:hAnsi="Times New Roman" w:cs="Times New Roman"/>
                <w:i/>
                <w:color w:val="000000"/>
                <w:sz w:val="24"/>
                <w:szCs w:val="24"/>
              </w:rPr>
              <w:t xml:space="preserve"> </w:t>
            </w:r>
            <w:proofErr w:type="spellStart"/>
            <w:r w:rsidRPr="00D31187">
              <w:rPr>
                <w:rFonts w:ascii="Times New Roman" w:hAnsi="Times New Roman" w:cs="Times New Roman"/>
                <w:i/>
                <w:color w:val="000000"/>
                <w:sz w:val="24"/>
                <w:szCs w:val="24"/>
              </w:rPr>
              <w:t>millenii</w:t>
            </w:r>
            <w:proofErr w:type="spellEnd"/>
          </w:p>
        </w:tc>
        <w:tc>
          <w:tcPr>
            <w:tcW w:w="4788" w:type="dxa"/>
          </w:tcPr>
          <w:p w:rsidR="00D31187" w:rsidRPr="00D31187" w:rsidRDefault="00D31187" w:rsidP="001B415C">
            <w:pPr>
              <w:autoSpaceDE w:val="0"/>
              <w:autoSpaceDN w:val="0"/>
              <w:adjustRightInd w:val="0"/>
              <w:spacing w:line="480" w:lineRule="auto"/>
              <w:jc w:val="both"/>
              <w:rPr>
                <w:rFonts w:ascii="Times New Roman" w:hAnsi="Times New Roman" w:cs="Times New Roman"/>
                <w:color w:val="000000"/>
                <w:sz w:val="24"/>
                <w:szCs w:val="24"/>
              </w:rPr>
            </w:pPr>
            <w:r w:rsidRPr="00D31187">
              <w:rPr>
                <w:rFonts w:ascii="Times New Roman" w:hAnsi="Times New Roman" w:cs="Times New Roman"/>
                <w:color w:val="000000"/>
                <w:sz w:val="24"/>
                <w:szCs w:val="24"/>
              </w:rPr>
              <w:t>5</w:t>
            </w:r>
            <w:r w:rsidR="00AB0BAC">
              <w:rPr>
                <w:rFonts w:ascii="Times New Roman" w:hAnsi="Times New Roman" w:cs="Times New Roman"/>
                <w:color w:val="000000"/>
                <w:sz w:val="24"/>
                <w:szCs w:val="24"/>
              </w:rPr>
              <w:t>,</w:t>
            </w:r>
            <w:r w:rsidRPr="00D31187">
              <w:rPr>
                <w:rFonts w:ascii="Times New Roman" w:hAnsi="Times New Roman" w:cs="Times New Roman"/>
                <w:color w:val="000000"/>
                <w:sz w:val="24"/>
                <w:szCs w:val="24"/>
              </w:rPr>
              <w:t>076.00</w:t>
            </w:r>
          </w:p>
        </w:tc>
      </w:tr>
      <w:tr w:rsidR="00D31187" w:rsidTr="00D31187">
        <w:tc>
          <w:tcPr>
            <w:tcW w:w="4788" w:type="dxa"/>
          </w:tcPr>
          <w:p w:rsidR="00D31187" w:rsidRPr="00D31187" w:rsidRDefault="00D31187" w:rsidP="001B415C">
            <w:pPr>
              <w:autoSpaceDE w:val="0"/>
              <w:autoSpaceDN w:val="0"/>
              <w:adjustRightInd w:val="0"/>
              <w:spacing w:line="480" w:lineRule="auto"/>
              <w:jc w:val="both"/>
              <w:rPr>
                <w:rFonts w:ascii="Times New Roman" w:hAnsi="Times New Roman" w:cs="Times New Roman"/>
                <w:i/>
                <w:color w:val="000000"/>
                <w:sz w:val="24"/>
                <w:szCs w:val="24"/>
              </w:rPr>
            </w:pPr>
            <w:proofErr w:type="spellStart"/>
            <w:r w:rsidRPr="00D31187">
              <w:rPr>
                <w:rFonts w:ascii="Times New Roman" w:hAnsi="Times New Roman" w:cs="Times New Roman"/>
                <w:i/>
                <w:color w:val="000000"/>
                <w:sz w:val="24"/>
                <w:szCs w:val="24"/>
              </w:rPr>
              <w:t>Triplochiton</w:t>
            </w:r>
            <w:proofErr w:type="spellEnd"/>
            <w:r w:rsidRPr="00D31187">
              <w:rPr>
                <w:rFonts w:ascii="Times New Roman" w:hAnsi="Times New Roman" w:cs="Times New Roman"/>
                <w:i/>
                <w:color w:val="000000"/>
                <w:sz w:val="24"/>
                <w:szCs w:val="24"/>
              </w:rPr>
              <w:t xml:space="preserve"> </w:t>
            </w:r>
            <w:proofErr w:type="spellStart"/>
            <w:r w:rsidRPr="00D31187">
              <w:rPr>
                <w:rFonts w:ascii="Times New Roman" w:hAnsi="Times New Roman" w:cs="Times New Roman"/>
                <w:i/>
                <w:color w:val="000000"/>
                <w:sz w:val="24"/>
                <w:szCs w:val="24"/>
              </w:rPr>
              <w:t>scleroxylon</w:t>
            </w:r>
            <w:proofErr w:type="spellEnd"/>
          </w:p>
        </w:tc>
        <w:tc>
          <w:tcPr>
            <w:tcW w:w="4788" w:type="dxa"/>
          </w:tcPr>
          <w:p w:rsidR="00D31187" w:rsidRPr="00D31187" w:rsidRDefault="00AB0BAC" w:rsidP="001B415C">
            <w:pPr>
              <w:autoSpaceDE w:val="0"/>
              <w:autoSpaceDN w:val="0"/>
              <w:adjustRightInd w:val="0"/>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3,</w:t>
            </w:r>
            <w:r w:rsidR="00D31187" w:rsidRPr="00D31187">
              <w:rPr>
                <w:rFonts w:ascii="Times New Roman" w:hAnsi="Times New Roman" w:cs="Times New Roman"/>
                <w:color w:val="000000"/>
                <w:sz w:val="24"/>
                <w:szCs w:val="24"/>
              </w:rPr>
              <w:t>96.99</w:t>
            </w:r>
          </w:p>
        </w:tc>
      </w:tr>
      <w:tr w:rsidR="00D31187" w:rsidTr="00D31187">
        <w:tc>
          <w:tcPr>
            <w:tcW w:w="4788" w:type="dxa"/>
          </w:tcPr>
          <w:p w:rsidR="00D31187" w:rsidRPr="00D31187" w:rsidRDefault="00D31187" w:rsidP="001B415C">
            <w:pPr>
              <w:autoSpaceDE w:val="0"/>
              <w:autoSpaceDN w:val="0"/>
              <w:adjustRightInd w:val="0"/>
              <w:spacing w:line="480" w:lineRule="auto"/>
              <w:jc w:val="both"/>
              <w:rPr>
                <w:rFonts w:ascii="Times New Roman" w:hAnsi="Times New Roman" w:cs="Times New Roman"/>
                <w:i/>
                <w:color w:val="000000"/>
                <w:sz w:val="24"/>
                <w:szCs w:val="24"/>
              </w:rPr>
            </w:pPr>
            <w:proofErr w:type="spellStart"/>
            <w:r w:rsidRPr="00D31187">
              <w:rPr>
                <w:rFonts w:ascii="Times New Roman" w:hAnsi="Times New Roman" w:cs="Times New Roman"/>
                <w:i/>
                <w:color w:val="000000"/>
                <w:sz w:val="24"/>
                <w:szCs w:val="24"/>
              </w:rPr>
              <w:t>Terminalia</w:t>
            </w:r>
            <w:proofErr w:type="spellEnd"/>
            <w:r w:rsidRPr="00D31187">
              <w:rPr>
                <w:rFonts w:ascii="Times New Roman" w:hAnsi="Times New Roman" w:cs="Times New Roman"/>
                <w:i/>
                <w:color w:val="000000"/>
                <w:sz w:val="24"/>
                <w:szCs w:val="24"/>
              </w:rPr>
              <w:t xml:space="preserve"> </w:t>
            </w:r>
            <w:proofErr w:type="spellStart"/>
            <w:r w:rsidRPr="00D31187">
              <w:rPr>
                <w:rFonts w:ascii="Times New Roman" w:hAnsi="Times New Roman" w:cs="Times New Roman"/>
                <w:i/>
                <w:color w:val="000000"/>
                <w:sz w:val="24"/>
                <w:szCs w:val="24"/>
              </w:rPr>
              <w:t>superba</w:t>
            </w:r>
            <w:proofErr w:type="spellEnd"/>
          </w:p>
        </w:tc>
        <w:tc>
          <w:tcPr>
            <w:tcW w:w="4788" w:type="dxa"/>
          </w:tcPr>
          <w:p w:rsidR="00D31187" w:rsidRPr="00D31187" w:rsidRDefault="00AB0BAC" w:rsidP="001B415C">
            <w:pPr>
              <w:autoSpaceDE w:val="0"/>
              <w:autoSpaceDN w:val="0"/>
              <w:adjustRightInd w:val="0"/>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3,</w:t>
            </w:r>
            <w:r w:rsidR="00D31187" w:rsidRPr="00D31187">
              <w:rPr>
                <w:rFonts w:ascii="Times New Roman" w:hAnsi="Times New Roman" w:cs="Times New Roman"/>
                <w:color w:val="000000"/>
                <w:sz w:val="24"/>
                <w:szCs w:val="24"/>
              </w:rPr>
              <w:t>665.67</w:t>
            </w:r>
          </w:p>
        </w:tc>
      </w:tr>
      <w:tr w:rsidR="00D31187" w:rsidTr="00D31187">
        <w:tc>
          <w:tcPr>
            <w:tcW w:w="4788" w:type="dxa"/>
          </w:tcPr>
          <w:p w:rsidR="00D31187" w:rsidRPr="00D31187" w:rsidRDefault="00D31187" w:rsidP="001B415C">
            <w:pPr>
              <w:autoSpaceDE w:val="0"/>
              <w:autoSpaceDN w:val="0"/>
              <w:adjustRightInd w:val="0"/>
              <w:spacing w:line="480" w:lineRule="auto"/>
              <w:jc w:val="both"/>
              <w:rPr>
                <w:rFonts w:ascii="Times New Roman" w:hAnsi="Times New Roman" w:cs="Times New Roman"/>
                <w:i/>
                <w:color w:val="000000"/>
                <w:sz w:val="24"/>
                <w:szCs w:val="24"/>
              </w:rPr>
            </w:pPr>
            <w:proofErr w:type="spellStart"/>
            <w:r w:rsidRPr="00D31187">
              <w:rPr>
                <w:rFonts w:ascii="Times New Roman" w:hAnsi="Times New Roman" w:cs="Times New Roman"/>
                <w:i/>
                <w:color w:val="000000"/>
                <w:sz w:val="24"/>
                <w:szCs w:val="24"/>
              </w:rPr>
              <w:t>Cedrela</w:t>
            </w:r>
            <w:proofErr w:type="spellEnd"/>
            <w:r w:rsidRPr="00D31187">
              <w:rPr>
                <w:rFonts w:ascii="Times New Roman" w:hAnsi="Times New Roman" w:cs="Times New Roman"/>
                <w:i/>
                <w:color w:val="000000"/>
                <w:sz w:val="24"/>
                <w:szCs w:val="24"/>
              </w:rPr>
              <w:t xml:space="preserve"> </w:t>
            </w:r>
            <w:proofErr w:type="spellStart"/>
            <w:r w:rsidRPr="00D31187">
              <w:rPr>
                <w:rFonts w:ascii="Times New Roman" w:hAnsi="Times New Roman" w:cs="Times New Roman"/>
                <w:i/>
                <w:color w:val="000000"/>
                <w:sz w:val="24"/>
                <w:szCs w:val="24"/>
              </w:rPr>
              <w:t>odourata</w:t>
            </w:r>
            <w:proofErr w:type="spellEnd"/>
          </w:p>
        </w:tc>
        <w:tc>
          <w:tcPr>
            <w:tcW w:w="4788" w:type="dxa"/>
          </w:tcPr>
          <w:p w:rsidR="00D31187" w:rsidRPr="00D31187" w:rsidRDefault="00AB0BAC" w:rsidP="001B415C">
            <w:pPr>
              <w:autoSpaceDE w:val="0"/>
              <w:autoSpaceDN w:val="0"/>
              <w:adjustRightInd w:val="0"/>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2,3</w:t>
            </w:r>
            <w:r w:rsidR="00D31187" w:rsidRPr="00D31187">
              <w:rPr>
                <w:rFonts w:ascii="Times New Roman" w:hAnsi="Times New Roman" w:cs="Times New Roman"/>
                <w:color w:val="000000"/>
                <w:sz w:val="24"/>
                <w:szCs w:val="24"/>
              </w:rPr>
              <w:t>32.42</w:t>
            </w:r>
          </w:p>
        </w:tc>
      </w:tr>
    </w:tbl>
    <w:p w:rsidR="003D5680" w:rsidRDefault="00D31187" w:rsidP="001B415C">
      <w:pPr>
        <w:autoSpaceDE w:val="0"/>
        <w:autoSpaceDN w:val="0"/>
        <w:adjustRightInd w:val="0"/>
        <w:spacing w:after="0" w:line="48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Source: </w:t>
      </w:r>
      <w:proofErr w:type="spellStart"/>
      <w:r>
        <w:rPr>
          <w:rFonts w:ascii="Times New Roman" w:hAnsi="Times New Roman" w:cs="Times New Roman"/>
          <w:b/>
          <w:color w:val="000000"/>
          <w:sz w:val="24"/>
          <w:szCs w:val="24"/>
        </w:rPr>
        <w:t>Adegoke</w:t>
      </w:r>
      <w:proofErr w:type="spellEnd"/>
      <w:r>
        <w:rPr>
          <w:rFonts w:ascii="Times New Roman" w:hAnsi="Times New Roman" w:cs="Times New Roman"/>
          <w:b/>
          <w:color w:val="000000"/>
          <w:sz w:val="24"/>
          <w:szCs w:val="24"/>
        </w:rPr>
        <w:t xml:space="preserve"> </w:t>
      </w:r>
      <w:proofErr w:type="gramStart"/>
      <w:r w:rsidRPr="00D31187">
        <w:rPr>
          <w:rFonts w:ascii="Times New Roman" w:hAnsi="Times New Roman" w:cs="Times New Roman"/>
          <w:b/>
          <w:i/>
          <w:color w:val="000000"/>
          <w:sz w:val="24"/>
          <w:szCs w:val="24"/>
        </w:rPr>
        <w:t>et</w:t>
      </w:r>
      <w:proofErr w:type="gramEnd"/>
      <w:r w:rsidRPr="00D31187">
        <w:rPr>
          <w:rFonts w:ascii="Times New Roman" w:hAnsi="Times New Roman" w:cs="Times New Roman"/>
          <w:b/>
          <w:i/>
          <w:color w:val="000000"/>
          <w:sz w:val="24"/>
          <w:szCs w:val="24"/>
        </w:rPr>
        <w:t>. al.</w:t>
      </w:r>
      <w:r>
        <w:rPr>
          <w:rFonts w:ascii="Times New Roman" w:hAnsi="Times New Roman" w:cs="Times New Roman"/>
          <w:b/>
          <w:color w:val="000000"/>
          <w:sz w:val="24"/>
          <w:szCs w:val="24"/>
        </w:rPr>
        <w:t xml:space="preserve"> 2010</w:t>
      </w:r>
    </w:p>
    <w:p w:rsidR="00ED5BED" w:rsidRDefault="00ED5BED" w:rsidP="00BD4436">
      <w:pPr>
        <w:rPr>
          <w:rFonts w:ascii="Times New Roman" w:hAnsi="Times New Roman" w:cs="Times New Roman"/>
          <w:b/>
          <w:sz w:val="24"/>
          <w:szCs w:val="24"/>
        </w:rPr>
      </w:pPr>
      <w:r>
        <w:rPr>
          <w:rFonts w:ascii="Times New Roman" w:hAnsi="Times New Roman" w:cs="Times New Roman"/>
          <w:b/>
          <w:sz w:val="24"/>
          <w:szCs w:val="24"/>
        </w:rPr>
        <w:t>Types of Briquettes</w:t>
      </w:r>
    </w:p>
    <w:p w:rsidR="00BD4436" w:rsidRDefault="00C8731D" w:rsidP="00511971">
      <w:pPr>
        <w:spacing w:line="480" w:lineRule="auto"/>
        <w:jc w:val="both"/>
        <w:rPr>
          <w:rFonts w:ascii="Times New Roman" w:hAnsi="Times New Roman" w:cs="Times New Roman"/>
          <w:sz w:val="24"/>
          <w:szCs w:val="24"/>
        </w:rPr>
      </w:pPr>
      <w:r w:rsidRPr="00C8731D">
        <w:rPr>
          <w:rFonts w:ascii="Times New Roman" w:hAnsi="Times New Roman" w:cs="Times New Roman"/>
          <w:sz w:val="24"/>
          <w:szCs w:val="24"/>
        </w:rPr>
        <w:t>There are two major types of briquettes</w:t>
      </w:r>
      <w:r>
        <w:rPr>
          <w:rFonts w:ascii="Times New Roman" w:hAnsi="Times New Roman" w:cs="Times New Roman"/>
          <w:sz w:val="24"/>
          <w:szCs w:val="24"/>
        </w:rPr>
        <w:t xml:space="preserve"> based on the technologies adopted for the production.</w:t>
      </w:r>
    </w:p>
    <w:p w:rsidR="00C8731D" w:rsidRPr="002221B3" w:rsidRDefault="00C8731D" w:rsidP="00511971">
      <w:pPr>
        <w:pStyle w:val="ListParagraph"/>
        <w:numPr>
          <w:ilvl w:val="0"/>
          <w:numId w:val="2"/>
        </w:numPr>
        <w:autoSpaceDE w:val="0"/>
        <w:autoSpaceDN w:val="0"/>
        <w:adjustRightInd w:val="0"/>
        <w:spacing w:after="0" w:line="480" w:lineRule="auto"/>
        <w:jc w:val="both"/>
        <w:rPr>
          <w:rFonts w:ascii="Times New Roman" w:hAnsi="Times New Roman" w:cs="Times New Roman"/>
          <w:sz w:val="24"/>
          <w:szCs w:val="24"/>
        </w:rPr>
      </w:pPr>
      <w:r w:rsidRPr="00C8731D">
        <w:rPr>
          <w:rFonts w:ascii="Times New Roman" w:hAnsi="Times New Roman" w:cs="Times New Roman"/>
          <w:sz w:val="24"/>
          <w:szCs w:val="24"/>
        </w:rPr>
        <w:t xml:space="preserve">High compaction technology or </w:t>
      </w:r>
      <w:proofErr w:type="spellStart"/>
      <w:r w:rsidRPr="00C8731D">
        <w:rPr>
          <w:rFonts w:ascii="Times New Roman" w:hAnsi="Times New Roman" w:cs="Times New Roman"/>
          <w:sz w:val="24"/>
          <w:szCs w:val="24"/>
        </w:rPr>
        <w:t>binderless</w:t>
      </w:r>
      <w:proofErr w:type="spellEnd"/>
      <w:r w:rsidRPr="00C8731D">
        <w:rPr>
          <w:rFonts w:ascii="Times New Roman" w:hAnsi="Times New Roman" w:cs="Times New Roman"/>
          <w:sz w:val="24"/>
          <w:szCs w:val="24"/>
        </w:rPr>
        <w:t xml:space="preserve"> technology consists of the piston press and the screw</w:t>
      </w:r>
      <w:r>
        <w:rPr>
          <w:rFonts w:ascii="Times New Roman" w:hAnsi="Times New Roman" w:cs="Times New Roman"/>
          <w:sz w:val="24"/>
          <w:szCs w:val="24"/>
        </w:rPr>
        <w:t xml:space="preserve"> press. Most of the units </w:t>
      </w:r>
      <w:r w:rsidRPr="00C8731D">
        <w:rPr>
          <w:rFonts w:ascii="Times New Roman" w:hAnsi="Times New Roman" w:cs="Times New Roman"/>
          <w:sz w:val="24"/>
          <w:szCs w:val="24"/>
        </w:rPr>
        <w:t>are the reciprocating type where the biomass</w:t>
      </w:r>
      <w:r>
        <w:rPr>
          <w:rFonts w:ascii="Times New Roman" w:hAnsi="Times New Roman" w:cs="Times New Roman"/>
          <w:sz w:val="24"/>
          <w:szCs w:val="24"/>
        </w:rPr>
        <w:t xml:space="preserve"> </w:t>
      </w:r>
      <w:r w:rsidRPr="00C8731D">
        <w:rPr>
          <w:rFonts w:ascii="Times New Roman" w:hAnsi="Times New Roman" w:cs="Times New Roman"/>
          <w:sz w:val="24"/>
          <w:szCs w:val="24"/>
        </w:rPr>
        <w:t>is pressed in a die by a reciprocating ram at a very high pressure. In a screw extruder press, the</w:t>
      </w:r>
      <w:r>
        <w:rPr>
          <w:rFonts w:ascii="Times New Roman" w:hAnsi="Times New Roman" w:cs="Times New Roman"/>
          <w:sz w:val="24"/>
          <w:szCs w:val="24"/>
        </w:rPr>
        <w:t xml:space="preserve"> </w:t>
      </w:r>
      <w:r w:rsidRPr="00C8731D">
        <w:rPr>
          <w:rFonts w:ascii="Times New Roman" w:hAnsi="Times New Roman" w:cs="Times New Roman"/>
          <w:sz w:val="24"/>
          <w:szCs w:val="24"/>
        </w:rPr>
        <w:t xml:space="preserve">biomass is extruded continuously by a screw through a heated taper die in which the lignin components of the biomass serves as natural binder. </w:t>
      </w:r>
    </w:p>
    <w:p w:rsidR="00372E6E" w:rsidRPr="002221B3" w:rsidRDefault="00C8731D" w:rsidP="00BD4436">
      <w:pPr>
        <w:pStyle w:val="ListParagraph"/>
        <w:numPr>
          <w:ilvl w:val="0"/>
          <w:numId w:val="2"/>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Low compaction technology or </w:t>
      </w:r>
      <w:r w:rsidR="00511971">
        <w:rPr>
          <w:rFonts w:ascii="Times New Roman" w:hAnsi="Times New Roman" w:cs="Times New Roman"/>
          <w:sz w:val="24"/>
          <w:szCs w:val="24"/>
        </w:rPr>
        <w:t>additive technology, this process employ the use of manually operated machine in which a binder is requires bringing together the granular particles for agglomeration. Briquettes produced from this process are usually characterized with low densities regardless of biomass nature.</w:t>
      </w:r>
    </w:p>
    <w:p w:rsidR="00ED5BED" w:rsidRDefault="00ED5BED" w:rsidP="00BD4436">
      <w:pPr>
        <w:rPr>
          <w:rFonts w:ascii="Times New Roman" w:hAnsi="Times New Roman" w:cs="Times New Roman"/>
          <w:b/>
          <w:sz w:val="24"/>
          <w:szCs w:val="24"/>
        </w:rPr>
      </w:pPr>
      <w:r>
        <w:rPr>
          <w:rFonts w:ascii="Times New Roman" w:hAnsi="Times New Roman" w:cs="Times New Roman"/>
          <w:b/>
          <w:sz w:val="24"/>
          <w:szCs w:val="24"/>
        </w:rPr>
        <w:t>Environmental Benefits of using Briquettes over Charcoal and firewood</w:t>
      </w:r>
    </w:p>
    <w:p w:rsidR="005305F1" w:rsidRPr="000A4D86" w:rsidRDefault="005305F1" w:rsidP="000A4D86">
      <w:pPr>
        <w:pStyle w:val="Default"/>
        <w:numPr>
          <w:ilvl w:val="0"/>
          <w:numId w:val="3"/>
        </w:numPr>
        <w:spacing w:after="33" w:line="480" w:lineRule="auto"/>
      </w:pPr>
      <w:r w:rsidRPr="000A4D86">
        <w:t xml:space="preserve">Briquettes are cheaper than coal. </w:t>
      </w:r>
    </w:p>
    <w:p w:rsidR="005305F1" w:rsidRPr="000A4D86" w:rsidRDefault="005305F1" w:rsidP="000A4D86">
      <w:pPr>
        <w:pStyle w:val="Default"/>
        <w:numPr>
          <w:ilvl w:val="0"/>
          <w:numId w:val="3"/>
        </w:numPr>
        <w:spacing w:after="33" w:line="480" w:lineRule="auto"/>
      </w:pPr>
      <w:r w:rsidRPr="000A4D86">
        <w:t xml:space="preserve">Oil, coal or lignite, once used, cannot be replaced. </w:t>
      </w:r>
    </w:p>
    <w:p w:rsidR="005305F1" w:rsidRPr="000A4D86" w:rsidRDefault="005305F1" w:rsidP="000A4D86">
      <w:pPr>
        <w:pStyle w:val="Default"/>
        <w:numPr>
          <w:ilvl w:val="0"/>
          <w:numId w:val="3"/>
        </w:numPr>
        <w:spacing w:after="33" w:line="480" w:lineRule="auto"/>
      </w:pPr>
      <w:r w:rsidRPr="000A4D86">
        <w:t xml:space="preserve">There is no sulfur in briquettes, thus does not pollutes the environment. </w:t>
      </w:r>
    </w:p>
    <w:p w:rsidR="000A4D86" w:rsidRDefault="005305F1" w:rsidP="000A4D86">
      <w:pPr>
        <w:pStyle w:val="Default"/>
        <w:numPr>
          <w:ilvl w:val="0"/>
          <w:numId w:val="3"/>
        </w:numPr>
        <w:spacing w:after="33" w:line="480" w:lineRule="auto"/>
      </w:pPr>
      <w:r w:rsidRPr="000A4D86">
        <w:t xml:space="preserve">Biomass briquettes have a higher practical thermal value. </w:t>
      </w:r>
    </w:p>
    <w:p w:rsidR="000A4D86" w:rsidRDefault="005305F1" w:rsidP="000A4D86">
      <w:pPr>
        <w:pStyle w:val="Default"/>
        <w:numPr>
          <w:ilvl w:val="0"/>
          <w:numId w:val="3"/>
        </w:numPr>
        <w:spacing w:after="33" w:line="480" w:lineRule="auto"/>
      </w:pPr>
      <w:r w:rsidRPr="000A4D86">
        <w:t>Briquettes have much lower ash content (2-10% as compared to 20-40% in coal).</w:t>
      </w:r>
    </w:p>
    <w:p w:rsidR="000A4D86" w:rsidRDefault="005305F1" w:rsidP="000A4D86">
      <w:pPr>
        <w:pStyle w:val="Default"/>
        <w:numPr>
          <w:ilvl w:val="0"/>
          <w:numId w:val="3"/>
        </w:numPr>
        <w:spacing w:after="33" w:line="480" w:lineRule="auto"/>
      </w:pPr>
      <w:r w:rsidRPr="000A4D86">
        <w:t xml:space="preserve">Combustion is more uniform compared to coal </w:t>
      </w:r>
    </w:p>
    <w:p w:rsidR="000A4D86" w:rsidRDefault="005305F1" w:rsidP="000A4D86">
      <w:pPr>
        <w:pStyle w:val="Default"/>
        <w:numPr>
          <w:ilvl w:val="0"/>
          <w:numId w:val="3"/>
        </w:numPr>
        <w:spacing w:after="33" w:line="480" w:lineRule="auto"/>
      </w:pPr>
      <w:r w:rsidRPr="000A4D86">
        <w:t xml:space="preserve"> Briquettes are usually produced near the consumption centers and supplies do not depend on erratic transport from long distances. </w:t>
      </w:r>
    </w:p>
    <w:p w:rsidR="00BD4436" w:rsidRPr="002221B3" w:rsidRDefault="005305F1" w:rsidP="00BD4436">
      <w:pPr>
        <w:pStyle w:val="Default"/>
        <w:numPr>
          <w:ilvl w:val="0"/>
          <w:numId w:val="3"/>
        </w:numPr>
        <w:spacing w:after="33" w:line="480" w:lineRule="auto"/>
      </w:pPr>
      <w:r w:rsidRPr="000A4D86">
        <w:t xml:space="preserve"> Briquettes give much higher boiler efficiency because of low moisture and higher density. </w:t>
      </w:r>
    </w:p>
    <w:p w:rsidR="00BD4436" w:rsidRDefault="007F11F6" w:rsidP="00BD4436">
      <w:pPr>
        <w:rPr>
          <w:rFonts w:ascii="Times New Roman" w:hAnsi="Times New Roman" w:cs="Times New Roman"/>
          <w:b/>
          <w:sz w:val="24"/>
          <w:szCs w:val="24"/>
        </w:rPr>
      </w:pPr>
      <w:r>
        <w:rPr>
          <w:rFonts w:ascii="Times New Roman" w:hAnsi="Times New Roman" w:cs="Times New Roman"/>
          <w:b/>
          <w:sz w:val="24"/>
          <w:szCs w:val="24"/>
        </w:rPr>
        <w:t>Conclusion and R</w:t>
      </w:r>
      <w:r w:rsidR="00BD4436">
        <w:rPr>
          <w:rFonts w:ascii="Times New Roman" w:hAnsi="Times New Roman" w:cs="Times New Roman"/>
          <w:b/>
          <w:sz w:val="24"/>
          <w:szCs w:val="24"/>
        </w:rPr>
        <w:t>ecommendations</w:t>
      </w:r>
    </w:p>
    <w:p w:rsidR="001461AC" w:rsidRPr="00453FD7" w:rsidRDefault="001461AC" w:rsidP="00453FD7">
      <w:pPr>
        <w:autoSpaceDE w:val="0"/>
        <w:autoSpaceDN w:val="0"/>
        <w:adjustRightInd w:val="0"/>
        <w:spacing w:after="0" w:line="480" w:lineRule="auto"/>
        <w:jc w:val="both"/>
        <w:rPr>
          <w:rFonts w:ascii="Times New Roman" w:hAnsi="Times New Roman" w:cs="Times New Roman"/>
          <w:sz w:val="24"/>
          <w:szCs w:val="24"/>
        </w:rPr>
      </w:pPr>
      <w:r w:rsidRPr="00453FD7">
        <w:rPr>
          <w:rFonts w:ascii="Times New Roman" w:hAnsi="Times New Roman" w:cs="Times New Roman"/>
          <w:sz w:val="24"/>
          <w:szCs w:val="24"/>
        </w:rPr>
        <w:t>The domestic use of sawdust briquettes in low-income</w:t>
      </w:r>
      <w:r w:rsidR="00453FD7" w:rsidRPr="00453FD7">
        <w:rPr>
          <w:rFonts w:ascii="Times New Roman" w:hAnsi="Times New Roman" w:cs="Times New Roman"/>
          <w:sz w:val="24"/>
          <w:szCs w:val="24"/>
        </w:rPr>
        <w:t xml:space="preserve"> </w:t>
      </w:r>
      <w:r w:rsidRPr="00453FD7">
        <w:rPr>
          <w:rFonts w:ascii="Times New Roman" w:hAnsi="Times New Roman" w:cs="Times New Roman"/>
          <w:sz w:val="24"/>
          <w:szCs w:val="24"/>
        </w:rPr>
        <w:t>families constitutes an important alternative that should be</w:t>
      </w:r>
      <w:r w:rsidR="00453FD7">
        <w:rPr>
          <w:rFonts w:ascii="Times New Roman" w:hAnsi="Times New Roman" w:cs="Times New Roman"/>
          <w:sz w:val="24"/>
          <w:szCs w:val="24"/>
        </w:rPr>
        <w:t xml:space="preserve"> </w:t>
      </w:r>
      <w:r w:rsidRPr="00453FD7">
        <w:rPr>
          <w:rFonts w:ascii="Times New Roman" w:hAnsi="Times New Roman" w:cs="Times New Roman"/>
          <w:sz w:val="24"/>
          <w:szCs w:val="24"/>
        </w:rPr>
        <w:t>further developed as it allows for the economic revaluation</w:t>
      </w:r>
      <w:r w:rsidR="00453FD7" w:rsidRPr="00453FD7">
        <w:rPr>
          <w:rFonts w:ascii="Times New Roman" w:hAnsi="Times New Roman" w:cs="Times New Roman"/>
          <w:sz w:val="24"/>
          <w:szCs w:val="24"/>
        </w:rPr>
        <w:t xml:space="preserve"> </w:t>
      </w:r>
      <w:r w:rsidRPr="00453FD7">
        <w:rPr>
          <w:rFonts w:ascii="Times New Roman" w:hAnsi="Times New Roman" w:cs="Times New Roman"/>
          <w:sz w:val="24"/>
          <w:szCs w:val="24"/>
        </w:rPr>
        <w:t>of wood waste and the mitigation of greenhouse gas</w:t>
      </w:r>
      <w:r w:rsidR="00453FD7">
        <w:rPr>
          <w:rFonts w:ascii="Times New Roman" w:hAnsi="Times New Roman" w:cs="Times New Roman"/>
          <w:sz w:val="24"/>
          <w:szCs w:val="24"/>
        </w:rPr>
        <w:t xml:space="preserve"> </w:t>
      </w:r>
      <w:r w:rsidRPr="00453FD7">
        <w:rPr>
          <w:rFonts w:ascii="Times New Roman" w:hAnsi="Times New Roman" w:cs="Times New Roman"/>
          <w:sz w:val="24"/>
          <w:szCs w:val="24"/>
        </w:rPr>
        <w:t>emissions.</w:t>
      </w:r>
      <w:r w:rsidR="00453FD7" w:rsidRPr="00453FD7">
        <w:rPr>
          <w:rFonts w:ascii="Times New Roman" w:hAnsi="Times New Roman" w:cs="Times New Roman"/>
          <w:sz w:val="24"/>
          <w:szCs w:val="24"/>
        </w:rPr>
        <w:t xml:space="preserve"> </w:t>
      </w:r>
      <w:r w:rsidRPr="00453FD7">
        <w:rPr>
          <w:rFonts w:ascii="Times New Roman" w:hAnsi="Times New Roman" w:cs="Times New Roman"/>
          <w:sz w:val="24"/>
          <w:szCs w:val="24"/>
        </w:rPr>
        <w:t>The sawdust briquette has positive results compared to</w:t>
      </w:r>
      <w:r w:rsidR="00453FD7" w:rsidRPr="00453FD7">
        <w:rPr>
          <w:rFonts w:ascii="Times New Roman" w:hAnsi="Times New Roman" w:cs="Times New Roman"/>
          <w:sz w:val="24"/>
          <w:szCs w:val="24"/>
        </w:rPr>
        <w:t xml:space="preserve"> </w:t>
      </w:r>
      <w:r w:rsidRPr="00453FD7">
        <w:rPr>
          <w:rFonts w:ascii="Times New Roman" w:hAnsi="Times New Roman" w:cs="Times New Roman"/>
          <w:sz w:val="24"/>
          <w:szCs w:val="24"/>
        </w:rPr>
        <w:t>the bio-fuel materials currently used, with a higher bulk</w:t>
      </w:r>
      <w:r w:rsidR="00453FD7" w:rsidRPr="00453FD7">
        <w:rPr>
          <w:rFonts w:ascii="Times New Roman" w:hAnsi="Times New Roman" w:cs="Times New Roman"/>
          <w:sz w:val="24"/>
          <w:szCs w:val="24"/>
        </w:rPr>
        <w:t xml:space="preserve"> </w:t>
      </w:r>
      <w:r w:rsidRPr="00453FD7">
        <w:rPr>
          <w:rFonts w:ascii="Times New Roman" w:hAnsi="Times New Roman" w:cs="Times New Roman"/>
          <w:sz w:val="24"/>
          <w:szCs w:val="24"/>
        </w:rPr>
        <w:t>density, similar levels of calorific power, less moisture, and</w:t>
      </w:r>
      <w:r w:rsidR="00453FD7" w:rsidRPr="00453FD7">
        <w:rPr>
          <w:rFonts w:ascii="Times New Roman" w:hAnsi="Times New Roman" w:cs="Times New Roman"/>
          <w:sz w:val="24"/>
          <w:szCs w:val="24"/>
        </w:rPr>
        <w:t xml:space="preserve"> </w:t>
      </w:r>
      <w:r w:rsidRPr="00453FD7">
        <w:rPr>
          <w:rFonts w:ascii="Times New Roman" w:hAnsi="Times New Roman" w:cs="Times New Roman"/>
          <w:sz w:val="24"/>
          <w:szCs w:val="24"/>
        </w:rPr>
        <w:t xml:space="preserve">low levels of fixed carbon, chlorine and </w:t>
      </w:r>
      <w:proofErr w:type="spellStart"/>
      <w:r w:rsidRPr="00453FD7">
        <w:rPr>
          <w:rFonts w:ascii="Times New Roman" w:hAnsi="Times New Roman" w:cs="Times New Roman"/>
          <w:sz w:val="24"/>
          <w:szCs w:val="24"/>
        </w:rPr>
        <w:t>sulphur</w:t>
      </w:r>
      <w:proofErr w:type="spellEnd"/>
      <w:r w:rsidRPr="00453FD7">
        <w:rPr>
          <w:rFonts w:ascii="Times New Roman" w:hAnsi="Times New Roman" w:cs="Times New Roman"/>
          <w:sz w:val="24"/>
          <w:szCs w:val="24"/>
        </w:rPr>
        <w:t>, promoting</w:t>
      </w:r>
      <w:r w:rsidR="00453FD7" w:rsidRPr="00453FD7">
        <w:rPr>
          <w:rFonts w:ascii="Times New Roman" w:hAnsi="Times New Roman" w:cs="Times New Roman"/>
          <w:sz w:val="24"/>
          <w:szCs w:val="24"/>
        </w:rPr>
        <w:t xml:space="preserve"> </w:t>
      </w:r>
      <w:r w:rsidRPr="00453FD7">
        <w:rPr>
          <w:rFonts w:ascii="Times New Roman" w:hAnsi="Times New Roman" w:cs="Times New Roman"/>
          <w:sz w:val="24"/>
          <w:szCs w:val="24"/>
        </w:rPr>
        <w:t>a healthier environment for the consumer and the</w:t>
      </w:r>
      <w:r w:rsidR="00453FD7" w:rsidRPr="00453FD7">
        <w:rPr>
          <w:rFonts w:ascii="Times New Roman" w:hAnsi="Times New Roman" w:cs="Times New Roman"/>
          <w:sz w:val="24"/>
          <w:szCs w:val="24"/>
        </w:rPr>
        <w:t xml:space="preserve"> </w:t>
      </w:r>
      <w:r w:rsidRPr="00453FD7">
        <w:rPr>
          <w:rFonts w:ascii="Times New Roman" w:hAnsi="Times New Roman" w:cs="Times New Roman"/>
          <w:sz w:val="24"/>
          <w:szCs w:val="24"/>
        </w:rPr>
        <w:t>environment.</w:t>
      </w:r>
    </w:p>
    <w:p w:rsidR="00BD4436" w:rsidRDefault="001461AC" w:rsidP="00453FD7">
      <w:pPr>
        <w:autoSpaceDE w:val="0"/>
        <w:autoSpaceDN w:val="0"/>
        <w:adjustRightInd w:val="0"/>
        <w:spacing w:after="0" w:line="480" w:lineRule="auto"/>
        <w:jc w:val="both"/>
        <w:rPr>
          <w:rFonts w:ascii="Times New Roman" w:hAnsi="Times New Roman" w:cs="Times New Roman"/>
          <w:sz w:val="24"/>
          <w:szCs w:val="24"/>
        </w:rPr>
      </w:pPr>
      <w:r w:rsidRPr="00453FD7">
        <w:rPr>
          <w:rFonts w:ascii="Times New Roman" w:hAnsi="Times New Roman" w:cs="Times New Roman"/>
          <w:sz w:val="24"/>
          <w:szCs w:val="24"/>
        </w:rPr>
        <w:lastRenderedPageBreak/>
        <w:t>The energy content of sawdust briquettes is considered</w:t>
      </w:r>
      <w:r w:rsidR="00453FD7" w:rsidRPr="00453FD7">
        <w:rPr>
          <w:rFonts w:ascii="Times New Roman" w:hAnsi="Times New Roman" w:cs="Times New Roman"/>
          <w:sz w:val="24"/>
          <w:szCs w:val="24"/>
        </w:rPr>
        <w:t xml:space="preserve"> </w:t>
      </w:r>
      <w:r w:rsidRPr="00453FD7">
        <w:rPr>
          <w:rFonts w:ascii="Times New Roman" w:hAnsi="Times New Roman" w:cs="Times New Roman"/>
          <w:sz w:val="24"/>
          <w:szCs w:val="24"/>
        </w:rPr>
        <w:t>sufficient for domestic use in low-income sectors</w:t>
      </w:r>
      <w:r w:rsidR="00453FD7">
        <w:rPr>
          <w:rFonts w:ascii="Times New Roman" w:hAnsi="Times New Roman" w:cs="Times New Roman"/>
          <w:sz w:val="24"/>
          <w:szCs w:val="24"/>
        </w:rPr>
        <w:t xml:space="preserve"> even with the use of manual briquetting machine</w:t>
      </w:r>
      <w:r w:rsidRPr="00453FD7">
        <w:rPr>
          <w:rFonts w:ascii="Times New Roman" w:hAnsi="Times New Roman" w:cs="Times New Roman"/>
          <w:sz w:val="24"/>
          <w:szCs w:val="24"/>
        </w:rPr>
        <w:t>. Including</w:t>
      </w:r>
      <w:r w:rsidR="00453FD7">
        <w:rPr>
          <w:rFonts w:ascii="Times New Roman" w:hAnsi="Times New Roman" w:cs="Times New Roman"/>
          <w:sz w:val="24"/>
          <w:szCs w:val="24"/>
        </w:rPr>
        <w:t xml:space="preserve"> </w:t>
      </w:r>
      <w:r w:rsidRPr="00453FD7">
        <w:rPr>
          <w:rFonts w:ascii="Times New Roman" w:hAnsi="Times New Roman" w:cs="Times New Roman"/>
          <w:sz w:val="24"/>
          <w:szCs w:val="24"/>
        </w:rPr>
        <w:t>different traditional fuels in sawdust briquettes would</w:t>
      </w:r>
      <w:r w:rsidR="00453FD7" w:rsidRPr="00453FD7">
        <w:rPr>
          <w:rFonts w:ascii="Times New Roman" w:hAnsi="Times New Roman" w:cs="Times New Roman"/>
          <w:sz w:val="24"/>
          <w:szCs w:val="24"/>
        </w:rPr>
        <w:t xml:space="preserve"> </w:t>
      </w:r>
      <w:r w:rsidRPr="00453FD7">
        <w:rPr>
          <w:rFonts w:ascii="Times New Roman" w:hAnsi="Times New Roman" w:cs="Times New Roman"/>
          <w:sz w:val="24"/>
          <w:szCs w:val="24"/>
        </w:rPr>
        <w:t>increase its calorific power but would also increase costs</w:t>
      </w:r>
      <w:r w:rsidR="00453FD7">
        <w:rPr>
          <w:rFonts w:ascii="Times New Roman" w:hAnsi="Times New Roman" w:cs="Times New Roman"/>
          <w:sz w:val="24"/>
          <w:szCs w:val="24"/>
        </w:rPr>
        <w:t xml:space="preserve"> </w:t>
      </w:r>
      <w:r w:rsidRPr="00453FD7">
        <w:rPr>
          <w:rFonts w:ascii="Times New Roman" w:hAnsi="Times New Roman" w:cs="Times New Roman"/>
          <w:sz w:val="24"/>
          <w:szCs w:val="24"/>
        </w:rPr>
        <w:t>that the resident is unable to pay.</w:t>
      </w:r>
    </w:p>
    <w:p w:rsidR="00453FD7" w:rsidRDefault="00453FD7" w:rsidP="00453FD7">
      <w:pPr>
        <w:autoSpaceDE w:val="0"/>
        <w:autoSpaceDN w:val="0"/>
        <w:adjustRightInd w:val="0"/>
        <w:spacing w:after="0" w:line="480" w:lineRule="auto"/>
        <w:jc w:val="both"/>
        <w:rPr>
          <w:rFonts w:ascii="Times New Roman" w:hAnsi="Times New Roman" w:cs="Times New Roman"/>
          <w:sz w:val="24"/>
          <w:szCs w:val="24"/>
        </w:rPr>
      </w:pPr>
      <w:r w:rsidRPr="00453FD7">
        <w:rPr>
          <w:rFonts w:ascii="Times New Roman" w:hAnsi="Times New Roman" w:cs="Times New Roman"/>
          <w:sz w:val="24"/>
          <w:szCs w:val="24"/>
        </w:rPr>
        <w:t>Fuel briquettes come in different qualities and dimensions based on raw materials used and technologies applied in production, and require appropriate targeting of different market segments.</w:t>
      </w:r>
    </w:p>
    <w:p w:rsidR="007F11F6" w:rsidRPr="00453FD7" w:rsidRDefault="007F11F6" w:rsidP="00453FD7">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The development and proper adoption of briquettes as alternative to fuel wood and charcoal in Nigeria requires government involvement for publicity and wider acceptability.</w:t>
      </w:r>
    </w:p>
    <w:p w:rsidR="00BD4436" w:rsidRDefault="00BD4436" w:rsidP="00224E32">
      <w:pPr>
        <w:jc w:val="center"/>
        <w:rPr>
          <w:rFonts w:ascii="Times New Roman" w:hAnsi="Times New Roman" w:cs="Times New Roman"/>
          <w:b/>
          <w:sz w:val="24"/>
          <w:szCs w:val="24"/>
        </w:rPr>
      </w:pPr>
    </w:p>
    <w:p w:rsidR="00BD4436" w:rsidRDefault="00BD4436" w:rsidP="00224E32">
      <w:pPr>
        <w:jc w:val="center"/>
        <w:rPr>
          <w:rFonts w:ascii="Times New Roman" w:hAnsi="Times New Roman" w:cs="Times New Roman"/>
          <w:b/>
          <w:sz w:val="24"/>
          <w:szCs w:val="24"/>
        </w:rPr>
      </w:pPr>
    </w:p>
    <w:p w:rsidR="00BD4436" w:rsidRDefault="00BD4436" w:rsidP="00224E32">
      <w:pPr>
        <w:jc w:val="center"/>
        <w:rPr>
          <w:rFonts w:ascii="Times New Roman" w:hAnsi="Times New Roman" w:cs="Times New Roman"/>
          <w:b/>
          <w:sz w:val="24"/>
          <w:szCs w:val="24"/>
        </w:rPr>
      </w:pPr>
    </w:p>
    <w:p w:rsidR="00D31187" w:rsidRDefault="00D31187" w:rsidP="00224E32">
      <w:pPr>
        <w:jc w:val="center"/>
        <w:rPr>
          <w:rFonts w:ascii="Times New Roman" w:hAnsi="Times New Roman" w:cs="Times New Roman"/>
          <w:b/>
          <w:sz w:val="24"/>
          <w:szCs w:val="24"/>
        </w:rPr>
      </w:pPr>
    </w:p>
    <w:p w:rsidR="00D31187" w:rsidRDefault="00D31187" w:rsidP="00224E32">
      <w:pPr>
        <w:jc w:val="center"/>
        <w:rPr>
          <w:rFonts w:ascii="Times New Roman" w:hAnsi="Times New Roman" w:cs="Times New Roman"/>
          <w:b/>
          <w:sz w:val="24"/>
          <w:szCs w:val="24"/>
        </w:rPr>
      </w:pPr>
    </w:p>
    <w:p w:rsidR="00D31187" w:rsidRDefault="00D31187" w:rsidP="00224E32">
      <w:pPr>
        <w:jc w:val="center"/>
        <w:rPr>
          <w:rFonts w:ascii="Times New Roman" w:hAnsi="Times New Roman" w:cs="Times New Roman"/>
          <w:b/>
          <w:sz w:val="24"/>
          <w:szCs w:val="24"/>
        </w:rPr>
      </w:pPr>
    </w:p>
    <w:p w:rsidR="00D31187" w:rsidRDefault="00D31187" w:rsidP="00224E32">
      <w:pPr>
        <w:jc w:val="center"/>
        <w:rPr>
          <w:rFonts w:ascii="Times New Roman" w:hAnsi="Times New Roman" w:cs="Times New Roman"/>
          <w:b/>
          <w:sz w:val="24"/>
          <w:szCs w:val="24"/>
        </w:rPr>
      </w:pPr>
    </w:p>
    <w:p w:rsidR="00D31187" w:rsidRDefault="00D31187" w:rsidP="00224E32">
      <w:pPr>
        <w:jc w:val="center"/>
        <w:rPr>
          <w:rFonts w:ascii="Times New Roman" w:hAnsi="Times New Roman" w:cs="Times New Roman"/>
          <w:b/>
          <w:sz w:val="24"/>
          <w:szCs w:val="24"/>
        </w:rPr>
      </w:pPr>
    </w:p>
    <w:p w:rsidR="00D31187" w:rsidRDefault="00D31187" w:rsidP="00224E32">
      <w:pPr>
        <w:jc w:val="center"/>
        <w:rPr>
          <w:rFonts w:ascii="Times New Roman" w:hAnsi="Times New Roman" w:cs="Times New Roman"/>
          <w:b/>
          <w:sz w:val="24"/>
          <w:szCs w:val="24"/>
        </w:rPr>
      </w:pPr>
    </w:p>
    <w:p w:rsidR="00D31187" w:rsidRDefault="00D31187" w:rsidP="00224E32">
      <w:pPr>
        <w:jc w:val="center"/>
        <w:rPr>
          <w:rFonts w:ascii="Times New Roman" w:hAnsi="Times New Roman" w:cs="Times New Roman"/>
          <w:b/>
          <w:sz w:val="24"/>
          <w:szCs w:val="24"/>
        </w:rPr>
      </w:pPr>
    </w:p>
    <w:p w:rsidR="00D31187" w:rsidRDefault="00D31187" w:rsidP="00224E32">
      <w:pPr>
        <w:jc w:val="center"/>
        <w:rPr>
          <w:rFonts w:ascii="Times New Roman" w:hAnsi="Times New Roman" w:cs="Times New Roman"/>
          <w:b/>
          <w:sz w:val="24"/>
          <w:szCs w:val="24"/>
        </w:rPr>
      </w:pPr>
    </w:p>
    <w:p w:rsidR="00D31187" w:rsidRDefault="00D31187" w:rsidP="00224E32">
      <w:pPr>
        <w:jc w:val="center"/>
        <w:rPr>
          <w:rFonts w:ascii="Times New Roman" w:hAnsi="Times New Roman" w:cs="Times New Roman"/>
          <w:b/>
          <w:sz w:val="24"/>
          <w:szCs w:val="24"/>
        </w:rPr>
      </w:pPr>
    </w:p>
    <w:p w:rsidR="00D31187" w:rsidRDefault="00D31187" w:rsidP="00224E32">
      <w:pPr>
        <w:jc w:val="center"/>
        <w:rPr>
          <w:rFonts w:ascii="Times New Roman" w:hAnsi="Times New Roman" w:cs="Times New Roman"/>
          <w:b/>
          <w:sz w:val="24"/>
          <w:szCs w:val="24"/>
        </w:rPr>
      </w:pPr>
    </w:p>
    <w:p w:rsidR="00D31187" w:rsidRDefault="00D31187" w:rsidP="00224E32">
      <w:pPr>
        <w:jc w:val="center"/>
        <w:rPr>
          <w:rFonts w:ascii="Times New Roman" w:hAnsi="Times New Roman" w:cs="Times New Roman"/>
          <w:b/>
          <w:sz w:val="24"/>
          <w:szCs w:val="24"/>
        </w:rPr>
      </w:pPr>
    </w:p>
    <w:p w:rsidR="00D31187" w:rsidRDefault="00D31187" w:rsidP="00224E32">
      <w:pPr>
        <w:jc w:val="center"/>
        <w:rPr>
          <w:rFonts w:ascii="Times New Roman" w:hAnsi="Times New Roman" w:cs="Times New Roman"/>
          <w:b/>
          <w:sz w:val="24"/>
          <w:szCs w:val="24"/>
        </w:rPr>
      </w:pPr>
    </w:p>
    <w:p w:rsidR="00D31187" w:rsidRDefault="00D31187" w:rsidP="00224E32">
      <w:pPr>
        <w:jc w:val="center"/>
        <w:rPr>
          <w:rFonts w:ascii="Times New Roman" w:hAnsi="Times New Roman" w:cs="Times New Roman"/>
          <w:b/>
          <w:sz w:val="24"/>
          <w:szCs w:val="24"/>
        </w:rPr>
      </w:pPr>
    </w:p>
    <w:p w:rsidR="00D31187" w:rsidRDefault="00D31187" w:rsidP="00224E32">
      <w:pPr>
        <w:jc w:val="center"/>
        <w:rPr>
          <w:rFonts w:ascii="Times New Roman" w:hAnsi="Times New Roman" w:cs="Times New Roman"/>
          <w:b/>
          <w:sz w:val="24"/>
          <w:szCs w:val="24"/>
        </w:rPr>
      </w:pPr>
    </w:p>
    <w:p w:rsidR="00D31187" w:rsidRDefault="00D31187" w:rsidP="00BD4436">
      <w:pPr>
        <w:rPr>
          <w:rFonts w:ascii="Times New Roman" w:hAnsi="Times New Roman" w:cs="Times New Roman"/>
          <w:b/>
          <w:sz w:val="24"/>
          <w:szCs w:val="24"/>
        </w:rPr>
      </w:pPr>
    </w:p>
    <w:p w:rsidR="00BD4436" w:rsidRDefault="00BD4436" w:rsidP="00BD4436">
      <w:pPr>
        <w:rPr>
          <w:rFonts w:ascii="Times New Roman" w:hAnsi="Times New Roman" w:cs="Times New Roman"/>
          <w:b/>
          <w:sz w:val="24"/>
          <w:szCs w:val="24"/>
        </w:rPr>
      </w:pPr>
      <w:r>
        <w:rPr>
          <w:rFonts w:ascii="Times New Roman" w:hAnsi="Times New Roman" w:cs="Times New Roman"/>
          <w:b/>
          <w:sz w:val="24"/>
          <w:szCs w:val="24"/>
        </w:rPr>
        <w:t>References</w:t>
      </w:r>
    </w:p>
    <w:p w:rsidR="009A4427" w:rsidRDefault="00AF710E" w:rsidP="00995E33">
      <w:pPr>
        <w:spacing w:after="0" w:line="360" w:lineRule="auto"/>
        <w:ind w:right="-540"/>
        <w:jc w:val="both"/>
        <w:rPr>
          <w:rFonts w:ascii="Times New Roman" w:hAnsi="Times New Roman"/>
          <w:sz w:val="24"/>
          <w:szCs w:val="24"/>
        </w:rPr>
      </w:pPr>
      <w:proofErr w:type="spellStart"/>
      <w:r w:rsidRPr="00083E2B">
        <w:rPr>
          <w:rFonts w:ascii="Times New Roman" w:hAnsi="Times New Roman"/>
          <w:b/>
          <w:sz w:val="24"/>
          <w:szCs w:val="24"/>
        </w:rPr>
        <w:t>Adegoke</w:t>
      </w:r>
      <w:proofErr w:type="spellEnd"/>
      <w:r w:rsidRPr="00083E2B">
        <w:rPr>
          <w:rFonts w:ascii="Times New Roman" w:hAnsi="Times New Roman"/>
          <w:b/>
          <w:sz w:val="24"/>
          <w:szCs w:val="24"/>
        </w:rPr>
        <w:t>, I.A.,</w:t>
      </w:r>
      <w:r w:rsidRPr="00083E2B">
        <w:rPr>
          <w:rFonts w:ascii="Times New Roman" w:hAnsi="Times New Roman"/>
          <w:sz w:val="24"/>
          <w:szCs w:val="24"/>
        </w:rPr>
        <w:t xml:space="preserve"> </w:t>
      </w:r>
      <w:proofErr w:type="spellStart"/>
      <w:r w:rsidRPr="00083E2B">
        <w:rPr>
          <w:rFonts w:ascii="Times New Roman" w:hAnsi="Times New Roman"/>
          <w:sz w:val="24"/>
          <w:szCs w:val="24"/>
        </w:rPr>
        <w:t>Baiyewu</w:t>
      </w:r>
      <w:proofErr w:type="spellEnd"/>
      <w:r w:rsidRPr="00083E2B">
        <w:rPr>
          <w:rFonts w:ascii="Times New Roman" w:hAnsi="Times New Roman"/>
          <w:sz w:val="24"/>
          <w:szCs w:val="24"/>
        </w:rPr>
        <w:t xml:space="preserve">, R.A., </w:t>
      </w:r>
      <w:proofErr w:type="spellStart"/>
      <w:r w:rsidRPr="00083E2B">
        <w:rPr>
          <w:rFonts w:ascii="Times New Roman" w:hAnsi="Times New Roman"/>
          <w:sz w:val="24"/>
          <w:szCs w:val="24"/>
        </w:rPr>
        <w:t>Aina</w:t>
      </w:r>
      <w:proofErr w:type="spellEnd"/>
      <w:r w:rsidRPr="00083E2B">
        <w:rPr>
          <w:rFonts w:ascii="Times New Roman" w:hAnsi="Times New Roman"/>
          <w:sz w:val="24"/>
          <w:szCs w:val="24"/>
        </w:rPr>
        <w:t xml:space="preserve"> K. S, </w:t>
      </w:r>
      <w:proofErr w:type="spellStart"/>
      <w:r w:rsidRPr="00083E2B">
        <w:rPr>
          <w:rFonts w:ascii="Times New Roman" w:hAnsi="Times New Roman"/>
          <w:sz w:val="24"/>
          <w:szCs w:val="24"/>
        </w:rPr>
        <w:t>Adesope</w:t>
      </w:r>
      <w:proofErr w:type="spellEnd"/>
      <w:r w:rsidRPr="00083E2B">
        <w:rPr>
          <w:rFonts w:ascii="Times New Roman" w:hAnsi="Times New Roman"/>
          <w:sz w:val="24"/>
          <w:szCs w:val="24"/>
        </w:rPr>
        <w:t xml:space="preserve"> A.S., </w:t>
      </w:r>
      <w:proofErr w:type="spellStart"/>
      <w:r w:rsidRPr="00083E2B">
        <w:rPr>
          <w:rFonts w:ascii="Times New Roman" w:hAnsi="Times New Roman"/>
          <w:sz w:val="24"/>
          <w:szCs w:val="24"/>
        </w:rPr>
        <w:t>Adejoba</w:t>
      </w:r>
      <w:proofErr w:type="spellEnd"/>
      <w:r w:rsidRPr="00083E2B">
        <w:rPr>
          <w:rFonts w:ascii="Times New Roman" w:hAnsi="Times New Roman"/>
          <w:sz w:val="24"/>
          <w:szCs w:val="24"/>
        </w:rPr>
        <w:t xml:space="preserve"> </w:t>
      </w:r>
      <w:proofErr w:type="spellStart"/>
      <w:r w:rsidRPr="00083E2B">
        <w:rPr>
          <w:rFonts w:ascii="Times New Roman" w:hAnsi="Times New Roman"/>
          <w:sz w:val="24"/>
          <w:szCs w:val="24"/>
        </w:rPr>
        <w:t>A.L.and</w:t>
      </w:r>
      <w:proofErr w:type="spellEnd"/>
      <w:r w:rsidRPr="00083E2B">
        <w:rPr>
          <w:rFonts w:ascii="Times New Roman" w:hAnsi="Times New Roman"/>
          <w:sz w:val="24"/>
          <w:szCs w:val="24"/>
        </w:rPr>
        <w:t xml:space="preserve">  </w:t>
      </w:r>
      <w:proofErr w:type="spellStart"/>
      <w:r w:rsidRPr="00083E2B">
        <w:rPr>
          <w:rFonts w:ascii="Times New Roman" w:hAnsi="Times New Roman"/>
          <w:sz w:val="24"/>
          <w:szCs w:val="24"/>
        </w:rPr>
        <w:t>Abah</w:t>
      </w:r>
      <w:proofErr w:type="spellEnd"/>
      <w:r w:rsidRPr="00083E2B">
        <w:rPr>
          <w:rFonts w:ascii="Times New Roman" w:hAnsi="Times New Roman"/>
          <w:sz w:val="24"/>
          <w:szCs w:val="24"/>
        </w:rPr>
        <w:t xml:space="preserve"> G. B. (2010): </w:t>
      </w:r>
    </w:p>
    <w:p w:rsidR="00AF710E" w:rsidRPr="00083E2B" w:rsidRDefault="00AF710E" w:rsidP="00995E33">
      <w:pPr>
        <w:spacing w:after="0" w:line="360" w:lineRule="auto"/>
        <w:ind w:left="720" w:right="-540"/>
        <w:jc w:val="both"/>
        <w:rPr>
          <w:rFonts w:ascii="Times New Roman" w:hAnsi="Times New Roman"/>
          <w:sz w:val="24"/>
          <w:szCs w:val="24"/>
        </w:rPr>
      </w:pPr>
      <w:r w:rsidRPr="00083E2B">
        <w:rPr>
          <w:rFonts w:ascii="Times New Roman" w:hAnsi="Times New Roman"/>
          <w:sz w:val="24"/>
          <w:szCs w:val="24"/>
        </w:rPr>
        <w:t xml:space="preserve">Combustion Properties of Briquette Produced from Mixed Sawdust of Tropical Wood Species. Proceedings of the </w:t>
      </w:r>
      <w:proofErr w:type="gramStart"/>
      <w:r w:rsidRPr="00083E2B">
        <w:rPr>
          <w:rFonts w:ascii="Times New Roman" w:hAnsi="Times New Roman"/>
          <w:sz w:val="24"/>
          <w:szCs w:val="24"/>
        </w:rPr>
        <w:t>2</w:t>
      </w:r>
      <w:r w:rsidRPr="00083E2B">
        <w:rPr>
          <w:rFonts w:ascii="Times New Roman" w:hAnsi="Times New Roman"/>
          <w:sz w:val="24"/>
          <w:szCs w:val="24"/>
          <w:vertAlign w:val="superscript"/>
        </w:rPr>
        <w:t>nd</w:t>
      </w:r>
      <w:r w:rsidRPr="00083E2B">
        <w:rPr>
          <w:rFonts w:ascii="Times New Roman" w:hAnsi="Times New Roman"/>
          <w:sz w:val="24"/>
          <w:szCs w:val="24"/>
        </w:rPr>
        <w:t xml:space="preserve"> </w:t>
      </w:r>
      <w:r w:rsidRPr="00083E2B">
        <w:rPr>
          <w:rFonts w:ascii="Times New Roman" w:hAnsi="Times New Roman"/>
          <w:sz w:val="24"/>
          <w:szCs w:val="24"/>
          <w:vertAlign w:val="superscript"/>
        </w:rPr>
        <w:t xml:space="preserve"> </w:t>
      </w:r>
      <w:r w:rsidRPr="00083E2B">
        <w:rPr>
          <w:rFonts w:ascii="Times New Roman" w:hAnsi="Times New Roman"/>
          <w:sz w:val="24"/>
          <w:szCs w:val="24"/>
        </w:rPr>
        <w:t>National</w:t>
      </w:r>
      <w:proofErr w:type="gramEnd"/>
      <w:r w:rsidRPr="00083E2B">
        <w:rPr>
          <w:rFonts w:ascii="Times New Roman" w:hAnsi="Times New Roman"/>
          <w:sz w:val="24"/>
          <w:szCs w:val="24"/>
        </w:rPr>
        <w:t xml:space="preserve">  Conference of the Forest and Forest Products Society. Federal University of Technology, </w:t>
      </w:r>
      <w:proofErr w:type="spellStart"/>
      <w:r w:rsidRPr="00083E2B">
        <w:rPr>
          <w:rFonts w:ascii="Times New Roman" w:hAnsi="Times New Roman"/>
          <w:sz w:val="24"/>
          <w:szCs w:val="24"/>
        </w:rPr>
        <w:t>Akure</w:t>
      </w:r>
      <w:proofErr w:type="spellEnd"/>
      <w:r w:rsidRPr="00083E2B">
        <w:rPr>
          <w:rFonts w:ascii="Times New Roman" w:hAnsi="Times New Roman"/>
          <w:sz w:val="24"/>
          <w:szCs w:val="24"/>
        </w:rPr>
        <w:t>, Nigeria, 26</w:t>
      </w:r>
      <w:r w:rsidRPr="00083E2B">
        <w:rPr>
          <w:rFonts w:ascii="Times New Roman" w:hAnsi="Times New Roman"/>
          <w:sz w:val="24"/>
          <w:szCs w:val="24"/>
          <w:vertAlign w:val="superscript"/>
        </w:rPr>
        <w:t>th</w:t>
      </w:r>
      <w:r w:rsidRPr="00083E2B">
        <w:rPr>
          <w:rFonts w:ascii="Times New Roman" w:hAnsi="Times New Roman"/>
          <w:sz w:val="24"/>
          <w:szCs w:val="24"/>
        </w:rPr>
        <w:t xml:space="preserve"> -30</w:t>
      </w:r>
      <w:r w:rsidRPr="00083E2B">
        <w:rPr>
          <w:rFonts w:ascii="Times New Roman" w:hAnsi="Times New Roman"/>
          <w:sz w:val="24"/>
          <w:szCs w:val="24"/>
          <w:vertAlign w:val="superscript"/>
        </w:rPr>
        <w:t>th</w:t>
      </w:r>
      <w:r w:rsidRPr="00083E2B">
        <w:rPr>
          <w:rFonts w:ascii="Times New Roman" w:hAnsi="Times New Roman"/>
          <w:sz w:val="24"/>
          <w:szCs w:val="24"/>
        </w:rPr>
        <w:t xml:space="preserve"> April, 2010. Pp. 368-371</w:t>
      </w:r>
      <w:r w:rsidRPr="00083E2B">
        <w:rPr>
          <w:rFonts w:ascii="Times New Roman" w:hAnsi="Times New Roman"/>
          <w:b/>
          <w:sz w:val="24"/>
          <w:szCs w:val="24"/>
        </w:rPr>
        <w:t xml:space="preserve"> </w:t>
      </w:r>
    </w:p>
    <w:p w:rsidR="009A4427" w:rsidRDefault="00AF710E" w:rsidP="00995E33">
      <w:pPr>
        <w:pStyle w:val="Heading2"/>
        <w:spacing w:before="0" w:beforeAutospacing="0" w:after="0" w:afterAutospacing="0" w:line="360" w:lineRule="auto"/>
        <w:ind w:right="-540"/>
        <w:jc w:val="both"/>
        <w:rPr>
          <w:b w:val="0"/>
          <w:sz w:val="24"/>
          <w:szCs w:val="24"/>
        </w:rPr>
      </w:pPr>
      <w:proofErr w:type="spellStart"/>
      <w:r w:rsidRPr="00083E2B">
        <w:rPr>
          <w:sz w:val="24"/>
          <w:szCs w:val="24"/>
        </w:rPr>
        <w:t>Adegoke</w:t>
      </w:r>
      <w:proofErr w:type="spellEnd"/>
      <w:r w:rsidRPr="00083E2B">
        <w:rPr>
          <w:sz w:val="24"/>
          <w:szCs w:val="24"/>
        </w:rPr>
        <w:t>, I.A</w:t>
      </w:r>
      <w:r w:rsidRPr="00083E2B">
        <w:rPr>
          <w:b w:val="0"/>
          <w:sz w:val="24"/>
          <w:szCs w:val="24"/>
        </w:rPr>
        <w:t xml:space="preserve">, </w:t>
      </w:r>
      <w:proofErr w:type="spellStart"/>
      <w:r w:rsidRPr="00083E2B">
        <w:rPr>
          <w:b w:val="0"/>
          <w:sz w:val="24"/>
          <w:szCs w:val="24"/>
        </w:rPr>
        <w:t>Badejo</w:t>
      </w:r>
      <w:proofErr w:type="spellEnd"/>
      <w:r w:rsidRPr="00083E2B">
        <w:rPr>
          <w:b w:val="0"/>
          <w:sz w:val="24"/>
          <w:szCs w:val="24"/>
        </w:rPr>
        <w:t xml:space="preserve">, S.O., </w:t>
      </w:r>
      <w:proofErr w:type="spellStart"/>
      <w:r w:rsidRPr="00083E2B">
        <w:rPr>
          <w:b w:val="0"/>
          <w:sz w:val="24"/>
          <w:szCs w:val="24"/>
        </w:rPr>
        <w:t>Baiyewu</w:t>
      </w:r>
      <w:proofErr w:type="spellEnd"/>
      <w:r w:rsidRPr="00083E2B">
        <w:rPr>
          <w:b w:val="0"/>
          <w:sz w:val="24"/>
          <w:szCs w:val="24"/>
        </w:rPr>
        <w:t xml:space="preserve">, R.A., </w:t>
      </w:r>
      <w:proofErr w:type="spellStart"/>
      <w:r w:rsidRPr="00083E2B">
        <w:rPr>
          <w:b w:val="0"/>
          <w:sz w:val="24"/>
          <w:szCs w:val="24"/>
        </w:rPr>
        <w:t>Aina</w:t>
      </w:r>
      <w:proofErr w:type="spellEnd"/>
      <w:r w:rsidRPr="00083E2B">
        <w:rPr>
          <w:b w:val="0"/>
          <w:sz w:val="24"/>
          <w:szCs w:val="24"/>
        </w:rPr>
        <w:t xml:space="preserve">, K.S. And </w:t>
      </w:r>
      <w:proofErr w:type="spellStart"/>
      <w:r w:rsidRPr="00083E2B">
        <w:rPr>
          <w:b w:val="0"/>
          <w:sz w:val="24"/>
          <w:szCs w:val="24"/>
        </w:rPr>
        <w:t>Ige</w:t>
      </w:r>
      <w:proofErr w:type="spellEnd"/>
      <w:r w:rsidRPr="00083E2B">
        <w:rPr>
          <w:b w:val="0"/>
          <w:sz w:val="24"/>
          <w:szCs w:val="24"/>
        </w:rPr>
        <w:t xml:space="preserve">, P.O. (2009): Combustion Properties </w:t>
      </w:r>
    </w:p>
    <w:p w:rsidR="00AF710E" w:rsidRPr="00083E2B" w:rsidRDefault="00AF710E" w:rsidP="00995E33">
      <w:pPr>
        <w:pStyle w:val="Heading2"/>
        <w:spacing w:before="0" w:beforeAutospacing="0" w:after="0" w:afterAutospacing="0" w:line="360" w:lineRule="auto"/>
        <w:ind w:left="720" w:right="-540"/>
        <w:jc w:val="both"/>
        <w:rPr>
          <w:b w:val="0"/>
          <w:sz w:val="24"/>
          <w:szCs w:val="24"/>
        </w:rPr>
      </w:pPr>
      <w:proofErr w:type="gramStart"/>
      <w:r w:rsidRPr="00083E2B">
        <w:rPr>
          <w:b w:val="0"/>
          <w:sz w:val="24"/>
          <w:szCs w:val="24"/>
        </w:rPr>
        <w:t>of</w:t>
      </w:r>
      <w:proofErr w:type="gramEnd"/>
      <w:r w:rsidRPr="00083E2B">
        <w:rPr>
          <w:b w:val="0"/>
          <w:sz w:val="24"/>
          <w:szCs w:val="24"/>
        </w:rPr>
        <w:t xml:space="preserve"> Charcoal Briquette Produced From Residues of Selected Wood Species.</w:t>
      </w:r>
      <w:r w:rsidRPr="00083E2B">
        <w:rPr>
          <w:sz w:val="24"/>
          <w:szCs w:val="24"/>
        </w:rPr>
        <w:t xml:space="preserve"> </w:t>
      </w:r>
      <w:proofErr w:type="gramStart"/>
      <w:r w:rsidRPr="00083E2B">
        <w:rPr>
          <w:b w:val="0"/>
          <w:sz w:val="24"/>
          <w:szCs w:val="24"/>
        </w:rPr>
        <w:t>Proceedings of the 33</w:t>
      </w:r>
      <w:r w:rsidRPr="00083E2B">
        <w:rPr>
          <w:b w:val="0"/>
          <w:sz w:val="24"/>
          <w:szCs w:val="24"/>
          <w:vertAlign w:val="superscript"/>
        </w:rPr>
        <w:t>rd</w:t>
      </w:r>
      <w:r w:rsidRPr="00083E2B">
        <w:rPr>
          <w:b w:val="0"/>
          <w:sz w:val="24"/>
          <w:szCs w:val="24"/>
        </w:rPr>
        <w:t xml:space="preserve"> Forestry Association Nigeria Conference.</w:t>
      </w:r>
      <w:proofErr w:type="gramEnd"/>
    </w:p>
    <w:p w:rsidR="009A4427" w:rsidRDefault="00AF710E" w:rsidP="00995E33">
      <w:pPr>
        <w:spacing w:after="0" w:line="360" w:lineRule="auto"/>
        <w:ind w:right="-540"/>
        <w:jc w:val="both"/>
        <w:rPr>
          <w:rFonts w:ascii="Times New Roman" w:hAnsi="Times New Roman"/>
          <w:sz w:val="24"/>
          <w:szCs w:val="24"/>
        </w:rPr>
      </w:pPr>
      <w:proofErr w:type="spellStart"/>
      <w:r w:rsidRPr="00083E2B">
        <w:rPr>
          <w:rFonts w:ascii="Times New Roman" w:hAnsi="Times New Roman"/>
          <w:b/>
          <w:sz w:val="24"/>
          <w:szCs w:val="24"/>
        </w:rPr>
        <w:t>Adegoke</w:t>
      </w:r>
      <w:proofErr w:type="spellEnd"/>
      <w:r w:rsidRPr="00083E2B">
        <w:rPr>
          <w:rFonts w:ascii="Times New Roman" w:hAnsi="Times New Roman"/>
          <w:b/>
          <w:sz w:val="24"/>
          <w:szCs w:val="24"/>
        </w:rPr>
        <w:t xml:space="preserve"> </w:t>
      </w:r>
      <w:proofErr w:type="spellStart"/>
      <w:r w:rsidRPr="00083E2B">
        <w:rPr>
          <w:rFonts w:ascii="Times New Roman" w:hAnsi="Times New Roman"/>
          <w:b/>
          <w:sz w:val="24"/>
          <w:szCs w:val="24"/>
        </w:rPr>
        <w:t>I.A</w:t>
      </w:r>
      <w:proofErr w:type="gramStart"/>
      <w:r w:rsidRPr="00083E2B">
        <w:rPr>
          <w:rFonts w:ascii="Times New Roman" w:hAnsi="Times New Roman"/>
          <w:sz w:val="24"/>
          <w:szCs w:val="24"/>
        </w:rPr>
        <w:t>,and</w:t>
      </w:r>
      <w:proofErr w:type="spellEnd"/>
      <w:proofErr w:type="gramEnd"/>
      <w:r w:rsidRPr="00083E2B">
        <w:rPr>
          <w:rFonts w:ascii="Times New Roman" w:hAnsi="Times New Roman"/>
          <w:sz w:val="24"/>
          <w:szCs w:val="24"/>
        </w:rPr>
        <w:t xml:space="preserve"> </w:t>
      </w:r>
      <w:proofErr w:type="spellStart"/>
      <w:r w:rsidRPr="00083E2B">
        <w:rPr>
          <w:rFonts w:ascii="Times New Roman" w:hAnsi="Times New Roman"/>
          <w:sz w:val="24"/>
          <w:szCs w:val="24"/>
        </w:rPr>
        <w:t>Fuwape</w:t>
      </w:r>
      <w:proofErr w:type="spellEnd"/>
      <w:r w:rsidRPr="00083E2B">
        <w:rPr>
          <w:rFonts w:ascii="Times New Roman" w:hAnsi="Times New Roman"/>
          <w:sz w:val="24"/>
          <w:szCs w:val="24"/>
        </w:rPr>
        <w:t xml:space="preserve"> J.A. (2008): Combustion Properties of briquette as affected by Production </w:t>
      </w:r>
    </w:p>
    <w:p w:rsidR="00AF710E" w:rsidRDefault="00AF710E" w:rsidP="00995E33">
      <w:pPr>
        <w:spacing w:after="0" w:line="360" w:lineRule="auto"/>
        <w:ind w:left="720" w:right="-540"/>
        <w:jc w:val="both"/>
        <w:rPr>
          <w:rFonts w:ascii="Times New Roman" w:hAnsi="Times New Roman"/>
          <w:sz w:val="24"/>
          <w:szCs w:val="24"/>
        </w:rPr>
      </w:pPr>
      <w:proofErr w:type="gramStart"/>
      <w:r w:rsidRPr="00083E2B">
        <w:rPr>
          <w:rFonts w:ascii="Times New Roman" w:hAnsi="Times New Roman"/>
          <w:sz w:val="24"/>
          <w:szCs w:val="24"/>
        </w:rPr>
        <w:t>process</w:t>
      </w:r>
      <w:proofErr w:type="gramEnd"/>
      <w:r w:rsidRPr="00083E2B">
        <w:rPr>
          <w:rFonts w:ascii="Times New Roman" w:hAnsi="Times New Roman"/>
          <w:sz w:val="24"/>
          <w:szCs w:val="24"/>
        </w:rPr>
        <w:t xml:space="preserve">. Proceedings of the </w:t>
      </w:r>
      <w:proofErr w:type="gramStart"/>
      <w:r w:rsidRPr="00083E2B">
        <w:rPr>
          <w:rFonts w:ascii="Times New Roman" w:hAnsi="Times New Roman"/>
          <w:sz w:val="24"/>
          <w:szCs w:val="24"/>
        </w:rPr>
        <w:t>1</w:t>
      </w:r>
      <w:r w:rsidRPr="00083E2B">
        <w:rPr>
          <w:rFonts w:ascii="Times New Roman" w:hAnsi="Times New Roman"/>
          <w:sz w:val="24"/>
          <w:szCs w:val="24"/>
          <w:vertAlign w:val="superscript"/>
        </w:rPr>
        <w:t xml:space="preserve">st  </w:t>
      </w:r>
      <w:r w:rsidRPr="00083E2B">
        <w:rPr>
          <w:rFonts w:ascii="Times New Roman" w:hAnsi="Times New Roman"/>
          <w:sz w:val="24"/>
          <w:szCs w:val="24"/>
        </w:rPr>
        <w:t>National</w:t>
      </w:r>
      <w:proofErr w:type="gramEnd"/>
      <w:r w:rsidRPr="00083E2B">
        <w:rPr>
          <w:rFonts w:ascii="Times New Roman" w:hAnsi="Times New Roman"/>
          <w:sz w:val="24"/>
          <w:szCs w:val="24"/>
        </w:rPr>
        <w:t xml:space="preserve"> Conference of the Forest and Forest Products Society. Federal University of Technology, </w:t>
      </w:r>
      <w:proofErr w:type="spellStart"/>
      <w:r w:rsidRPr="00083E2B">
        <w:rPr>
          <w:rFonts w:ascii="Times New Roman" w:hAnsi="Times New Roman"/>
          <w:sz w:val="24"/>
          <w:szCs w:val="24"/>
        </w:rPr>
        <w:t>Akure</w:t>
      </w:r>
      <w:proofErr w:type="spellEnd"/>
      <w:r w:rsidRPr="00083E2B">
        <w:rPr>
          <w:rFonts w:ascii="Times New Roman" w:hAnsi="Times New Roman"/>
          <w:sz w:val="24"/>
          <w:szCs w:val="24"/>
        </w:rPr>
        <w:t>, Nigeria, 16</w:t>
      </w:r>
      <w:r w:rsidRPr="00083E2B">
        <w:rPr>
          <w:rFonts w:ascii="Times New Roman" w:hAnsi="Times New Roman"/>
          <w:sz w:val="24"/>
          <w:szCs w:val="24"/>
          <w:vertAlign w:val="superscript"/>
        </w:rPr>
        <w:t>th</w:t>
      </w:r>
      <w:r w:rsidRPr="00083E2B">
        <w:rPr>
          <w:rFonts w:ascii="Times New Roman" w:hAnsi="Times New Roman"/>
          <w:sz w:val="24"/>
          <w:szCs w:val="24"/>
        </w:rPr>
        <w:t xml:space="preserve"> -18</w:t>
      </w:r>
      <w:r w:rsidRPr="00083E2B">
        <w:rPr>
          <w:rFonts w:ascii="Times New Roman" w:hAnsi="Times New Roman"/>
          <w:sz w:val="24"/>
          <w:szCs w:val="24"/>
          <w:vertAlign w:val="superscript"/>
        </w:rPr>
        <w:t>th</w:t>
      </w:r>
      <w:r w:rsidRPr="00083E2B">
        <w:rPr>
          <w:rFonts w:ascii="Times New Roman" w:hAnsi="Times New Roman"/>
          <w:sz w:val="24"/>
          <w:szCs w:val="24"/>
        </w:rPr>
        <w:t xml:space="preserve"> April, 2008. Pp. 193-197</w:t>
      </w:r>
    </w:p>
    <w:p w:rsidR="009A4427" w:rsidRDefault="008C753D" w:rsidP="00995E33">
      <w:pPr>
        <w:autoSpaceDE w:val="0"/>
        <w:autoSpaceDN w:val="0"/>
        <w:adjustRightInd w:val="0"/>
        <w:spacing w:after="0" w:line="360" w:lineRule="auto"/>
        <w:rPr>
          <w:rFonts w:ascii="Times New Roman" w:hAnsi="Times New Roman" w:cs="Times New Roman"/>
          <w:sz w:val="24"/>
          <w:szCs w:val="24"/>
        </w:rPr>
      </w:pPr>
      <w:proofErr w:type="gramStart"/>
      <w:r w:rsidRPr="009A4427">
        <w:rPr>
          <w:rFonts w:ascii="Times New Roman" w:hAnsi="Times New Roman" w:cs="Times New Roman"/>
          <w:sz w:val="24"/>
          <w:szCs w:val="24"/>
        </w:rPr>
        <w:t>Anon, 2012a.</w:t>
      </w:r>
      <w:proofErr w:type="gramEnd"/>
      <w:r w:rsidRPr="009A4427">
        <w:rPr>
          <w:rFonts w:ascii="Times New Roman" w:hAnsi="Times New Roman" w:cs="Times New Roman"/>
          <w:sz w:val="24"/>
          <w:szCs w:val="24"/>
        </w:rPr>
        <w:t xml:space="preserve"> Appropriate Technology- Briquette. Original Courtesy of</w:t>
      </w:r>
      <w:r w:rsidR="009A4427">
        <w:rPr>
          <w:rFonts w:ascii="Times New Roman" w:hAnsi="Times New Roman" w:cs="Times New Roman"/>
          <w:sz w:val="24"/>
          <w:szCs w:val="24"/>
        </w:rPr>
        <w:t xml:space="preserve"> Wikipedia: </w:t>
      </w:r>
    </w:p>
    <w:p w:rsidR="008C753D" w:rsidRPr="009A4427" w:rsidRDefault="004A0D46" w:rsidP="00995E33">
      <w:pPr>
        <w:autoSpaceDE w:val="0"/>
        <w:autoSpaceDN w:val="0"/>
        <w:adjustRightInd w:val="0"/>
        <w:spacing w:after="0" w:line="360" w:lineRule="auto"/>
        <w:ind w:left="720"/>
        <w:rPr>
          <w:rFonts w:ascii="Times New Roman" w:hAnsi="Times New Roman" w:cs="Times New Roman"/>
          <w:sz w:val="24"/>
          <w:szCs w:val="24"/>
        </w:rPr>
      </w:pPr>
      <w:hyperlink r:id="rId6" w:history="1">
        <w:r w:rsidR="009A4427" w:rsidRPr="009A4427">
          <w:rPr>
            <w:rStyle w:val="Hyperlink"/>
            <w:rFonts w:ascii="Times New Roman" w:hAnsi="Times New Roman" w:cs="Times New Roman"/>
            <w:color w:val="auto"/>
            <w:sz w:val="24"/>
            <w:szCs w:val="24"/>
            <w:u w:val="none"/>
          </w:rPr>
          <w:t>http://en.wikipedia.org/wiki/Briquette.http://www.digplanet.com/wiki/Briquette</w:t>
        </w:r>
      </w:hyperlink>
      <w:r w:rsidR="008C753D" w:rsidRPr="009A4427">
        <w:rPr>
          <w:rFonts w:ascii="Times New Roman" w:hAnsi="Times New Roman" w:cs="Times New Roman"/>
          <w:sz w:val="24"/>
          <w:szCs w:val="24"/>
        </w:rPr>
        <w:t xml:space="preserve"> [Accessed: 09</w:t>
      </w:r>
      <w:r w:rsidR="009A4427" w:rsidRPr="009A4427">
        <w:rPr>
          <w:rFonts w:ascii="Times New Roman" w:hAnsi="Times New Roman" w:cs="Times New Roman"/>
          <w:sz w:val="24"/>
          <w:szCs w:val="24"/>
        </w:rPr>
        <w:t xml:space="preserve"> </w:t>
      </w:r>
      <w:r w:rsidR="008C753D" w:rsidRPr="009A4427">
        <w:rPr>
          <w:rFonts w:ascii="Times New Roman" w:hAnsi="Times New Roman" w:cs="Times New Roman"/>
          <w:sz w:val="24"/>
          <w:szCs w:val="24"/>
        </w:rPr>
        <w:t>May, 2012].</w:t>
      </w:r>
    </w:p>
    <w:p w:rsidR="009A4427" w:rsidRDefault="008C753D" w:rsidP="00995E33">
      <w:pPr>
        <w:autoSpaceDE w:val="0"/>
        <w:autoSpaceDN w:val="0"/>
        <w:adjustRightInd w:val="0"/>
        <w:spacing w:after="0" w:line="360" w:lineRule="auto"/>
        <w:rPr>
          <w:rFonts w:ascii="Times New Roman" w:hAnsi="Times New Roman" w:cs="Times New Roman"/>
          <w:sz w:val="24"/>
          <w:szCs w:val="24"/>
        </w:rPr>
      </w:pPr>
      <w:proofErr w:type="gramStart"/>
      <w:r w:rsidRPr="009A4427">
        <w:rPr>
          <w:rFonts w:ascii="Times New Roman" w:hAnsi="Times New Roman" w:cs="Times New Roman"/>
          <w:sz w:val="24"/>
          <w:szCs w:val="24"/>
        </w:rPr>
        <w:t>Ben-</w:t>
      </w:r>
      <w:proofErr w:type="spellStart"/>
      <w:r w:rsidRPr="009A4427">
        <w:rPr>
          <w:rFonts w:ascii="Times New Roman" w:hAnsi="Times New Roman" w:cs="Times New Roman"/>
          <w:sz w:val="24"/>
          <w:szCs w:val="24"/>
        </w:rPr>
        <w:t>Dzam</w:t>
      </w:r>
      <w:proofErr w:type="spellEnd"/>
      <w:r w:rsidRPr="009A4427">
        <w:rPr>
          <w:rFonts w:ascii="Times New Roman" w:hAnsi="Times New Roman" w:cs="Times New Roman"/>
          <w:sz w:val="24"/>
          <w:szCs w:val="24"/>
        </w:rPr>
        <w:t>, M., E.B. Hagan, 1986.</w:t>
      </w:r>
      <w:proofErr w:type="gramEnd"/>
      <w:r w:rsidRPr="009A4427">
        <w:rPr>
          <w:rFonts w:ascii="Times New Roman" w:hAnsi="Times New Roman" w:cs="Times New Roman"/>
          <w:sz w:val="24"/>
          <w:szCs w:val="24"/>
        </w:rPr>
        <w:t xml:space="preserve"> Survey of Wood Residue Gene</w:t>
      </w:r>
      <w:r w:rsidR="009A4427">
        <w:rPr>
          <w:rFonts w:ascii="Times New Roman" w:hAnsi="Times New Roman" w:cs="Times New Roman"/>
          <w:sz w:val="24"/>
          <w:szCs w:val="24"/>
        </w:rPr>
        <w:t xml:space="preserve">ration and Utilization Study in </w:t>
      </w:r>
    </w:p>
    <w:p w:rsidR="008C753D" w:rsidRPr="009A4427" w:rsidRDefault="008C753D" w:rsidP="00995E33">
      <w:pPr>
        <w:autoSpaceDE w:val="0"/>
        <w:autoSpaceDN w:val="0"/>
        <w:adjustRightInd w:val="0"/>
        <w:spacing w:after="0" w:line="360" w:lineRule="auto"/>
        <w:ind w:firstLine="720"/>
        <w:rPr>
          <w:rFonts w:ascii="Times New Roman" w:hAnsi="Times New Roman" w:cs="Times New Roman"/>
          <w:sz w:val="24"/>
          <w:szCs w:val="24"/>
        </w:rPr>
      </w:pPr>
      <w:r w:rsidRPr="009A4427">
        <w:rPr>
          <w:rFonts w:ascii="Times New Roman" w:hAnsi="Times New Roman" w:cs="Times New Roman"/>
          <w:sz w:val="24"/>
          <w:szCs w:val="24"/>
        </w:rPr>
        <w:t>Ghana. World</w:t>
      </w:r>
      <w:r w:rsidR="009A4427">
        <w:rPr>
          <w:rFonts w:ascii="Times New Roman" w:hAnsi="Times New Roman" w:cs="Times New Roman"/>
          <w:sz w:val="24"/>
          <w:szCs w:val="24"/>
        </w:rPr>
        <w:t xml:space="preserve"> </w:t>
      </w:r>
      <w:r w:rsidRPr="009A4427">
        <w:rPr>
          <w:rFonts w:ascii="Times New Roman" w:hAnsi="Times New Roman" w:cs="Times New Roman"/>
          <w:sz w:val="24"/>
          <w:szCs w:val="24"/>
        </w:rPr>
        <w:t>Bank Energy Sector Management Report (ESMAP).</w:t>
      </w:r>
    </w:p>
    <w:p w:rsidR="009A4427" w:rsidRDefault="008C753D" w:rsidP="00995E33">
      <w:pPr>
        <w:spacing w:line="360" w:lineRule="auto"/>
        <w:rPr>
          <w:rFonts w:ascii="Times New Roman" w:hAnsi="Times New Roman" w:cs="Times New Roman"/>
          <w:sz w:val="24"/>
          <w:szCs w:val="24"/>
        </w:rPr>
      </w:pPr>
      <w:proofErr w:type="gramStart"/>
      <w:r w:rsidRPr="009A4427">
        <w:rPr>
          <w:rFonts w:ascii="Times New Roman" w:hAnsi="Times New Roman" w:cs="Times New Roman"/>
          <w:sz w:val="24"/>
          <w:szCs w:val="24"/>
        </w:rPr>
        <w:t>EIA (2009).</w:t>
      </w:r>
      <w:proofErr w:type="gramEnd"/>
      <w:r w:rsidRPr="009A4427">
        <w:rPr>
          <w:rFonts w:ascii="Times New Roman" w:hAnsi="Times New Roman" w:cs="Times New Roman"/>
          <w:sz w:val="24"/>
          <w:szCs w:val="24"/>
        </w:rPr>
        <w:t xml:space="preserve"> Annual energy outlook 2009 with projecti</w:t>
      </w:r>
      <w:r w:rsidR="009A4427">
        <w:rPr>
          <w:rFonts w:ascii="Times New Roman" w:hAnsi="Times New Roman" w:cs="Times New Roman"/>
          <w:sz w:val="24"/>
          <w:szCs w:val="24"/>
        </w:rPr>
        <w:t xml:space="preserve">ons to 2030, Energy Information </w:t>
      </w:r>
    </w:p>
    <w:p w:rsidR="00ED5BED" w:rsidRPr="009A4427" w:rsidRDefault="008C753D" w:rsidP="00995E33">
      <w:pPr>
        <w:spacing w:line="360" w:lineRule="auto"/>
        <w:ind w:firstLine="720"/>
        <w:rPr>
          <w:rFonts w:ascii="Times New Roman" w:hAnsi="Times New Roman" w:cs="Times New Roman"/>
          <w:sz w:val="24"/>
          <w:szCs w:val="24"/>
        </w:rPr>
      </w:pPr>
      <w:proofErr w:type="gramStart"/>
      <w:r w:rsidRPr="009A4427">
        <w:rPr>
          <w:rFonts w:ascii="Times New Roman" w:hAnsi="Times New Roman" w:cs="Times New Roman"/>
          <w:sz w:val="24"/>
          <w:szCs w:val="24"/>
        </w:rPr>
        <w:t>Administration, Washington, DC 20585.</w:t>
      </w:r>
      <w:proofErr w:type="gramEnd"/>
      <w:r w:rsidRPr="009A4427">
        <w:rPr>
          <w:rFonts w:ascii="Times New Roman" w:hAnsi="Times New Roman" w:cs="Times New Roman"/>
          <w:sz w:val="24"/>
          <w:szCs w:val="24"/>
        </w:rPr>
        <w:t xml:space="preserve"> Web site</w:t>
      </w:r>
      <w:r w:rsidR="00B900D2">
        <w:rPr>
          <w:rFonts w:ascii="Times New Roman" w:hAnsi="Times New Roman" w:cs="Times New Roman"/>
          <w:sz w:val="24"/>
          <w:szCs w:val="24"/>
        </w:rPr>
        <w:t>:</w:t>
      </w:r>
      <w:r w:rsidRPr="009A4427">
        <w:rPr>
          <w:rFonts w:ascii="Times New Roman" w:hAnsi="Times New Roman" w:cs="Times New Roman"/>
          <w:sz w:val="24"/>
          <w:szCs w:val="24"/>
        </w:rPr>
        <w:t xml:space="preserve"> </w:t>
      </w:r>
      <w:hyperlink r:id="rId7" w:history="1">
        <w:r w:rsidRPr="00B900D2">
          <w:rPr>
            <w:rStyle w:val="Hyperlink"/>
            <w:rFonts w:ascii="Times New Roman" w:hAnsi="Times New Roman" w:cs="Times New Roman"/>
            <w:color w:val="000000" w:themeColor="text1"/>
            <w:sz w:val="24"/>
            <w:szCs w:val="24"/>
            <w:u w:val="none"/>
          </w:rPr>
          <w:t>www.eia.doe.gov/oiaf/aeo</w:t>
        </w:r>
      </w:hyperlink>
      <w:r w:rsidRPr="00B900D2">
        <w:rPr>
          <w:rFonts w:ascii="Times New Roman" w:hAnsi="Times New Roman" w:cs="Times New Roman"/>
          <w:color w:val="000000" w:themeColor="text1"/>
          <w:sz w:val="24"/>
          <w:szCs w:val="24"/>
        </w:rPr>
        <w:t>.</w:t>
      </w:r>
    </w:p>
    <w:p w:rsidR="00995E33" w:rsidRDefault="008C753D" w:rsidP="00995E33">
      <w:pPr>
        <w:autoSpaceDE w:val="0"/>
        <w:autoSpaceDN w:val="0"/>
        <w:adjustRightInd w:val="0"/>
        <w:spacing w:after="0" w:line="360" w:lineRule="auto"/>
        <w:rPr>
          <w:rFonts w:ascii="Times New Roman" w:hAnsi="Times New Roman" w:cs="Times New Roman"/>
          <w:sz w:val="24"/>
          <w:szCs w:val="24"/>
        </w:rPr>
      </w:pPr>
      <w:proofErr w:type="spellStart"/>
      <w:r w:rsidRPr="009A4427">
        <w:rPr>
          <w:rFonts w:ascii="Times New Roman" w:hAnsi="Times New Roman" w:cs="Times New Roman"/>
          <w:sz w:val="24"/>
          <w:szCs w:val="24"/>
        </w:rPr>
        <w:t>Eastop</w:t>
      </w:r>
      <w:proofErr w:type="spellEnd"/>
      <w:r w:rsidRPr="009A4427">
        <w:rPr>
          <w:rFonts w:ascii="Times New Roman" w:hAnsi="Times New Roman" w:cs="Times New Roman"/>
          <w:sz w:val="24"/>
          <w:szCs w:val="24"/>
        </w:rPr>
        <w:t xml:space="preserve">, T.D., A. </w:t>
      </w:r>
      <w:proofErr w:type="spellStart"/>
      <w:r w:rsidRPr="009A4427">
        <w:rPr>
          <w:rFonts w:ascii="Times New Roman" w:hAnsi="Times New Roman" w:cs="Times New Roman"/>
          <w:sz w:val="24"/>
          <w:szCs w:val="24"/>
        </w:rPr>
        <w:t>McConkey</w:t>
      </w:r>
      <w:proofErr w:type="spellEnd"/>
      <w:r w:rsidRPr="009A4427">
        <w:rPr>
          <w:rFonts w:ascii="Times New Roman" w:hAnsi="Times New Roman" w:cs="Times New Roman"/>
          <w:sz w:val="24"/>
          <w:szCs w:val="24"/>
        </w:rPr>
        <w:t xml:space="preserve">, 1993. </w:t>
      </w:r>
      <w:proofErr w:type="gramStart"/>
      <w:r w:rsidRPr="009A4427">
        <w:rPr>
          <w:rFonts w:ascii="Times New Roman" w:hAnsi="Times New Roman" w:cs="Times New Roman"/>
          <w:sz w:val="24"/>
          <w:szCs w:val="24"/>
        </w:rPr>
        <w:t>Applied Thermodynamics for Engineering Technologists.</w:t>
      </w:r>
      <w:proofErr w:type="gramEnd"/>
      <w:r w:rsidRPr="009A4427">
        <w:rPr>
          <w:rFonts w:ascii="Times New Roman" w:hAnsi="Times New Roman" w:cs="Times New Roman"/>
          <w:sz w:val="24"/>
          <w:szCs w:val="24"/>
        </w:rPr>
        <w:t xml:space="preserve"> 5</w:t>
      </w:r>
      <w:r w:rsidRPr="009A4427">
        <w:rPr>
          <w:rFonts w:ascii="Times New Roman" w:hAnsi="Times New Roman" w:cs="Times New Roman"/>
          <w:sz w:val="24"/>
          <w:szCs w:val="24"/>
          <w:vertAlign w:val="superscript"/>
        </w:rPr>
        <w:t>th</w:t>
      </w:r>
      <w:r w:rsidR="009A4427">
        <w:rPr>
          <w:rFonts w:ascii="Times New Roman" w:hAnsi="Times New Roman" w:cs="Times New Roman"/>
          <w:sz w:val="24"/>
          <w:szCs w:val="24"/>
        </w:rPr>
        <w:t xml:space="preserve"> </w:t>
      </w:r>
    </w:p>
    <w:p w:rsidR="008C753D" w:rsidRPr="009A4427" w:rsidRDefault="008C753D" w:rsidP="00995E33">
      <w:pPr>
        <w:autoSpaceDE w:val="0"/>
        <w:autoSpaceDN w:val="0"/>
        <w:adjustRightInd w:val="0"/>
        <w:spacing w:after="0" w:line="360" w:lineRule="auto"/>
        <w:ind w:firstLine="720"/>
        <w:rPr>
          <w:rFonts w:ascii="Times New Roman" w:hAnsi="Times New Roman" w:cs="Times New Roman"/>
          <w:sz w:val="24"/>
          <w:szCs w:val="24"/>
        </w:rPr>
      </w:pPr>
      <w:proofErr w:type="gramStart"/>
      <w:r w:rsidRPr="009A4427">
        <w:rPr>
          <w:rFonts w:ascii="Times New Roman" w:hAnsi="Times New Roman" w:cs="Times New Roman"/>
          <w:sz w:val="24"/>
          <w:szCs w:val="24"/>
        </w:rPr>
        <w:t>ed</w:t>
      </w:r>
      <w:proofErr w:type="gramEnd"/>
      <w:r w:rsidRPr="009A4427">
        <w:rPr>
          <w:rFonts w:ascii="Times New Roman" w:hAnsi="Times New Roman" w:cs="Times New Roman"/>
          <w:sz w:val="24"/>
          <w:szCs w:val="24"/>
        </w:rPr>
        <w:t xml:space="preserve">. </w:t>
      </w:r>
      <w:proofErr w:type="spellStart"/>
      <w:r w:rsidRPr="009A4427">
        <w:rPr>
          <w:rFonts w:ascii="Times New Roman" w:hAnsi="Times New Roman" w:cs="Times New Roman"/>
          <w:sz w:val="24"/>
          <w:szCs w:val="24"/>
        </w:rPr>
        <w:t>Longmann</w:t>
      </w:r>
      <w:proofErr w:type="spellEnd"/>
      <w:r w:rsidR="009A4427">
        <w:rPr>
          <w:rFonts w:ascii="Times New Roman" w:hAnsi="Times New Roman" w:cs="Times New Roman"/>
          <w:sz w:val="24"/>
          <w:szCs w:val="24"/>
        </w:rPr>
        <w:t xml:space="preserve"> </w:t>
      </w:r>
      <w:r w:rsidRPr="009A4427">
        <w:rPr>
          <w:rFonts w:ascii="Times New Roman" w:hAnsi="Times New Roman" w:cs="Times New Roman"/>
          <w:sz w:val="24"/>
          <w:szCs w:val="24"/>
        </w:rPr>
        <w:t>Publications, U.K.</w:t>
      </w:r>
    </w:p>
    <w:p w:rsidR="00995E33" w:rsidRDefault="006B12C8" w:rsidP="00995E33">
      <w:pPr>
        <w:autoSpaceDE w:val="0"/>
        <w:autoSpaceDN w:val="0"/>
        <w:adjustRightInd w:val="0"/>
        <w:spacing w:after="0" w:line="360" w:lineRule="auto"/>
        <w:rPr>
          <w:rFonts w:ascii="Times New Roman" w:hAnsi="Times New Roman" w:cs="Times New Roman"/>
          <w:sz w:val="24"/>
          <w:szCs w:val="24"/>
        </w:rPr>
      </w:pPr>
      <w:proofErr w:type="gramStart"/>
      <w:r w:rsidRPr="009A4427">
        <w:rPr>
          <w:rFonts w:ascii="Times New Roman" w:hAnsi="Times New Roman" w:cs="Times New Roman"/>
          <w:sz w:val="24"/>
          <w:szCs w:val="24"/>
        </w:rPr>
        <w:t>El-</w:t>
      </w:r>
      <w:proofErr w:type="spellStart"/>
      <w:r w:rsidRPr="009A4427">
        <w:rPr>
          <w:rFonts w:ascii="Times New Roman" w:hAnsi="Times New Roman" w:cs="Times New Roman"/>
          <w:sz w:val="24"/>
          <w:szCs w:val="24"/>
        </w:rPr>
        <w:t>Hinnawi</w:t>
      </w:r>
      <w:proofErr w:type="spellEnd"/>
      <w:r w:rsidRPr="009A4427">
        <w:rPr>
          <w:rFonts w:ascii="Times New Roman" w:hAnsi="Times New Roman" w:cs="Times New Roman"/>
          <w:sz w:val="24"/>
          <w:szCs w:val="24"/>
        </w:rPr>
        <w:t xml:space="preserve">, E., A.K. </w:t>
      </w:r>
      <w:proofErr w:type="spellStart"/>
      <w:r w:rsidRPr="009A4427">
        <w:rPr>
          <w:rFonts w:ascii="Times New Roman" w:hAnsi="Times New Roman" w:cs="Times New Roman"/>
          <w:sz w:val="24"/>
          <w:szCs w:val="24"/>
        </w:rPr>
        <w:t>Biswas</w:t>
      </w:r>
      <w:proofErr w:type="spellEnd"/>
      <w:r w:rsidRPr="009A4427">
        <w:rPr>
          <w:rFonts w:ascii="Times New Roman" w:hAnsi="Times New Roman" w:cs="Times New Roman"/>
          <w:sz w:val="24"/>
          <w:szCs w:val="24"/>
        </w:rPr>
        <w:t>, 1981.</w:t>
      </w:r>
      <w:proofErr w:type="gramEnd"/>
      <w:r w:rsidRPr="009A4427">
        <w:rPr>
          <w:rFonts w:ascii="Times New Roman" w:hAnsi="Times New Roman" w:cs="Times New Roman"/>
          <w:sz w:val="24"/>
          <w:szCs w:val="24"/>
        </w:rPr>
        <w:t xml:space="preserve"> Renewable Sources</w:t>
      </w:r>
      <w:r w:rsidR="00995E33">
        <w:rPr>
          <w:rFonts w:ascii="Times New Roman" w:hAnsi="Times New Roman" w:cs="Times New Roman"/>
          <w:sz w:val="24"/>
          <w:szCs w:val="24"/>
        </w:rPr>
        <w:t xml:space="preserve"> of Energy and the Environment, </w:t>
      </w:r>
    </w:p>
    <w:p w:rsidR="006B12C8" w:rsidRPr="009A4427" w:rsidRDefault="006B12C8" w:rsidP="00995E33">
      <w:pPr>
        <w:autoSpaceDE w:val="0"/>
        <w:autoSpaceDN w:val="0"/>
        <w:adjustRightInd w:val="0"/>
        <w:spacing w:after="0" w:line="360" w:lineRule="auto"/>
        <w:ind w:firstLine="720"/>
        <w:rPr>
          <w:rFonts w:ascii="Times New Roman" w:hAnsi="Times New Roman" w:cs="Times New Roman"/>
          <w:sz w:val="24"/>
          <w:szCs w:val="24"/>
        </w:rPr>
      </w:pPr>
      <w:proofErr w:type="spellStart"/>
      <w:r w:rsidRPr="009A4427">
        <w:rPr>
          <w:rFonts w:ascii="Times New Roman" w:hAnsi="Times New Roman" w:cs="Times New Roman"/>
          <w:sz w:val="24"/>
          <w:szCs w:val="24"/>
        </w:rPr>
        <w:t>Tycooly</w:t>
      </w:r>
      <w:proofErr w:type="spellEnd"/>
      <w:r w:rsidRPr="009A4427">
        <w:rPr>
          <w:rFonts w:ascii="Times New Roman" w:hAnsi="Times New Roman" w:cs="Times New Roman"/>
          <w:sz w:val="24"/>
          <w:szCs w:val="24"/>
        </w:rPr>
        <w:t xml:space="preserve"> International</w:t>
      </w:r>
      <w:r w:rsidR="009A4427">
        <w:rPr>
          <w:rFonts w:ascii="Times New Roman" w:hAnsi="Times New Roman" w:cs="Times New Roman"/>
          <w:sz w:val="24"/>
          <w:szCs w:val="24"/>
        </w:rPr>
        <w:t xml:space="preserve"> </w:t>
      </w:r>
      <w:r w:rsidRPr="009A4427">
        <w:rPr>
          <w:rFonts w:ascii="Times New Roman" w:hAnsi="Times New Roman" w:cs="Times New Roman"/>
          <w:sz w:val="24"/>
          <w:szCs w:val="24"/>
        </w:rPr>
        <w:t>Publishing Ltd., Dublin, Ireland, pp: 25-52.</w:t>
      </w:r>
    </w:p>
    <w:p w:rsidR="00995E33" w:rsidRDefault="008C753D" w:rsidP="00995E33">
      <w:pPr>
        <w:spacing w:line="360" w:lineRule="auto"/>
        <w:rPr>
          <w:rFonts w:ascii="Times New Roman" w:hAnsi="Times New Roman" w:cs="Times New Roman"/>
          <w:sz w:val="24"/>
          <w:szCs w:val="24"/>
        </w:rPr>
      </w:pPr>
      <w:r w:rsidRPr="009A4427">
        <w:rPr>
          <w:rFonts w:ascii="Times New Roman" w:hAnsi="Times New Roman" w:cs="Times New Roman"/>
          <w:sz w:val="24"/>
          <w:szCs w:val="24"/>
        </w:rPr>
        <w:t xml:space="preserve">International Energy Agency (IEA), World energy outlook, (2006). International </w:t>
      </w:r>
      <w:r w:rsidR="00995E33">
        <w:rPr>
          <w:rFonts w:ascii="Times New Roman" w:hAnsi="Times New Roman" w:cs="Times New Roman"/>
          <w:sz w:val="24"/>
          <w:szCs w:val="24"/>
        </w:rPr>
        <w:t>Energy</w:t>
      </w:r>
    </w:p>
    <w:p w:rsidR="008C753D" w:rsidRPr="009A4427" w:rsidRDefault="008C753D" w:rsidP="00995E33">
      <w:pPr>
        <w:spacing w:line="360" w:lineRule="auto"/>
        <w:ind w:firstLine="720"/>
        <w:rPr>
          <w:rFonts w:ascii="Times New Roman" w:hAnsi="Times New Roman" w:cs="Times New Roman"/>
          <w:b/>
          <w:sz w:val="24"/>
          <w:szCs w:val="24"/>
        </w:rPr>
      </w:pPr>
      <w:proofErr w:type="gramStart"/>
      <w:r w:rsidRPr="009A4427">
        <w:rPr>
          <w:rFonts w:ascii="Times New Roman" w:hAnsi="Times New Roman" w:cs="Times New Roman"/>
          <w:sz w:val="24"/>
          <w:szCs w:val="24"/>
        </w:rPr>
        <w:t>Agency, OECD Publication Service, OECD, Paris.</w:t>
      </w:r>
      <w:proofErr w:type="gramEnd"/>
      <w:r w:rsidRPr="009A4427">
        <w:rPr>
          <w:rFonts w:ascii="Times New Roman" w:hAnsi="Times New Roman" w:cs="Times New Roman"/>
          <w:sz w:val="24"/>
          <w:szCs w:val="24"/>
        </w:rPr>
        <w:t xml:space="preserve"> Retrieved from www.iea.org</w:t>
      </w:r>
    </w:p>
    <w:p w:rsidR="00995E33" w:rsidRDefault="0061541E" w:rsidP="00995E33">
      <w:pPr>
        <w:autoSpaceDE w:val="0"/>
        <w:autoSpaceDN w:val="0"/>
        <w:adjustRightInd w:val="0"/>
        <w:spacing w:after="0" w:line="360" w:lineRule="auto"/>
        <w:rPr>
          <w:rFonts w:ascii="Times New Roman" w:hAnsi="Times New Roman" w:cs="Times New Roman"/>
          <w:sz w:val="24"/>
          <w:szCs w:val="24"/>
        </w:rPr>
      </w:pPr>
      <w:proofErr w:type="gramStart"/>
      <w:r w:rsidRPr="009A4427">
        <w:rPr>
          <w:rFonts w:ascii="Times New Roman" w:hAnsi="Times New Roman" w:cs="Times New Roman"/>
          <w:sz w:val="24"/>
          <w:szCs w:val="24"/>
        </w:rPr>
        <w:t>El-</w:t>
      </w:r>
      <w:proofErr w:type="spellStart"/>
      <w:r w:rsidRPr="009A4427">
        <w:rPr>
          <w:rFonts w:ascii="Times New Roman" w:hAnsi="Times New Roman" w:cs="Times New Roman"/>
          <w:sz w:val="24"/>
          <w:szCs w:val="24"/>
        </w:rPr>
        <w:t>Hinnawi</w:t>
      </w:r>
      <w:proofErr w:type="spellEnd"/>
      <w:r w:rsidRPr="009A4427">
        <w:rPr>
          <w:rFonts w:ascii="Times New Roman" w:hAnsi="Times New Roman" w:cs="Times New Roman"/>
          <w:sz w:val="24"/>
          <w:szCs w:val="24"/>
        </w:rPr>
        <w:t xml:space="preserve">, E., A.K. </w:t>
      </w:r>
      <w:proofErr w:type="spellStart"/>
      <w:r w:rsidRPr="009A4427">
        <w:rPr>
          <w:rFonts w:ascii="Times New Roman" w:hAnsi="Times New Roman" w:cs="Times New Roman"/>
          <w:sz w:val="24"/>
          <w:szCs w:val="24"/>
        </w:rPr>
        <w:t>Biswas</w:t>
      </w:r>
      <w:proofErr w:type="spellEnd"/>
      <w:r w:rsidRPr="009A4427">
        <w:rPr>
          <w:rFonts w:ascii="Times New Roman" w:hAnsi="Times New Roman" w:cs="Times New Roman"/>
          <w:sz w:val="24"/>
          <w:szCs w:val="24"/>
        </w:rPr>
        <w:t>, 1981.</w:t>
      </w:r>
      <w:proofErr w:type="gramEnd"/>
      <w:r w:rsidRPr="009A4427">
        <w:rPr>
          <w:rFonts w:ascii="Times New Roman" w:hAnsi="Times New Roman" w:cs="Times New Roman"/>
          <w:sz w:val="24"/>
          <w:szCs w:val="24"/>
        </w:rPr>
        <w:t xml:space="preserve"> Renewable Sources of Energy and the Environment, </w:t>
      </w:r>
    </w:p>
    <w:p w:rsidR="0061541E" w:rsidRPr="009A4427" w:rsidRDefault="0061541E" w:rsidP="00995E33">
      <w:pPr>
        <w:autoSpaceDE w:val="0"/>
        <w:autoSpaceDN w:val="0"/>
        <w:adjustRightInd w:val="0"/>
        <w:spacing w:after="0" w:line="360" w:lineRule="auto"/>
        <w:ind w:firstLine="720"/>
        <w:rPr>
          <w:rFonts w:ascii="Times New Roman" w:hAnsi="Times New Roman" w:cs="Times New Roman"/>
          <w:sz w:val="24"/>
          <w:szCs w:val="24"/>
        </w:rPr>
      </w:pPr>
      <w:proofErr w:type="spellStart"/>
      <w:r w:rsidRPr="009A4427">
        <w:rPr>
          <w:rFonts w:ascii="Times New Roman" w:hAnsi="Times New Roman" w:cs="Times New Roman"/>
          <w:sz w:val="24"/>
          <w:szCs w:val="24"/>
        </w:rPr>
        <w:lastRenderedPageBreak/>
        <w:t>Tycooly</w:t>
      </w:r>
      <w:proofErr w:type="spellEnd"/>
      <w:r w:rsidRPr="009A4427">
        <w:rPr>
          <w:rFonts w:ascii="Times New Roman" w:hAnsi="Times New Roman" w:cs="Times New Roman"/>
          <w:sz w:val="24"/>
          <w:szCs w:val="24"/>
        </w:rPr>
        <w:t xml:space="preserve"> International</w:t>
      </w:r>
      <w:r w:rsidR="00995E33">
        <w:rPr>
          <w:rFonts w:ascii="Times New Roman" w:hAnsi="Times New Roman" w:cs="Times New Roman"/>
          <w:sz w:val="24"/>
          <w:szCs w:val="24"/>
        </w:rPr>
        <w:t xml:space="preserve"> </w:t>
      </w:r>
      <w:r w:rsidRPr="009A4427">
        <w:rPr>
          <w:rFonts w:ascii="Times New Roman" w:hAnsi="Times New Roman" w:cs="Times New Roman"/>
          <w:sz w:val="24"/>
          <w:szCs w:val="24"/>
        </w:rPr>
        <w:t>Publishing Ltd., Dublin, Ireland, pp: 25-52.</w:t>
      </w:r>
    </w:p>
    <w:p w:rsidR="00995E33" w:rsidRDefault="006B12C8" w:rsidP="00995E33">
      <w:pPr>
        <w:spacing w:line="360" w:lineRule="auto"/>
        <w:rPr>
          <w:rFonts w:ascii="Times New Roman" w:hAnsi="Times New Roman" w:cs="Times New Roman"/>
          <w:sz w:val="24"/>
          <w:szCs w:val="24"/>
        </w:rPr>
      </w:pPr>
      <w:r w:rsidRPr="009A4427">
        <w:rPr>
          <w:rFonts w:ascii="Times New Roman" w:hAnsi="Times New Roman" w:cs="Times New Roman"/>
          <w:sz w:val="24"/>
          <w:szCs w:val="24"/>
        </w:rPr>
        <w:t xml:space="preserve">Tillman, D., 1978. </w:t>
      </w:r>
      <w:proofErr w:type="gramStart"/>
      <w:r w:rsidRPr="009A4427">
        <w:rPr>
          <w:rFonts w:ascii="Times New Roman" w:hAnsi="Times New Roman" w:cs="Times New Roman"/>
          <w:sz w:val="24"/>
          <w:szCs w:val="24"/>
        </w:rPr>
        <w:t>Wood as an Energy Resource.</w:t>
      </w:r>
      <w:proofErr w:type="gramEnd"/>
      <w:r w:rsidRPr="009A4427">
        <w:rPr>
          <w:rFonts w:ascii="Times New Roman" w:hAnsi="Times New Roman" w:cs="Times New Roman"/>
          <w:sz w:val="24"/>
          <w:szCs w:val="24"/>
        </w:rPr>
        <w:t xml:space="preserve"> Academic Press, New York.</w:t>
      </w:r>
      <w:r w:rsidR="00995E33">
        <w:rPr>
          <w:rFonts w:ascii="Times New Roman" w:hAnsi="Times New Roman" w:cs="Times New Roman"/>
          <w:sz w:val="24"/>
          <w:szCs w:val="24"/>
        </w:rPr>
        <w:t xml:space="preserve"> </w:t>
      </w:r>
      <w:r w:rsidRPr="009A4427">
        <w:rPr>
          <w:rFonts w:ascii="Times New Roman" w:hAnsi="Times New Roman" w:cs="Times New Roman"/>
          <w:sz w:val="24"/>
          <w:szCs w:val="24"/>
        </w:rPr>
        <w:t xml:space="preserve">United States </w:t>
      </w:r>
    </w:p>
    <w:p w:rsidR="006B12C8" w:rsidRPr="009A4427" w:rsidRDefault="006B12C8" w:rsidP="00995E33">
      <w:pPr>
        <w:ind w:left="720"/>
        <w:rPr>
          <w:rFonts w:ascii="Times New Roman" w:hAnsi="Times New Roman" w:cs="Times New Roman"/>
          <w:sz w:val="24"/>
          <w:szCs w:val="24"/>
        </w:rPr>
      </w:pPr>
      <w:proofErr w:type="gramStart"/>
      <w:r w:rsidRPr="009A4427">
        <w:rPr>
          <w:rFonts w:ascii="Times New Roman" w:hAnsi="Times New Roman" w:cs="Times New Roman"/>
          <w:sz w:val="24"/>
          <w:szCs w:val="24"/>
        </w:rPr>
        <w:t>Department of Agriculture (USDA), 1979.</w:t>
      </w:r>
      <w:proofErr w:type="gramEnd"/>
      <w:r w:rsidRPr="009A4427">
        <w:rPr>
          <w:rFonts w:ascii="Times New Roman" w:hAnsi="Times New Roman" w:cs="Times New Roman"/>
          <w:sz w:val="24"/>
          <w:szCs w:val="24"/>
        </w:rPr>
        <w:t xml:space="preserve"> </w:t>
      </w:r>
      <w:proofErr w:type="gramStart"/>
      <w:r w:rsidRPr="009A4427">
        <w:rPr>
          <w:rFonts w:ascii="Times New Roman" w:hAnsi="Times New Roman" w:cs="Times New Roman"/>
          <w:sz w:val="24"/>
          <w:szCs w:val="24"/>
        </w:rPr>
        <w:t xml:space="preserve">Forest </w:t>
      </w:r>
      <w:proofErr w:type="spellStart"/>
      <w:r w:rsidRPr="009A4427">
        <w:rPr>
          <w:rFonts w:ascii="Times New Roman" w:hAnsi="Times New Roman" w:cs="Times New Roman"/>
          <w:sz w:val="24"/>
          <w:szCs w:val="24"/>
        </w:rPr>
        <w:t>Service.USDA.Forest</w:t>
      </w:r>
      <w:proofErr w:type="spellEnd"/>
      <w:r w:rsidRPr="009A4427">
        <w:rPr>
          <w:rFonts w:ascii="Times New Roman" w:hAnsi="Times New Roman" w:cs="Times New Roman"/>
          <w:sz w:val="24"/>
          <w:szCs w:val="24"/>
        </w:rPr>
        <w:t xml:space="preserve"> Products Laboratory.</w:t>
      </w:r>
      <w:proofErr w:type="gramEnd"/>
      <w:r w:rsidR="00995E33">
        <w:rPr>
          <w:rFonts w:ascii="Times New Roman" w:hAnsi="Times New Roman" w:cs="Times New Roman"/>
          <w:sz w:val="24"/>
          <w:szCs w:val="24"/>
        </w:rPr>
        <w:t xml:space="preserve"> </w:t>
      </w:r>
      <w:r w:rsidRPr="009A4427">
        <w:rPr>
          <w:rFonts w:ascii="Times New Roman" w:hAnsi="Times New Roman" w:cs="Times New Roman"/>
          <w:sz w:val="24"/>
          <w:szCs w:val="24"/>
        </w:rPr>
        <w:t xml:space="preserve">General Technical Report, </w:t>
      </w:r>
      <w:proofErr w:type="gramStart"/>
      <w:r w:rsidRPr="009A4427">
        <w:rPr>
          <w:rFonts w:ascii="Times New Roman" w:hAnsi="Times New Roman" w:cs="Times New Roman"/>
          <w:sz w:val="24"/>
          <w:szCs w:val="24"/>
        </w:rPr>
        <w:t>FPL.,</w:t>
      </w:r>
      <w:proofErr w:type="gramEnd"/>
      <w:r w:rsidRPr="009A4427">
        <w:rPr>
          <w:rFonts w:ascii="Times New Roman" w:hAnsi="Times New Roman" w:cs="Times New Roman"/>
          <w:sz w:val="24"/>
          <w:szCs w:val="24"/>
        </w:rPr>
        <w:t xml:space="preserve"> pp: 29.</w:t>
      </w:r>
    </w:p>
    <w:p w:rsidR="00995E33" w:rsidRDefault="00995E33" w:rsidP="00995E33">
      <w:pPr>
        <w:autoSpaceDE w:val="0"/>
        <w:autoSpaceDN w:val="0"/>
        <w:adjustRightInd w:val="0"/>
        <w:spacing w:after="0"/>
        <w:rPr>
          <w:rFonts w:ascii="Times New Roman" w:hAnsi="Times New Roman" w:cs="Times New Roman"/>
          <w:sz w:val="24"/>
          <w:szCs w:val="24"/>
        </w:rPr>
      </w:pPr>
    </w:p>
    <w:p w:rsidR="00995E33" w:rsidRDefault="0061541E" w:rsidP="00995E33">
      <w:pPr>
        <w:autoSpaceDE w:val="0"/>
        <w:autoSpaceDN w:val="0"/>
        <w:adjustRightInd w:val="0"/>
        <w:spacing w:after="0"/>
        <w:rPr>
          <w:rFonts w:ascii="Times New Roman" w:hAnsi="Times New Roman" w:cs="Times New Roman"/>
          <w:sz w:val="24"/>
          <w:szCs w:val="24"/>
        </w:rPr>
      </w:pPr>
      <w:r w:rsidRPr="009A4427">
        <w:rPr>
          <w:rFonts w:ascii="Times New Roman" w:hAnsi="Times New Roman" w:cs="Times New Roman"/>
          <w:sz w:val="24"/>
          <w:szCs w:val="24"/>
        </w:rPr>
        <w:t xml:space="preserve">Wilkin, G., 2002. Technological Transfer for Renewable Energy Overcoming Barriers in </w:t>
      </w:r>
    </w:p>
    <w:p w:rsidR="0061541E" w:rsidRPr="009A4427" w:rsidRDefault="0061541E" w:rsidP="00995E33">
      <w:pPr>
        <w:autoSpaceDE w:val="0"/>
        <w:autoSpaceDN w:val="0"/>
        <w:adjustRightInd w:val="0"/>
        <w:spacing w:after="0"/>
        <w:ind w:left="720"/>
        <w:rPr>
          <w:rFonts w:ascii="Times New Roman" w:hAnsi="Times New Roman" w:cs="Times New Roman"/>
          <w:sz w:val="24"/>
          <w:szCs w:val="24"/>
        </w:rPr>
      </w:pPr>
      <w:proofErr w:type="gramStart"/>
      <w:r w:rsidRPr="009A4427">
        <w:rPr>
          <w:rFonts w:ascii="Times New Roman" w:hAnsi="Times New Roman" w:cs="Times New Roman"/>
          <w:sz w:val="24"/>
          <w:szCs w:val="24"/>
        </w:rPr>
        <w:t>Developing</w:t>
      </w:r>
      <w:r w:rsidR="00995E33">
        <w:rPr>
          <w:rFonts w:ascii="Times New Roman" w:hAnsi="Times New Roman" w:cs="Times New Roman"/>
          <w:sz w:val="24"/>
          <w:szCs w:val="24"/>
        </w:rPr>
        <w:t xml:space="preserve"> </w:t>
      </w:r>
      <w:r w:rsidRPr="009A4427">
        <w:rPr>
          <w:rFonts w:ascii="Times New Roman" w:hAnsi="Times New Roman" w:cs="Times New Roman"/>
          <w:sz w:val="24"/>
          <w:szCs w:val="24"/>
        </w:rPr>
        <w:t>Countries.</w:t>
      </w:r>
      <w:proofErr w:type="gramEnd"/>
      <w:r w:rsidR="00995E33">
        <w:rPr>
          <w:rFonts w:ascii="Times New Roman" w:hAnsi="Times New Roman" w:cs="Times New Roman"/>
          <w:sz w:val="24"/>
          <w:szCs w:val="24"/>
        </w:rPr>
        <w:t xml:space="preserve"> </w:t>
      </w:r>
      <w:proofErr w:type="spellStart"/>
      <w:r w:rsidRPr="009A4427">
        <w:rPr>
          <w:rFonts w:ascii="Times New Roman" w:hAnsi="Times New Roman" w:cs="Times New Roman"/>
          <w:sz w:val="24"/>
          <w:szCs w:val="24"/>
        </w:rPr>
        <w:t>Earthscan</w:t>
      </w:r>
      <w:proofErr w:type="spellEnd"/>
      <w:r w:rsidRPr="009A4427">
        <w:rPr>
          <w:rFonts w:ascii="Times New Roman" w:hAnsi="Times New Roman" w:cs="Times New Roman"/>
          <w:sz w:val="24"/>
          <w:szCs w:val="24"/>
        </w:rPr>
        <w:t xml:space="preserve"> Publications Ltd, 120 </w:t>
      </w:r>
      <w:proofErr w:type="spellStart"/>
      <w:r w:rsidRPr="009A4427">
        <w:rPr>
          <w:rFonts w:ascii="Times New Roman" w:hAnsi="Times New Roman" w:cs="Times New Roman"/>
          <w:sz w:val="24"/>
          <w:szCs w:val="24"/>
        </w:rPr>
        <w:t>Pentonville</w:t>
      </w:r>
      <w:proofErr w:type="spellEnd"/>
      <w:r w:rsidRPr="009A4427">
        <w:rPr>
          <w:rFonts w:ascii="Times New Roman" w:hAnsi="Times New Roman" w:cs="Times New Roman"/>
          <w:sz w:val="24"/>
          <w:szCs w:val="24"/>
        </w:rPr>
        <w:t xml:space="preserve"> Road, London, pp: 22.</w:t>
      </w:r>
    </w:p>
    <w:p w:rsidR="00995E33" w:rsidRDefault="0061541E" w:rsidP="00995E33">
      <w:pPr>
        <w:autoSpaceDE w:val="0"/>
        <w:autoSpaceDN w:val="0"/>
        <w:adjustRightInd w:val="0"/>
        <w:spacing w:after="0"/>
        <w:rPr>
          <w:rFonts w:ascii="Times New Roman" w:hAnsi="Times New Roman" w:cs="Times New Roman"/>
          <w:sz w:val="24"/>
          <w:szCs w:val="24"/>
        </w:rPr>
      </w:pPr>
      <w:proofErr w:type="gramStart"/>
      <w:r w:rsidRPr="009A4427">
        <w:rPr>
          <w:rFonts w:ascii="Times New Roman" w:hAnsi="Times New Roman" w:cs="Times New Roman"/>
          <w:sz w:val="24"/>
          <w:szCs w:val="24"/>
        </w:rPr>
        <w:t>Wood Fuel Resource, 2010.</w:t>
      </w:r>
      <w:proofErr w:type="gramEnd"/>
      <w:r w:rsidRPr="009A4427">
        <w:rPr>
          <w:rFonts w:ascii="Times New Roman" w:hAnsi="Times New Roman" w:cs="Times New Roman"/>
          <w:sz w:val="24"/>
          <w:szCs w:val="24"/>
        </w:rPr>
        <w:t xml:space="preserve"> </w:t>
      </w:r>
      <w:proofErr w:type="gramStart"/>
      <w:r w:rsidRPr="009A4427">
        <w:rPr>
          <w:rFonts w:ascii="Times New Roman" w:hAnsi="Times New Roman" w:cs="Times New Roman"/>
          <w:sz w:val="24"/>
          <w:szCs w:val="24"/>
        </w:rPr>
        <w:t>Wood Fuel.</w:t>
      </w:r>
      <w:proofErr w:type="gramEnd"/>
      <w:r w:rsidRPr="009A4427">
        <w:rPr>
          <w:rFonts w:ascii="Times New Roman" w:hAnsi="Times New Roman" w:cs="Times New Roman"/>
          <w:sz w:val="24"/>
          <w:szCs w:val="24"/>
        </w:rPr>
        <w:t xml:space="preserve"> </w:t>
      </w:r>
      <w:proofErr w:type="gramStart"/>
      <w:r w:rsidRPr="009A4427">
        <w:rPr>
          <w:rFonts w:ascii="Times New Roman" w:hAnsi="Times New Roman" w:cs="Times New Roman"/>
          <w:sz w:val="24"/>
          <w:szCs w:val="24"/>
        </w:rPr>
        <w:t>Wood - Natural Fuel Resource.</w:t>
      </w:r>
      <w:proofErr w:type="gramEnd"/>
      <w:r w:rsidRPr="009A4427">
        <w:rPr>
          <w:rFonts w:ascii="Times New Roman" w:hAnsi="Times New Roman" w:cs="Times New Roman"/>
          <w:sz w:val="24"/>
          <w:szCs w:val="24"/>
        </w:rPr>
        <w:t xml:space="preserve"> Which Type of Wood </w:t>
      </w:r>
    </w:p>
    <w:p w:rsidR="0061541E" w:rsidRPr="00995E33" w:rsidRDefault="0061541E" w:rsidP="00995E33">
      <w:pPr>
        <w:autoSpaceDE w:val="0"/>
        <w:autoSpaceDN w:val="0"/>
        <w:adjustRightInd w:val="0"/>
        <w:spacing w:after="0"/>
        <w:ind w:firstLine="720"/>
        <w:rPr>
          <w:rFonts w:ascii="Times New Roman" w:hAnsi="Times New Roman" w:cs="Times New Roman"/>
          <w:sz w:val="24"/>
          <w:szCs w:val="24"/>
        </w:rPr>
      </w:pPr>
      <w:r w:rsidRPr="009A4427">
        <w:rPr>
          <w:rFonts w:ascii="Times New Roman" w:hAnsi="Times New Roman" w:cs="Times New Roman"/>
          <w:sz w:val="24"/>
          <w:szCs w:val="24"/>
        </w:rPr>
        <w:t xml:space="preserve">Fuel is </w:t>
      </w:r>
      <w:r w:rsidRPr="00995E33">
        <w:rPr>
          <w:rFonts w:ascii="Times New Roman" w:hAnsi="Times New Roman" w:cs="Times New Roman"/>
          <w:sz w:val="24"/>
          <w:szCs w:val="24"/>
        </w:rPr>
        <w:t>the</w:t>
      </w:r>
      <w:r w:rsidR="00995E33" w:rsidRPr="00995E33">
        <w:rPr>
          <w:rFonts w:ascii="Times New Roman" w:hAnsi="Times New Roman" w:cs="Times New Roman"/>
          <w:sz w:val="24"/>
          <w:szCs w:val="24"/>
        </w:rPr>
        <w:t xml:space="preserve"> </w:t>
      </w:r>
      <w:hyperlink r:id="rId8" w:history="1">
        <w:r w:rsidR="006B12C8" w:rsidRPr="00995E33">
          <w:rPr>
            <w:rStyle w:val="Hyperlink"/>
            <w:rFonts w:ascii="Times New Roman" w:hAnsi="Times New Roman" w:cs="Times New Roman"/>
            <w:color w:val="auto"/>
            <w:sz w:val="24"/>
            <w:szCs w:val="24"/>
            <w:u w:val="none"/>
          </w:rPr>
          <w:t>Best.info@woodfuelresource.org.uk</w:t>
        </w:r>
      </w:hyperlink>
      <w:r w:rsidRPr="00995E33">
        <w:rPr>
          <w:rFonts w:ascii="Times New Roman" w:hAnsi="Times New Roman" w:cs="Times New Roman"/>
          <w:sz w:val="24"/>
          <w:szCs w:val="24"/>
        </w:rPr>
        <w:t>.</w:t>
      </w:r>
    </w:p>
    <w:p w:rsidR="006B12C8" w:rsidRPr="00995E33" w:rsidRDefault="006B12C8" w:rsidP="009A4427">
      <w:pPr>
        <w:spacing w:line="480" w:lineRule="auto"/>
        <w:rPr>
          <w:rFonts w:ascii="Times New Roman" w:hAnsi="Times New Roman" w:cs="Times New Roman"/>
          <w:sz w:val="24"/>
          <w:szCs w:val="24"/>
        </w:rPr>
      </w:pPr>
    </w:p>
    <w:p w:rsidR="006B12C8" w:rsidRPr="009A4427" w:rsidRDefault="006B12C8" w:rsidP="009A4427">
      <w:pPr>
        <w:spacing w:line="480" w:lineRule="auto"/>
        <w:rPr>
          <w:rFonts w:ascii="Times New Roman" w:hAnsi="Times New Roman" w:cs="Times New Roman"/>
          <w:b/>
          <w:sz w:val="24"/>
          <w:szCs w:val="24"/>
        </w:rPr>
      </w:pPr>
    </w:p>
    <w:sectPr w:rsidR="006B12C8" w:rsidRPr="009A4427" w:rsidSect="00F76ED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DF7711"/>
    <w:multiLevelType w:val="hybridMultilevel"/>
    <w:tmpl w:val="0BE24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7A906C3"/>
    <w:multiLevelType w:val="hybridMultilevel"/>
    <w:tmpl w:val="5066D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FB36ED7"/>
    <w:multiLevelType w:val="hybridMultilevel"/>
    <w:tmpl w:val="B9E8A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0541FA3"/>
    <w:multiLevelType w:val="hybridMultilevel"/>
    <w:tmpl w:val="CD4A4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13338AA"/>
    <w:multiLevelType w:val="hybridMultilevel"/>
    <w:tmpl w:val="46C2D516"/>
    <w:lvl w:ilvl="0" w:tplc="046A0001">
      <w:start w:val="1"/>
      <w:numFmt w:val="bullet"/>
      <w:lvlText w:val=""/>
      <w:lvlJc w:val="left"/>
      <w:pPr>
        <w:tabs>
          <w:tab w:val="num" w:pos="720"/>
        </w:tabs>
        <w:ind w:left="720" w:hanging="360"/>
      </w:pPr>
      <w:rPr>
        <w:rFonts w:ascii="Symbol" w:hAnsi="Symbol" w:hint="default"/>
      </w:rPr>
    </w:lvl>
    <w:lvl w:ilvl="1" w:tplc="046A0003" w:tentative="1">
      <w:start w:val="1"/>
      <w:numFmt w:val="bullet"/>
      <w:lvlText w:val="o"/>
      <w:lvlJc w:val="left"/>
      <w:pPr>
        <w:tabs>
          <w:tab w:val="num" w:pos="1440"/>
        </w:tabs>
        <w:ind w:left="1440" w:hanging="360"/>
      </w:pPr>
      <w:rPr>
        <w:rFonts w:ascii="Courier New" w:hAnsi="Courier New" w:cs="Courier New" w:hint="default"/>
      </w:rPr>
    </w:lvl>
    <w:lvl w:ilvl="2" w:tplc="046A0005" w:tentative="1">
      <w:start w:val="1"/>
      <w:numFmt w:val="bullet"/>
      <w:lvlText w:val=""/>
      <w:lvlJc w:val="left"/>
      <w:pPr>
        <w:tabs>
          <w:tab w:val="num" w:pos="2160"/>
        </w:tabs>
        <w:ind w:left="2160" w:hanging="360"/>
      </w:pPr>
      <w:rPr>
        <w:rFonts w:ascii="Wingdings" w:hAnsi="Wingdings" w:hint="default"/>
      </w:rPr>
    </w:lvl>
    <w:lvl w:ilvl="3" w:tplc="046A0001" w:tentative="1">
      <w:start w:val="1"/>
      <w:numFmt w:val="bullet"/>
      <w:lvlText w:val=""/>
      <w:lvlJc w:val="left"/>
      <w:pPr>
        <w:tabs>
          <w:tab w:val="num" w:pos="2880"/>
        </w:tabs>
        <w:ind w:left="2880" w:hanging="360"/>
      </w:pPr>
      <w:rPr>
        <w:rFonts w:ascii="Symbol" w:hAnsi="Symbol" w:hint="default"/>
      </w:rPr>
    </w:lvl>
    <w:lvl w:ilvl="4" w:tplc="046A0003" w:tentative="1">
      <w:start w:val="1"/>
      <w:numFmt w:val="bullet"/>
      <w:lvlText w:val="o"/>
      <w:lvlJc w:val="left"/>
      <w:pPr>
        <w:tabs>
          <w:tab w:val="num" w:pos="3600"/>
        </w:tabs>
        <w:ind w:left="3600" w:hanging="360"/>
      </w:pPr>
      <w:rPr>
        <w:rFonts w:ascii="Courier New" w:hAnsi="Courier New" w:cs="Courier New" w:hint="default"/>
      </w:rPr>
    </w:lvl>
    <w:lvl w:ilvl="5" w:tplc="046A0005" w:tentative="1">
      <w:start w:val="1"/>
      <w:numFmt w:val="bullet"/>
      <w:lvlText w:val=""/>
      <w:lvlJc w:val="left"/>
      <w:pPr>
        <w:tabs>
          <w:tab w:val="num" w:pos="4320"/>
        </w:tabs>
        <w:ind w:left="4320" w:hanging="360"/>
      </w:pPr>
      <w:rPr>
        <w:rFonts w:ascii="Wingdings" w:hAnsi="Wingdings" w:hint="default"/>
      </w:rPr>
    </w:lvl>
    <w:lvl w:ilvl="6" w:tplc="046A0001" w:tentative="1">
      <w:start w:val="1"/>
      <w:numFmt w:val="bullet"/>
      <w:lvlText w:val=""/>
      <w:lvlJc w:val="left"/>
      <w:pPr>
        <w:tabs>
          <w:tab w:val="num" w:pos="5040"/>
        </w:tabs>
        <w:ind w:left="5040" w:hanging="360"/>
      </w:pPr>
      <w:rPr>
        <w:rFonts w:ascii="Symbol" w:hAnsi="Symbol" w:hint="default"/>
      </w:rPr>
    </w:lvl>
    <w:lvl w:ilvl="7" w:tplc="046A0003" w:tentative="1">
      <w:start w:val="1"/>
      <w:numFmt w:val="bullet"/>
      <w:lvlText w:val="o"/>
      <w:lvlJc w:val="left"/>
      <w:pPr>
        <w:tabs>
          <w:tab w:val="num" w:pos="5760"/>
        </w:tabs>
        <w:ind w:left="5760" w:hanging="360"/>
      </w:pPr>
      <w:rPr>
        <w:rFonts w:ascii="Courier New" w:hAnsi="Courier New" w:cs="Courier New" w:hint="default"/>
      </w:rPr>
    </w:lvl>
    <w:lvl w:ilvl="8" w:tplc="046A0005" w:tentative="1">
      <w:start w:val="1"/>
      <w:numFmt w:val="bullet"/>
      <w:lvlText w:val=""/>
      <w:lvlJc w:val="left"/>
      <w:pPr>
        <w:tabs>
          <w:tab w:val="num" w:pos="6480"/>
        </w:tabs>
        <w:ind w:left="6480" w:hanging="360"/>
      </w:pPr>
      <w:rPr>
        <w:rFonts w:ascii="Wingdings" w:hAnsi="Wingdings" w:hint="default"/>
      </w:rPr>
    </w:lvl>
  </w:abstractNum>
  <w:abstractNum w:abstractNumId="5">
    <w:nsid w:val="705B35E8"/>
    <w:multiLevelType w:val="hybridMultilevel"/>
    <w:tmpl w:val="7FC41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3"/>
  </w:num>
  <w:num w:numId="4">
    <w:abstractNumId w:val="2"/>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55011"/>
    <w:rsid w:val="00047B58"/>
    <w:rsid w:val="00057F54"/>
    <w:rsid w:val="00096466"/>
    <w:rsid w:val="000A4D86"/>
    <w:rsid w:val="001461AC"/>
    <w:rsid w:val="001B415C"/>
    <w:rsid w:val="001D55D9"/>
    <w:rsid w:val="002221B3"/>
    <w:rsid w:val="00224E32"/>
    <w:rsid w:val="0023698D"/>
    <w:rsid w:val="00372E6E"/>
    <w:rsid w:val="003D5680"/>
    <w:rsid w:val="0040172E"/>
    <w:rsid w:val="00453FD7"/>
    <w:rsid w:val="004952BA"/>
    <w:rsid w:val="004A0D46"/>
    <w:rsid w:val="004C7938"/>
    <w:rsid w:val="00511971"/>
    <w:rsid w:val="005305F1"/>
    <w:rsid w:val="005922B1"/>
    <w:rsid w:val="0061541E"/>
    <w:rsid w:val="006B12C8"/>
    <w:rsid w:val="006B6EF8"/>
    <w:rsid w:val="006B7FB2"/>
    <w:rsid w:val="006F37CD"/>
    <w:rsid w:val="007436CB"/>
    <w:rsid w:val="0077045B"/>
    <w:rsid w:val="007F11F6"/>
    <w:rsid w:val="00866773"/>
    <w:rsid w:val="008C753D"/>
    <w:rsid w:val="00995E33"/>
    <w:rsid w:val="009A249D"/>
    <w:rsid w:val="009A4427"/>
    <w:rsid w:val="00A55011"/>
    <w:rsid w:val="00AB0BAC"/>
    <w:rsid w:val="00AF710E"/>
    <w:rsid w:val="00B27E2A"/>
    <w:rsid w:val="00B746B7"/>
    <w:rsid w:val="00B900D2"/>
    <w:rsid w:val="00BD4436"/>
    <w:rsid w:val="00C61BD9"/>
    <w:rsid w:val="00C8731D"/>
    <w:rsid w:val="00D31187"/>
    <w:rsid w:val="00D872F4"/>
    <w:rsid w:val="00DA6812"/>
    <w:rsid w:val="00E04854"/>
    <w:rsid w:val="00EA059E"/>
    <w:rsid w:val="00ED5BED"/>
    <w:rsid w:val="00EF07AD"/>
    <w:rsid w:val="00F235D5"/>
    <w:rsid w:val="00F76ED9"/>
    <w:rsid w:val="00FA351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ED9"/>
  </w:style>
  <w:style w:type="paragraph" w:styleId="Heading2">
    <w:name w:val="heading 2"/>
    <w:basedOn w:val="Normal"/>
    <w:link w:val="Heading2Char"/>
    <w:qFormat/>
    <w:rsid w:val="00AF710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731D"/>
    <w:pPr>
      <w:ind w:left="720"/>
      <w:contextualSpacing/>
    </w:pPr>
  </w:style>
  <w:style w:type="paragraph" w:customStyle="1" w:styleId="Default">
    <w:name w:val="Default"/>
    <w:rsid w:val="005305F1"/>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8C753D"/>
    <w:rPr>
      <w:color w:val="0000FF" w:themeColor="hyperlink"/>
      <w:u w:val="single"/>
    </w:rPr>
  </w:style>
  <w:style w:type="character" w:customStyle="1" w:styleId="Heading2Char">
    <w:name w:val="Heading 2 Char"/>
    <w:basedOn w:val="DefaultParagraphFont"/>
    <w:link w:val="Heading2"/>
    <w:rsid w:val="00AF710E"/>
    <w:rPr>
      <w:rFonts w:ascii="Times New Roman" w:eastAsia="Times New Roman" w:hAnsi="Times New Roman" w:cs="Times New Roman"/>
      <w:b/>
      <w:bCs/>
      <w:sz w:val="36"/>
      <w:szCs w:val="36"/>
    </w:rPr>
  </w:style>
  <w:style w:type="table" w:styleId="TableGrid">
    <w:name w:val="Table Grid"/>
    <w:basedOn w:val="TableNormal"/>
    <w:uiPriority w:val="59"/>
    <w:rsid w:val="003D568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st.info@woodfuelresource.org.uk" TargetMode="External"/><Relationship Id="rId3" Type="http://schemas.openxmlformats.org/officeDocument/2006/relationships/settings" Target="settings.xml"/><Relationship Id="rId7" Type="http://schemas.openxmlformats.org/officeDocument/2006/relationships/hyperlink" Target="http://www.eia.doe.gov/oiaf/ae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n.wikipedia.org/wiki/Briquette.http://www.digplanet.com/wiki/Briquette" TargetMode="External"/><Relationship Id="rId5" Type="http://schemas.openxmlformats.org/officeDocument/2006/relationships/hyperlink" Target="mailto:adegokeabimbola4u@yahoo.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503</TotalTime>
  <Pages>9</Pages>
  <Words>2014</Words>
  <Characters>11481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21</cp:revision>
  <dcterms:created xsi:type="dcterms:W3CDTF">2016-09-28T07:58:00Z</dcterms:created>
  <dcterms:modified xsi:type="dcterms:W3CDTF">2018-02-06T03:58:00Z</dcterms:modified>
</cp:coreProperties>
</file>