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658" w:rsidRPr="00580F34" w:rsidRDefault="004B6658" w:rsidP="004B6658">
      <w:pPr>
        <w:pStyle w:val="7"/>
        <w:ind w:firstLine="0"/>
        <w:rPr>
          <w:rFonts w:cs="Times New Roman"/>
          <w:color w:val="auto"/>
          <w:sz w:val="24"/>
          <w:szCs w:val="24"/>
        </w:rPr>
      </w:pPr>
      <w:r w:rsidRPr="00580F34">
        <w:rPr>
          <w:rFonts w:cs="Times New Roman"/>
          <w:color w:val="auto"/>
          <w:sz w:val="24"/>
          <w:szCs w:val="24"/>
        </w:rPr>
        <w:t xml:space="preserve">Removal of </w:t>
      </w:r>
      <w:hyperlink r:id="rId5" w:history="1">
        <w:r w:rsidRPr="00580F34">
          <w:rPr>
            <w:rStyle w:val="Hyperlink"/>
            <w:rFonts w:eastAsia="Arial Unicode MS"/>
            <w:color w:val="auto"/>
            <w:sz w:val="24"/>
            <w:szCs w:val="24"/>
          </w:rPr>
          <w:t>Heavy Metals and Salmonella Pathogens from</w:t>
        </w:r>
        <w:r w:rsidRPr="00580F34">
          <w:rPr>
            <w:rStyle w:val="apple-converted-space"/>
            <w:rFonts w:eastAsia="Arial Unicode MS" w:cs="Times New Roman"/>
            <w:color w:val="auto"/>
            <w:sz w:val="24"/>
            <w:szCs w:val="24"/>
          </w:rPr>
          <w:t> </w:t>
        </w:r>
        <w:r w:rsidRPr="00580F34">
          <w:rPr>
            <w:rStyle w:val="hit"/>
            <w:rFonts w:eastAsia="Arial Unicode MS" w:cs="Times New Roman"/>
            <w:color w:val="auto"/>
            <w:sz w:val="24"/>
            <w:szCs w:val="24"/>
          </w:rPr>
          <w:t>Sewage</w:t>
        </w:r>
        <w:r w:rsidRPr="00580F34">
          <w:rPr>
            <w:rStyle w:val="apple-converted-space"/>
            <w:rFonts w:eastAsia="Arial Unicode MS" w:cs="Times New Roman"/>
            <w:color w:val="auto"/>
            <w:sz w:val="24"/>
            <w:szCs w:val="24"/>
          </w:rPr>
          <w:t> </w:t>
        </w:r>
        <w:r w:rsidRPr="00580F34">
          <w:rPr>
            <w:rStyle w:val="hit"/>
            <w:rFonts w:eastAsia="Arial Unicode MS" w:cs="Times New Roman"/>
            <w:color w:val="auto"/>
            <w:sz w:val="24"/>
            <w:szCs w:val="24"/>
          </w:rPr>
          <w:t>Sludge</w:t>
        </w:r>
      </w:hyperlink>
      <w:r w:rsidRPr="00580F34">
        <w:rPr>
          <w:rFonts w:cs="Times New Roman"/>
          <w:color w:val="auto"/>
          <w:sz w:val="24"/>
          <w:szCs w:val="24"/>
        </w:rPr>
        <w:t xml:space="preserve"> using a novel Chelating Agent Derived from Succino-hydrazide and its reuse as a </w:t>
      </w:r>
      <w:r w:rsidRPr="00580F34">
        <w:rPr>
          <w:color w:val="auto"/>
          <w:sz w:val="24"/>
          <w:szCs w:val="24"/>
        </w:rPr>
        <w:t>fertilizer</w:t>
      </w:r>
    </w:p>
    <w:p w:rsidR="004B6658" w:rsidRPr="00580F34" w:rsidRDefault="004B6658" w:rsidP="004B6658">
      <w:pPr>
        <w:bidi w:val="0"/>
        <w:spacing w:line="360" w:lineRule="auto"/>
        <w:ind w:right="680"/>
        <w:jc w:val="both"/>
        <w:rPr>
          <w:b/>
          <w:bCs/>
        </w:rPr>
      </w:pPr>
    </w:p>
    <w:p w:rsidR="004B6658" w:rsidRPr="00580F34" w:rsidRDefault="004B6658" w:rsidP="0066793F">
      <w:pPr>
        <w:bidi w:val="0"/>
        <w:spacing w:line="360" w:lineRule="auto"/>
        <w:ind w:right="680"/>
        <w:jc w:val="both"/>
        <w:rPr>
          <w:rFonts w:hint="cs"/>
          <w:b/>
          <w:bCs/>
          <w:rtl/>
          <w:lang w:bidi="ar-EG"/>
        </w:rPr>
      </w:pPr>
      <w:r w:rsidRPr="00580F34">
        <w:rPr>
          <w:b/>
          <w:bCs/>
        </w:rPr>
        <w:t>Sara Mohamed Yonues</w:t>
      </w:r>
      <w:r w:rsidRPr="00580F34">
        <w:rPr>
          <w:b/>
          <w:bCs/>
          <w:vertAlign w:val="superscript"/>
        </w:rPr>
        <w:t xml:space="preserve"> </w:t>
      </w:r>
    </w:p>
    <w:p w:rsidR="00D8010C" w:rsidRPr="00681283" w:rsidRDefault="00D8010C" w:rsidP="00D8010C">
      <w:pPr>
        <w:autoSpaceDE w:val="0"/>
        <w:autoSpaceDN w:val="0"/>
        <w:bidi w:val="0"/>
        <w:adjustRightInd w:val="0"/>
        <w:ind w:left="180"/>
        <w:jc w:val="lowKashida"/>
        <w:rPr>
          <w:sz w:val="20"/>
          <w:szCs w:val="20"/>
        </w:rPr>
      </w:pPr>
      <w:r w:rsidRPr="0053106E">
        <w:rPr>
          <w:sz w:val="20"/>
          <w:szCs w:val="20"/>
        </w:rPr>
        <w:t>Chemical Engineering Department, Borg El Arab Higher Institute Engineering and Technology,      Alexandria, Egypt</w:t>
      </w:r>
      <w:r>
        <w:rPr>
          <w:sz w:val="20"/>
          <w:szCs w:val="20"/>
        </w:rPr>
        <w:t xml:space="preserve">- </w:t>
      </w:r>
      <w:r w:rsidRPr="0053106E">
        <w:rPr>
          <w:sz w:val="20"/>
          <w:szCs w:val="20"/>
        </w:rPr>
        <w:t xml:space="preserve"> e-mail: </w:t>
      </w:r>
      <w:hyperlink r:id="rId6" w:history="1">
        <w:r w:rsidRPr="0053106E">
          <w:rPr>
            <w:rStyle w:val="Hyperlink"/>
            <w:sz w:val="20"/>
            <w:szCs w:val="20"/>
          </w:rPr>
          <w:t>ch_sara2011@yahoo.com</w:t>
        </w:r>
      </w:hyperlink>
      <w:r w:rsidRPr="0053106E">
        <w:rPr>
          <w:sz w:val="20"/>
          <w:szCs w:val="20"/>
        </w:rPr>
        <w:t xml:space="preserve"> Tel: 002- 01061603613-, 002-01281362717</w:t>
      </w:r>
    </w:p>
    <w:p w:rsidR="00D8010C" w:rsidRPr="0053106E" w:rsidRDefault="00D8010C" w:rsidP="00D8010C">
      <w:pPr>
        <w:autoSpaceDE w:val="0"/>
        <w:autoSpaceDN w:val="0"/>
        <w:bidi w:val="0"/>
        <w:adjustRightInd w:val="0"/>
        <w:rPr>
          <w:b/>
          <w:bCs/>
        </w:rPr>
      </w:pPr>
    </w:p>
    <w:p w:rsidR="0066793F" w:rsidRPr="0066793F" w:rsidRDefault="0066793F" w:rsidP="0066793F">
      <w:pPr>
        <w:bidi w:val="0"/>
        <w:spacing w:line="360" w:lineRule="auto"/>
        <w:ind w:right="-148"/>
        <w:jc w:val="both"/>
        <w:rPr>
          <w:i/>
          <w:iCs/>
          <w:sz w:val="20"/>
          <w:szCs w:val="20"/>
        </w:rPr>
        <w:sectPr w:rsidR="0066793F" w:rsidRPr="0066793F">
          <w:pgSz w:w="11906" w:h="16838"/>
          <w:pgMar w:top="1440" w:right="1800" w:bottom="1440" w:left="1800" w:header="708" w:footer="708" w:gutter="0"/>
          <w:cols w:space="708"/>
          <w:docGrid w:linePitch="360"/>
        </w:sectPr>
      </w:pPr>
    </w:p>
    <w:p w:rsidR="004B6658" w:rsidRPr="004B6658" w:rsidRDefault="004B6658" w:rsidP="004B6658">
      <w:pPr>
        <w:pStyle w:val="a4"/>
        <w:numPr>
          <w:ilvl w:val="0"/>
          <w:numId w:val="1"/>
        </w:numPr>
        <w:bidi w:val="0"/>
        <w:spacing w:after="240" w:line="360" w:lineRule="auto"/>
        <w:ind w:right="-148"/>
        <w:jc w:val="both"/>
        <w:rPr>
          <w:rFonts w:ascii="Times New Roman" w:eastAsia="Times New Roman" w:hAnsi="Times New Roman" w:cs="Times New Roman"/>
          <w:sz w:val="19"/>
          <w:szCs w:val="19"/>
          <w:lang w:val="en-IN" w:eastAsia="en-IN"/>
        </w:rPr>
      </w:pPr>
      <w:r w:rsidRPr="004B6658">
        <w:rPr>
          <w:rFonts w:ascii="Times New Roman" w:eastAsia="Times New Roman" w:hAnsi="Times New Roman" w:cs="Times New Roman"/>
          <w:sz w:val="19"/>
          <w:szCs w:val="19"/>
          <w:lang w:val="en-IN" w:eastAsia="en-IN"/>
        </w:rPr>
        <w:lastRenderedPageBreak/>
        <w:t xml:space="preserve">Abstract </w:t>
      </w:r>
    </w:p>
    <w:p w:rsidR="004B6658" w:rsidRPr="004B6658" w:rsidRDefault="004B6658" w:rsidP="004B6658">
      <w:pPr>
        <w:bidi w:val="0"/>
        <w:jc w:val="both"/>
        <w:rPr>
          <w:rFonts w:ascii="Times New Roman" w:eastAsia="Times New Roman" w:hAnsi="Times New Roman" w:cs="Times New Roman"/>
          <w:sz w:val="19"/>
          <w:szCs w:val="19"/>
          <w:lang w:val="en-IN" w:eastAsia="en-IN"/>
        </w:rPr>
      </w:pPr>
      <w:r w:rsidRPr="004B6658">
        <w:rPr>
          <w:rFonts w:ascii="Times New Roman" w:eastAsia="Times New Roman" w:hAnsi="Times New Roman" w:cs="Times New Roman"/>
          <w:sz w:val="19"/>
          <w:szCs w:val="19"/>
          <w:lang w:val="en-IN" w:eastAsia="en-IN"/>
        </w:rPr>
        <w:t xml:space="preserve">The direct use of sewage as fertilizers in agriculture without proper treatment has leaded to substantial economic environmental, and healthy ramifications. Proper treatment as well as adequate environmental management of sewage sludge is a necessity in order to eliminate the negative sequences of its utilization in the agriculture field. In this paper, a novel organic Schiff base chelator derived from hydroxybenzylidene succinohydrazide (HBSH) has been successfully synthesized and </w:t>
      </w:r>
      <w:r w:rsidRPr="004B6658">
        <w:rPr>
          <w:rFonts w:ascii="Times New Roman" w:eastAsia="Times New Roman" w:hAnsi="Times New Roman" w:cs="Times New Roman"/>
          <w:sz w:val="19"/>
          <w:szCs w:val="19"/>
          <w:lang w:val="en-IN" w:eastAsia="en-IN"/>
        </w:rPr>
        <w:lastRenderedPageBreak/>
        <w:t xml:space="preserve">characterized by elemental analysis, 1H-NMR as well as infrared spectroscopy. The effect of sewage treated with varying concentration of the Schiff base chelator (0.8, 1.6 and 2.4 g/L) as well as the untreated sewage on the sludge solid reduction, removal of heavy metals and salmonella pathogens has been investigated. The implementation of raw as well as treated sludge on the growth as well as the heavy metal content of radish plant have been also investigated. It was observed that, the treated sample showed a reduction in the total content of Zn, Ni, Cr and Cu and enhancements in the yield, stem length, leaves number and flourishing. </w:t>
      </w:r>
    </w:p>
    <w:p w:rsidR="004B6658" w:rsidRDefault="004B6658" w:rsidP="004B6658">
      <w:pPr>
        <w:bidi w:val="0"/>
        <w:spacing w:line="360" w:lineRule="auto"/>
        <w:jc w:val="both"/>
        <w:sectPr w:rsidR="004B6658" w:rsidSect="004B6658">
          <w:type w:val="continuous"/>
          <w:pgSz w:w="11906" w:h="16838"/>
          <w:pgMar w:top="1440" w:right="1800" w:bottom="1440" w:left="1800" w:header="708" w:footer="708" w:gutter="0"/>
          <w:cols w:num="2" w:space="708"/>
          <w:docGrid w:linePitch="360"/>
        </w:sectPr>
      </w:pPr>
    </w:p>
    <w:p w:rsidR="004B6658" w:rsidRDefault="004B6658" w:rsidP="004B6658">
      <w:pPr>
        <w:pStyle w:val="a4"/>
        <w:numPr>
          <w:ilvl w:val="0"/>
          <w:numId w:val="1"/>
        </w:numPr>
        <w:bidi w:val="0"/>
        <w:spacing w:after="240" w:line="360" w:lineRule="auto"/>
        <w:jc w:val="both"/>
      </w:pPr>
      <w:r w:rsidRPr="004B6658">
        <w:rPr>
          <w:b/>
          <w:sz w:val="19"/>
          <w:szCs w:val="19"/>
        </w:rPr>
        <w:lastRenderedPageBreak/>
        <w:t>Image</w:t>
      </w:r>
    </w:p>
    <w:p w:rsidR="004B6658" w:rsidRPr="00580F34" w:rsidRDefault="000C6A66" w:rsidP="004B6658">
      <w:pPr>
        <w:pStyle w:val="a4"/>
        <w:bidi w:val="0"/>
        <w:spacing w:after="240" w:line="360" w:lineRule="auto"/>
        <w:ind w:left="1080"/>
        <w:jc w:val="both"/>
      </w:pPr>
      <w:r>
        <w:rPr>
          <w:noProof/>
        </w:rPr>
        <w:drawing>
          <wp:anchor distT="0" distB="0" distL="114300" distR="114300" simplePos="0" relativeHeight="251658240" behindDoc="0" locked="0" layoutInCell="1" allowOverlap="1">
            <wp:simplePos x="0" y="0"/>
            <wp:positionH relativeFrom="column">
              <wp:posOffset>3048000</wp:posOffset>
            </wp:positionH>
            <wp:positionV relativeFrom="paragraph">
              <wp:posOffset>253365</wp:posOffset>
            </wp:positionV>
            <wp:extent cx="2771775" cy="2247900"/>
            <wp:effectExtent l="57150" t="38100" r="47625" b="19050"/>
            <wp:wrapSquare wrapText="bothSides"/>
            <wp:docPr id="1" name="Picture 6" descr="20150105_13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0150105_131509"/>
                    <pic:cNvPicPr>
                      <a:picLocks noChangeAspect="1" noChangeArrowheads="1"/>
                    </pic:cNvPicPr>
                  </pic:nvPicPr>
                  <pic:blipFill>
                    <a:blip r:embed="rId7" cstate="print"/>
                    <a:srcRect/>
                    <a:stretch>
                      <a:fillRect/>
                    </a:stretch>
                  </pic:blipFill>
                  <pic:spPr bwMode="auto">
                    <a:xfrm>
                      <a:off x="0" y="0"/>
                      <a:ext cx="2771775" cy="2247900"/>
                    </a:xfrm>
                    <a:prstGeom prst="rect">
                      <a:avLst/>
                    </a:prstGeom>
                    <a:noFill/>
                    <a:ln w="38100" cmpd="sng">
                      <a:solidFill>
                        <a:srgbClr val="000000"/>
                      </a:solidFill>
                      <a:miter lim="800000"/>
                      <a:headEnd/>
                      <a:tailEnd/>
                    </a:ln>
                    <a:effectLst/>
                  </pic:spPr>
                </pic:pic>
              </a:graphicData>
            </a:graphic>
          </wp:anchor>
        </w:drawing>
      </w:r>
    </w:p>
    <w:p w:rsidR="000C6A66" w:rsidRDefault="000C6A66" w:rsidP="000C6A66">
      <w:pPr>
        <w:bidi w:val="0"/>
        <w:spacing w:line="360" w:lineRule="auto"/>
        <w:jc w:val="both"/>
        <w:rPr>
          <w:b/>
          <w:bCs/>
          <w:i/>
          <w:iCs/>
          <w:sz w:val="20"/>
          <w:szCs w:val="20"/>
        </w:rPr>
      </w:pPr>
      <w:r>
        <w:rPr>
          <w:noProof/>
          <w:sz w:val="28"/>
          <w:szCs w:val="28"/>
        </w:rPr>
        <w:drawing>
          <wp:inline distT="0" distB="0" distL="0" distR="0">
            <wp:extent cx="2724150" cy="2286000"/>
            <wp:effectExtent l="57150" t="38100" r="38100" b="19050"/>
            <wp:docPr id="4" name="Picture 5" descr="20150105_131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150105_131400"/>
                    <pic:cNvPicPr>
                      <a:picLocks noChangeAspect="1" noChangeArrowheads="1"/>
                    </pic:cNvPicPr>
                  </pic:nvPicPr>
                  <pic:blipFill>
                    <a:blip r:embed="rId8" cstate="print"/>
                    <a:srcRect/>
                    <a:stretch>
                      <a:fillRect/>
                    </a:stretch>
                  </pic:blipFill>
                  <pic:spPr bwMode="auto">
                    <a:xfrm>
                      <a:off x="0" y="0"/>
                      <a:ext cx="2724150" cy="2286000"/>
                    </a:xfrm>
                    <a:prstGeom prst="rect">
                      <a:avLst/>
                    </a:prstGeom>
                    <a:noFill/>
                    <a:ln w="38100" cmpd="sng">
                      <a:solidFill>
                        <a:srgbClr val="000000"/>
                      </a:solidFill>
                      <a:miter lim="800000"/>
                      <a:headEnd/>
                      <a:tailEnd/>
                    </a:ln>
                    <a:effectLst/>
                  </pic:spPr>
                </pic:pic>
              </a:graphicData>
            </a:graphic>
          </wp:inline>
        </w:drawing>
      </w:r>
      <w:r w:rsidRPr="000C6A66">
        <w:rPr>
          <w:b/>
          <w:bCs/>
          <w:i/>
          <w:iCs/>
          <w:sz w:val="20"/>
          <w:szCs w:val="20"/>
        </w:rPr>
        <w:t xml:space="preserve"> </w:t>
      </w:r>
    </w:p>
    <w:p w:rsidR="000C6A66" w:rsidRPr="00580F34" w:rsidRDefault="000C6A66" w:rsidP="000C6A66">
      <w:pPr>
        <w:bidi w:val="0"/>
        <w:spacing w:line="360" w:lineRule="auto"/>
        <w:jc w:val="both"/>
        <w:rPr>
          <w:b/>
          <w:bCs/>
          <w:i/>
          <w:iCs/>
          <w:sz w:val="20"/>
          <w:szCs w:val="20"/>
          <w:rtl/>
        </w:rPr>
      </w:pPr>
      <w:r w:rsidRPr="00580F34">
        <w:rPr>
          <w:b/>
          <w:bCs/>
          <w:i/>
          <w:iCs/>
          <w:sz w:val="20"/>
          <w:szCs w:val="20"/>
        </w:rPr>
        <w:t xml:space="preserve">Effect of a) raw and b) treated sludge with 2.4 g/L Schiff base on the growth and flourishing of radish plant </w:t>
      </w:r>
    </w:p>
    <w:p w:rsidR="00A225CE" w:rsidRDefault="00A225CE" w:rsidP="00A225CE">
      <w:pPr>
        <w:bidi w:val="0"/>
        <w:rPr>
          <w:lang w:bidi="ar-EG"/>
        </w:rPr>
      </w:pPr>
    </w:p>
    <w:p w:rsidR="00A225CE" w:rsidRPr="00A225CE" w:rsidRDefault="00A225CE" w:rsidP="00A225CE">
      <w:pPr>
        <w:autoSpaceDE w:val="0"/>
        <w:autoSpaceDN w:val="0"/>
        <w:bidi w:val="0"/>
        <w:adjustRightInd w:val="0"/>
        <w:spacing w:after="0" w:line="240" w:lineRule="auto"/>
        <w:rPr>
          <w:b/>
          <w:sz w:val="24"/>
          <w:szCs w:val="24"/>
          <w:lang w:val="en-NZ"/>
        </w:rPr>
      </w:pPr>
      <w:r w:rsidRPr="00A225CE">
        <w:rPr>
          <w:sz w:val="24"/>
          <w:szCs w:val="24"/>
          <w:lang w:bidi="ar-EG"/>
        </w:rPr>
        <w:lastRenderedPageBreak/>
        <w:t>III-</w:t>
      </w:r>
      <w:r w:rsidRPr="00A225CE">
        <w:rPr>
          <w:b/>
          <w:sz w:val="24"/>
          <w:szCs w:val="24"/>
          <w:lang w:val="en-NZ"/>
        </w:rPr>
        <w:t xml:space="preserve"> Presenting author details </w:t>
      </w:r>
    </w:p>
    <w:p w:rsidR="00A225CE" w:rsidRPr="0005164C" w:rsidRDefault="00A225CE" w:rsidP="00A225CE">
      <w:pPr>
        <w:autoSpaceDE w:val="0"/>
        <w:autoSpaceDN w:val="0"/>
        <w:adjustRightInd w:val="0"/>
        <w:jc w:val="right"/>
        <w:rPr>
          <w:sz w:val="19"/>
          <w:szCs w:val="19"/>
          <w:lang w:val="en-NZ"/>
        </w:rPr>
      </w:pPr>
      <w:r w:rsidRPr="0005164C">
        <w:rPr>
          <w:sz w:val="19"/>
          <w:szCs w:val="19"/>
          <w:lang w:val="en-NZ"/>
        </w:rPr>
        <w:t>Full Name:</w:t>
      </w:r>
      <w:r>
        <w:rPr>
          <w:sz w:val="19"/>
          <w:szCs w:val="19"/>
          <w:lang w:val="en-NZ"/>
        </w:rPr>
        <w:t xml:space="preserve"> sara  mohamed younes</w:t>
      </w:r>
    </w:p>
    <w:p w:rsidR="00A225CE" w:rsidRPr="0005164C" w:rsidRDefault="00A225CE" w:rsidP="00A225CE">
      <w:pPr>
        <w:autoSpaceDE w:val="0"/>
        <w:autoSpaceDN w:val="0"/>
        <w:adjustRightInd w:val="0"/>
        <w:jc w:val="right"/>
        <w:rPr>
          <w:b/>
          <w:sz w:val="19"/>
          <w:szCs w:val="19"/>
          <w:lang w:val="en-NZ"/>
        </w:rPr>
      </w:pPr>
      <w:r w:rsidRPr="0005164C">
        <w:rPr>
          <w:sz w:val="19"/>
          <w:szCs w:val="19"/>
          <w:lang w:val="en-NZ"/>
        </w:rPr>
        <w:t>Contact number:</w:t>
      </w:r>
      <w:r>
        <w:rPr>
          <w:sz w:val="19"/>
          <w:szCs w:val="19"/>
          <w:lang w:val="en-NZ"/>
        </w:rPr>
        <w:t xml:space="preserve">  00201061603613- 00201281362717</w:t>
      </w:r>
      <w:r w:rsidRPr="0005164C">
        <w:rPr>
          <w:sz w:val="19"/>
          <w:szCs w:val="19"/>
          <w:lang w:val="en-NZ"/>
        </w:rPr>
        <w:br/>
        <w:t>Linked In account:</w:t>
      </w:r>
      <w:r w:rsidRPr="00A225CE">
        <w:rPr>
          <w:b/>
          <w:bCs/>
          <w:sz w:val="19"/>
          <w:szCs w:val="19"/>
          <w:lang w:val="en-NZ"/>
        </w:rPr>
        <w:t xml:space="preserve"> ch_sara2011@yahoo.com</w:t>
      </w:r>
      <w:r>
        <w:rPr>
          <w:sz w:val="19"/>
          <w:szCs w:val="19"/>
          <w:lang w:val="en-NZ"/>
        </w:rPr>
        <w:br/>
      </w:r>
    </w:p>
    <w:p w:rsidR="00A225CE" w:rsidRPr="0005164C" w:rsidRDefault="00A225CE" w:rsidP="00A225CE">
      <w:pPr>
        <w:autoSpaceDE w:val="0"/>
        <w:autoSpaceDN w:val="0"/>
        <w:adjustRightInd w:val="0"/>
        <w:jc w:val="right"/>
        <w:rPr>
          <w:sz w:val="19"/>
          <w:szCs w:val="19"/>
          <w:lang w:val="en-NZ"/>
        </w:rPr>
      </w:pPr>
      <w:r w:rsidRPr="0005164C">
        <w:rPr>
          <w:sz w:val="19"/>
          <w:szCs w:val="19"/>
          <w:lang w:val="en-NZ"/>
        </w:rPr>
        <w:t>Session name/ number:</w:t>
      </w:r>
      <w:r>
        <w:rPr>
          <w:sz w:val="19"/>
          <w:szCs w:val="19"/>
          <w:lang w:val="en-NZ"/>
        </w:rPr>
        <w:t xml:space="preserve">  1</w:t>
      </w:r>
      <w:r w:rsidRPr="0005164C">
        <w:rPr>
          <w:sz w:val="19"/>
          <w:szCs w:val="19"/>
          <w:lang w:val="en-NZ"/>
        </w:rPr>
        <w:br/>
        <w:t>Category: (Oral presentation/ Poster presentation)</w:t>
      </w:r>
    </w:p>
    <w:p w:rsidR="00A225CE" w:rsidRPr="0005164C" w:rsidRDefault="00A225CE" w:rsidP="00A225CE">
      <w:pPr>
        <w:autoSpaceDE w:val="0"/>
        <w:autoSpaceDN w:val="0"/>
        <w:adjustRightInd w:val="0"/>
        <w:jc w:val="right"/>
        <w:rPr>
          <w:rFonts w:hint="cs"/>
          <w:sz w:val="18"/>
          <w:szCs w:val="18"/>
          <w:rtl/>
          <w:lang w:val="en-NZ" w:bidi="ar-EG"/>
        </w:rPr>
      </w:pPr>
      <w:r w:rsidRPr="0005164C">
        <w:rPr>
          <w:sz w:val="19"/>
          <w:szCs w:val="19"/>
          <w:lang w:val="en-NZ"/>
        </w:rPr>
        <w:t>Passport Number</w:t>
      </w:r>
      <w:r w:rsidRPr="0005164C">
        <w:rPr>
          <w:sz w:val="18"/>
          <w:szCs w:val="18"/>
          <w:lang w:val="en-IN"/>
        </w:rPr>
        <w:t>:</w:t>
      </w:r>
      <w:r>
        <w:rPr>
          <w:sz w:val="18"/>
          <w:szCs w:val="18"/>
          <w:lang w:val="en-IN"/>
        </w:rPr>
        <w:t>A04056686</w:t>
      </w:r>
    </w:p>
    <w:p w:rsidR="00A225CE" w:rsidRDefault="00A225CE" w:rsidP="00A225CE">
      <w:pPr>
        <w:bidi w:val="0"/>
        <w:jc w:val="both"/>
        <w:rPr>
          <w:lang w:bidi="ar-EG"/>
        </w:rPr>
      </w:pPr>
    </w:p>
    <w:p w:rsidR="00C63E9A" w:rsidRDefault="000C6A66" w:rsidP="00A225CE">
      <w:pPr>
        <w:bidi w:val="0"/>
        <w:jc w:val="both"/>
        <w:rPr>
          <w:rFonts w:hint="cs"/>
          <w:lang w:bidi="ar-EG"/>
        </w:rPr>
      </w:pPr>
      <w:r>
        <w:rPr>
          <w:lang w:bidi="ar-EG"/>
        </w:rPr>
        <w:br w:type="textWrapping" w:clear="all"/>
      </w:r>
    </w:p>
    <w:sectPr w:rsidR="00C63E9A" w:rsidSect="004B6658">
      <w:type w:val="continuous"/>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4B39AD"/>
    <w:multiLevelType w:val="hybridMultilevel"/>
    <w:tmpl w:val="ED3EF0EC"/>
    <w:lvl w:ilvl="0" w:tplc="6A34C40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D850AC4"/>
    <w:multiLevelType w:val="hybridMultilevel"/>
    <w:tmpl w:val="AC5E0024"/>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4B6658"/>
    <w:rsid w:val="000C6A66"/>
    <w:rsid w:val="004B6658"/>
    <w:rsid w:val="0066793F"/>
    <w:rsid w:val="00A225CE"/>
    <w:rsid w:val="00C63E9A"/>
    <w:rsid w:val="00D8010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2">
    <w:name w:val="heading 2"/>
    <w:basedOn w:val="a"/>
    <w:next w:val="a"/>
    <w:link w:val="2Char"/>
    <w:qFormat/>
    <w:rsid w:val="004B6658"/>
    <w:pPr>
      <w:keepNext/>
      <w:spacing w:before="240" w:after="60" w:line="240" w:lineRule="auto"/>
      <w:outlineLvl w:val="1"/>
    </w:pPr>
    <w:rPr>
      <w:rFonts w:ascii="Calibri Light" w:eastAsia="Times New Roman" w:hAnsi="Calibri Light" w:cs="Times New Roman"/>
      <w:b/>
      <w:bCs/>
      <w:i/>
      <w:iCs/>
      <w:sz w:val="28"/>
      <w:szCs w:val="28"/>
    </w:rPr>
  </w:style>
  <w:style w:type="paragraph" w:styleId="7">
    <w:name w:val="heading 7"/>
    <w:basedOn w:val="a"/>
    <w:next w:val="a"/>
    <w:link w:val="7Char"/>
    <w:qFormat/>
    <w:rsid w:val="004B6658"/>
    <w:pPr>
      <w:keepNext/>
      <w:bidi w:val="0"/>
      <w:spacing w:after="0" w:line="360" w:lineRule="auto"/>
      <w:ind w:left="360" w:firstLine="454"/>
      <w:jc w:val="center"/>
      <w:outlineLvl w:val="6"/>
    </w:pPr>
    <w:rPr>
      <w:rFonts w:ascii="Times New Roman" w:eastAsia="Times New Roman" w:hAnsi="Times New Roman" w:cs="Simplified Arabic"/>
      <w:b/>
      <w:bCs/>
      <w:color w:val="000000"/>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عنوان 2 Char"/>
    <w:basedOn w:val="a0"/>
    <w:link w:val="2"/>
    <w:rsid w:val="004B6658"/>
    <w:rPr>
      <w:rFonts w:ascii="Calibri Light" w:eastAsia="Times New Roman" w:hAnsi="Calibri Light" w:cs="Times New Roman"/>
      <w:b/>
      <w:bCs/>
      <w:i/>
      <w:iCs/>
      <w:sz w:val="28"/>
      <w:szCs w:val="28"/>
    </w:rPr>
  </w:style>
  <w:style w:type="character" w:customStyle="1" w:styleId="7Char">
    <w:name w:val="عنوان 7 Char"/>
    <w:basedOn w:val="a0"/>
    <w:link w:val="7"/>
    <w:rsid w:val="004B6658"/>
    <w:rPr>
      <w:rFonts w:ascii="Times New Roman" w:eastAsia="Times New Roman" w:hAnsi="Times New Roman" w:cs="Simplified Arabic"/>
      <w:b/>
      <w:bCs/>
      <w:color w:val="000000"/>
      <w:sz w:val="32"/>
      <w:szCs w:val="32"/>
      <w:lang w:eastAsia="ar-SA"/>
    </w:rPr>
  </w:style>
  <w:style w:type="character" w:styleId="Hyperlink">
    <w:name w:val="Hyperlink"/>
    <w:rsid w:val="004B6658"/>
    <w:rPr>
      <w:rFonts w:cs="Times New Roman"/>
      <w:color w:val="0000FF"/>
      <w:u w:val="none"/>
      <w:effect w:val="none"/>
    </w:rPr>
  </w:style>
  <w:style w:type="character" w:styleId="a3">
    <w:name w:val="footnote reference"/>
    <w:semiHidden/>
    <w:rsid w:val="004B6658"/>
    <w:rPr>
      <w:vertAlign w:val="superscript"/>
    </w:rPr>
  </w:style>
  <w:style w:type="character" w:customStyle="1" w:styleId="apple-converted-space">
    <w:name w:val="apple-converted-space"/>
    <w:rsid w:val="004B6658"/>
  </w:style>
  <w:style w:type="character" w:customStyle="1" w:styleId="hit">
    <w:name w:val="hit"/>
    <w:rsid w:val="004B6658"/>
  </w:style>
  <w:style w:type="paragraph" w:styleId="a4">
    <w:name w:val="List Paragraph"/>
    <w:basedOn w:val="a"/>
    <w:uiPriority w:val="34"/>
    <w:qFormat/>
    <w:rsid w:val="004B6658"/>
    <w:pPr>
      <w:ind w:left="720"/>
      <w:contextualSpacing/>
    </w:pPr>
  </w:style>
  <w:style w:type="paragraph" w:styleId="a5">
    <w:name w:val="Balloon Text"/>
    <w:basedOn w:val="a"/>
    <w:link w:val="Char"/>
    <w:uiPriority w:val="99"/>
    <w:semiHidden/>
    <w:unhideWhenUsed/>
    <w:rsid w:val="000C6A66"/>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0C6A6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h_sara2011@yahoo.com" TargetMode="External"/><Relationship Id="rId5" Type="http://schemas.openxmlformats.org/officeDocument/2006/relationships/hyperlink" Target="http://www.sciencedirect.com/science/article/pii/S027312239900373X"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301</Words>
  <Characters>1721</Characters>
  <Application>Microsoft Office Word</Application>
  <DocSecurity>0</DocSecurity>
  <Lines>14</Lines>
  <Paragraphs>4</Paragraphs>
  <ScaleCrop>false</ScaleCrop>
  <Company/>
  <LinksUpToDate>false</LinksUpToDate>
  <CharactersWithSpaces>2018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dc:creator>
  <cp:keywords/>
  <dc:description/>
  <cp:lastModifiedBy>ahmed</cp:lastModifiedBy>
  <cp:revision>6</cp:revision>
  <dcterms:created xsi:type="dcterms:W3CDTF">2019-09-07T13:32:00Z</dcterms:created>
  <dcterms:modified xsi:type="dcterms:W3CDTF">2019-09-07T14:08:00Z</dcterms:modified>
</cp:coreProperties>
</file>