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362" w:rsidRPr="0072445B" w:rsidRDefault="005C3BD8" w:rsidP="00112362">
      <w:pPr>
        <w:tabs>
          <w:tab w:val="left" w:pos="720"/>
        </w:tabs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1"/>
          <w:lang w:val="en-IN"/>
        </w:rPr>
      </w:pPr>
      <w:r w:rsidRPr="0072445B">
        <w:rPr>
          <w:rFonts w:ascii="Times New Roman" w:hAnsi="Times New Roman" w:cs="Times New Roman"/>
          <w:b/>
          <w:bCs/>
          <w:sz w:val="24"/>
          <w:szCs w:val="21"/>
        </w:rPr>
        <w:t>Bioelectricity production</w:t>
      </w:r>
      <w:r w:rsidR="00112362" w:rsidRPr="0072445B">
        <w:rPr>
          <w:rFonts w:ascii="Times New Roman" w:hAnsi="Times New Roman" w:cs="Times New Roman"/>
          <w:b/>
          <w:bCs/>
          <w:sz w:val="24"/>
          <w:szCs w:val="21"/>
        </w:rPr>
        <w:t xml:space="preserve"> in </w:t>
      </w:r>
      <w:r w:rsidR="006F166F">
        <w:rPr>
          <w:rFonts w:ascii="Times New Roman" w:hAnsi="Times New Roman" w:cs="Times New Roman"/>
          <w:b/>
          <w:bCs/>
          <w:sz w:val="24"/>
          <w:szCs w:val="21"/>
        </w:rPr>
        <w:t xml:space="preserve">self-sustainable </w:t>
      </w:r>
      <w:r w:rsidRPr="0072445B">
        <w:rPr>
          <w:rFonts w:ascii="Times New Roman" w:hAnsi="Times New Roman" w:cs="Times New Roman"/>
          <w:b/>
          <w:bCs/>
          <w:sz w:val="24"/>
          <w:szCs w:val="21"/>
        </w:rPr>
        <w:t>Microbial Fuel C</w:t>
      </w:r>
      <w:r w:rsidR="00112362" w:rsidRPr="0072445B">
        <w:rPr>
          <w:rFonts w:ascii="Times New Roman" w:hAnsi="Times New Roman" w:cs="Times New Roman"/>
          <w:b/>
          <w:bCs/>
          <w:sz w:val="24"/>
          <w:szCs w:val="21"/>
        </w:rPr>
        <w:t xml:space="preserve">ell </w:t>
      </w:r>
      <w:r w:rsidRPr="0072445B">
        <w:rPr>
          <w:rFonts w:ascii="Times New Roman" w:hAnsi="Times New Roman" w:cs="Times New Roman"/>
          <w:b/>
          <w:bCs/>
          <w:sz w:val="24"/>
          <w:szCs w:val="21"/>
        </w:rPr>
        <w:t>utilizing</w:t>
      </w:r>
      <w:r w:rsidR="00112362" w:rsidRPr="0072445B">
        <w:rPr>
          <w:rFonts w:ascii="Times New Roman" w:hAnsi="Times New Roman" w:cs="Times New Roman"/>
          <w:b/>
          <w:bCs/>
          <w:sz w:val="24"/>
          <w:szCs w:val="21"/>
        </w:rPr>
        <w:t xml:space="preserve"> pretreated algal cell biomass </w:t>
      </w:r>
    </w:p>
    <w:p w:rsidR="00112362" w:rsidRPr="0072445B" w:rsidRDefault="006F166F" w:rsidP="00112362">
      <w:pPr>
        <w:spacing w:after="0"/>
        <w:jc w:val="center"/>
        <w:rPr>
          <w:rFonts w:asciiTheme="majorBidi" w:hAnsiTheme="majorBidi" w:cstheme="majorBidi"/>
          <w:sz w:val="24"/>
          <w:szCs w:val="21"/>
          <w:lang w:val="en-IN"/>
        </w:rPr>
      </w:pPr>
      <w:r w:rsidRPr="00C17A63">
        <w:rPr>
          <w:rFonts w:asciiTheme="majorBidi" w:hAnsiTheme="majorBidi" w:cstheme="majorBidi"/>
          <w:sz w:val="24"/>
          <w:szCs w:val="21"/>
          <w:u w:val="single"/>
        </w:rPr>
        <w:t>Soumya Pandit</w:t>
      </w:r>
      <w:r w:rsidRPr="00C17A63">
        <w:rPr>
          <w:rFonts w:asciiTheme="majorBidi" w:hAnsiTheme="majorBidi" w:cstheme="majorBidi"/>
          <w:sz w:val="24"/>
          <w:szCs w:val="21"/>
          <w:u w:val="single"/>
          <w:vertAlign w:val="superscript"/>
        </w:rPr>
        <w:t>1</w:t>
      </w:r>
      <w:r w:rsidRPr="0072445B">
        <w:rPr>
          <w:rFonts w:asciiTheme="majorBidi" w:hAnsiTheme="majorBidi" w:cstheme="majorBidi"/>
          <w:sz w:val="24"/>
          <w:szCs w:val="21"/>
        </w:rPr>
        <w:t>,</w:t>
      </w:r>
      <w:r w:rsidRPr="0072445B">
        <w:rPr>
          <w:rFonts w:asciiTheme="majorBidi" w:hAnsiTheme="majorBidi" w:cstheme="majorBidi"/>
          <w:sz w:val="24"/>
          <w:szCs w:val="21"/>
          <w:vertAlign w:val="superscript"/>
        </w:rPr>
        <w:t>*</w:t>
      </w:r>
      <w:r>
        <w:rPr>
          <w:rFonts w:asciiTheme="majorBidi" w:hAnsiTheme="majorBidi" w:cstheme="majorBidi"/>
          <w:sz w:val="24"/>
          <w:szCs w:val="21"/>
          <w:vertAlign w:val="superscript"/>
        </w:rPr>
        <w:t xml:space="preserve"> </w:t>
      </w:r>
      <w:proofErr w:type="spellStart"/>
      <w:r w:rsidR="00112362" w:rsidRPr="0072445B">
        <w:rPr>
          <w:rFonts w:asciiTheme="majorBidi" w:hAnsiTheme="majorBidi" w:cstheme="majorBidi"/>
          <w:sz w:val="24"/>
          <w:szCs w:val="21"/>
        </w:rPr>
        <w:t>Santimoy</w:t>
      </w:r>
      <w:proofErr w:type="spellEnd"/>
      <w:r w:rsidR="00112362" w:rsidRPr="0072445B">
        <w:rPr>
          <w:rFonts w:asciiTheme="majorBidi" w:hAnsiTheme="majorBidi" w:cstheme="majorBidi"/>
          <w:sz w:val="24"/>
          <w:szCs w:val="21"/>
        </w:rPr>
        <w:t xml:space="preserve"> Khilari</w:t>
      </w:r>
      <w:r w:rsidR="00112362" w:rsidRPr="0072445B">
        <w:rPr>
          <w:rFonts w:asciiTheme="majorBidi" w:hAnsiTheme="majorBidi" w:cstheme="majorBidi"/>
          <w:sz w:val="24"/>
          <w:szCs w:val="21"/>
          <w:vertAlign w:val="superscript"/>
        </w:rPr>
        <w:t>2</w:t>
      </w:r>
      <w:r w:rsidR="00112362" w:rsidRPr="0072445B">
        <w:rPr>
          <w:rFonts w:asciiTheme="majorBidi" w:hAnsiTheme="majorBidi" w:cstheme="majorBidi"/>
          <w:sz w:val="24"/>
          <w:szCs w:val="21"/>
        </w:rPr>
        <w:t xml:space="preserve"> </w:t>
      </w:r>
      <w:r>
        <w:rPr>
          <w:rFonts w:asciiTheme="majorBidi" w:hAnsiTheme="majorBidi" w:cstheme="majorBidi"/>
          <w:sz w:val="24"/>
          <w:szCs w:val="21"/>
        </w:rPr>
        <w:t>,</w:t>
      </w:r>
      <w:proofErr w:type="spellStart"/>
      <w:r>
        <w:rPr>
          <w:rFonts w:asciiTheme="majorBidi" w:hAnsiTheme="majorBidi" w:cstheme="majorBidi"/>
          <w:sz w:val="24"/>
          <w:szCs w:val="21"/>
        </w:rPr>
        <w:t>Bikram</w:t>
      </w:r>
      <w:proofErr w:type="spellEnd"/>
      <w:r>
        <w:rPr>
          <w:rFonts w:asciiTheme="majorBidi" w:hAnsiTheme="majorBidi" w:cstheme="majorBidi"/>
          <w:sz w:val="24"/>
          <w:szCs w:val="21"/>
        </w:rPr>
        <w:t xml:space="preserve"> Nayak</w:t>
      </w:r>
      <w:r w:rsidRPr="006F166F">
        <w:rPr>
          <w:rFonts w:asciiTheme="majorBidi" w:hAnsiTheme="majorBidi" w:cstheme="majorBidi"/>
          <w:sz w:val="24"/>
          <w:szCs w:val="21"/>
          <w:vertAlign w:val="superscript"/>
        </w:rPr>
        <w:t>3</w:t>
      </w:r>
    </w:p>
    <w:p w:rsidR="00112362" w:rsidRPr="0072445B" w:rsidRDefault="00112362" w:rsidP="00112362">
      <w:pPr>
        <w:spacing w:after="0"/>
        <w:jc w:val="center"/>
        <w:rPr>
          <w:rFonts w:asciiTheme="majorBidi" w:hAnsiTheme="majorBidi" w:cstheme="majorBidi"/>
          <w:sz w:val="24"/>
          <w:szCs w:val="21"/>
          <w:lang w:val="en-IN"/>
        </w:rPr>
      </w:pPr>
      <w:r w:rsidRPr="0072445B">
        <w:rPr>
          <w:rFonts w:asciiTheme="majorBidi" w:hAnsiTheme="majorBidi" w:cstheme="majorBidi"/>
          <w:sz w:val="24"/>
          <w:szCs w:val="21"/>
          <w:vertAlign w:val="superscript"/>
        </w:rPr>
        <w:t>1</w:t>
      </w:r>
      <w:r w:rsidRPr="0072445B">
        <w:rPr>
          <w:rFonts w:asciiTheme="majorBidi" w:hAnsiTheme="majorBidi" w:cstheme="majorBidi"/>
          <w:sz w:val="24"/>
          <w:szCs w:val="21"/>
        </w:rPr>
        <w:t>Amity Institute of Biotechnology, Amity University, Mumbai, Maharashtra410206, India</w:t>
      </w:r>
    </w:p>
    <w:p w:rsidR="00112362" w:rsidRDefault="00112362" w:rsidP="00112362">
      <w:pPr>
        <w:spacing w:after="0"/>
        <w:jc w:val="center"/>
        <w:rPr>
          <w:rFonts w:asciiTheme="majorBidi" w:hAnsiTheme="majorBidi" w:cstheme="majorBidi"/>
          <w:sz w:val="24"/>
          <w:szCs w:val="21"/>
          <w:lang w:val="en-IN"/>
        </w:rPr>
      </w:pPr>
      <w:r w:rsidRPr="0072445B">
        <w:rPr>
          <w:rFonts w:asciiTheme="majorBidi" w:hAnsiTheme="majorBidi" w:cstheme="majorBidi"/>
          <w:sz w:val="24"/>
          <w:szCs w:val="21"/>
          <w:vertAlign w:val="superscript"/>
          <w:lang w:val="en-IN"/>
        </w:rPr>
        <w:t>2</w:t>
      </w:r>
      <w:r w:rsidRPr="0072445B">
        <w:rPr>
          <w:rFonts w:asciiTheme="majorBidi" w:hAnsiTheme="majorBidi" w:cstheme="majorBidi"/>
          <w:sz w:val="24"/>
          <w:szCs w:val="21"/>
          <w:lang w:val="en-IN"/>
        </w:rPr>
        <w:t xml:space="preserve">Department of Chemistry, Guru </w:t>
      </w:r>
      <w:proofErr w:type="spellStart"/>
      <w:r w:rsidRPr="0072445B">
        <w:rPr>
          <w:rFonts w:asciiTheme="majorBidi" w:hAnsiTheme="majorBidi" w:cstheme="majorBidi"/>
          <w:sz w:val="24"/>
          <w:szCs w:val="21"/>
          <w:lang w:val="en-IN"/>
        </w:rPr>
        <w:t>Ghasidas</w:t>
      </w:r>
      <w:proofErr w:type="spellEnd"/>
      <w:r w:rsidRPr="0072445B">
        <w:rPr>
          <w:rFonts w:asciiTheme="majorBidi" w:hAnsiTheme="majorBidi" w:cstheme="majorBidi"/>
          <w:sz w:val="24"/>
          <w:szCs w:val="21"/>
          <w:lang w:val="en-IN"/>
        </w:rPr>
        <w:t xml:space="preserve"> </w:t>
      </w:r>
      <w:proofErr w:type="spellStart"/>
      <w:r w:rsidRPr="0072445B">
        <w:rPr>
          <w:rFonts w:asciiTheme="majorBidi" w:hAnsiTheme="majorBidi" w:cstheme="majorBidi"/>
          <w:sz w:val="24"/>
          <w:szCs w:val="21"/>
          <w:lang w:val="en-IN"/>
        </w:rPr>
        <w:t>Vishwavidyalaya</w:t>
      </w:r>
      <w:proofErr w:type="spellEnd"/>
      <w:r w:rsidRPr="0072445B">
        <w:rPr>
          <w:rFonts w:asciiTheme="majorBidi" w:hAnsiTheme="majorBidi" w:cstheme="majorBidi"/>
          <w:sz w:val="24"/>
          <w:szCs w:val="21"/>
          <w:lang w:val="en-IN"/>
        </w:rPr>
        <w:t xml:space="preserve">, </w:t>
      </w:r>
      <w:proofErr w:type="spellStart"/>
      <w:r w:rsidRPr="0072445B">
        <w:rPr>
          <w:rFonts w:asciiTheme="majorBidi" w:hAnsiTheme="majorBidi" w:cstheme="majorBidi"/>
          <w:sz w:val="24"/>
          <w:szCs w:val="21"/>
          <w:lang w:val="en-IN"/>
        </w:rPr>
        <w:t>Bilaspur</w:t>
      </w:r>
      <w:proofErr w:type="spellEnd"/>
      <w:r w:rsidRPr="0072445B">
        <w:rPr>
          <w:rFonts w:asciiTheme="majorBidi" w:hAnsiTheme="majorBidi" w:cstheme="majorBidi"/>
          <w:sz w:val="24"/>
          <w:szCs w:val="21"/>
          <w:lang w:val="en-IN"/>
        </w:rPr>
        <w:t>, Chhattisgarh, India</w:t>
      </w:r>
    </w:p>
    <w:p w:rsidR="00C17A63" w:rsidRPr="0072445B" w:rsidRDefault="00C17A63" w:rsidP="00112362">
      <w:pPr>
        <w:spacing w:after="0"/>
        <w:jc w:val="center"/>
        <w:rPr>
          <w:rFonts w:asciiTheme="majorBidi" w:hAnsiTheme="majorBidi" w:cstheme="majorBidi"/>
          <w:sz w:val="24"/>
          <w:szCs w:val="21"/>
          <w:lang w:val="en-IN"/>
        </w:rPr>
      </w:pPr>
      <w:r>
        <w:rPr>
          <w:rFonts w:asciiTheme="majorBidi" w:hAnsiTheme="majorBidi" w:cstheme="majorBidi"/>
          <w:sz w:val="24"/>
          <w:szCs w:val="21"/>
          <w:lang w:val="en-IN"/>
        </w:rPr>
        <w:t xml:space="preserve">  </w:t>
      </w:r>
      <w:r w:rsidRPr="00C17A63">
        <w:rPr>
          <w:rFonts w:asciiTheme="majorBidi" w:hAnsiTheme="majorBidi" w:cstheme="majorBidi"/>
          <w:sz w:val="24"/>
          <w:szCs w:val="21"/>
          <w:vertAlign w:val="superscript"/>
          <w:lang w:val="en-IN"/>
        </w:rPr>
        <w:t>3</w:t>
      </w:r>
      <w:r w:rsidRPr="00C17A63">
        <w:rPr>
          <w:rFonts w:asciiTheme="majorBidi" w:hAnsiTheme="majorBidi" w:cstheme="majorBidi"/>
          <w:sz w:val="24"/>
          <w:szCs w:val="21"/>
          <w:lang w:val="en-IN"/>
        </w:rPr>
        <w:t xml:space="preserve">Biotechnology and Biomedical Engineering Department, National Institute of Technology, Sector 1, Rourkela, </w:t>
      </w:r>
      <w:proofErr w:type="spellStart"/>
      <w:r w:rsidRPr="00C17A63">
        <w:rPr>
          <w:rFonts w:asciiTheme="majorBidi" w:hAnsiTheme="majorBidi" w:cstheme="majorBidi"/>
          <w:sz w:val="24"/>
          <w:szCs w:val="21"/>
          <w:lang w:val="en-IN"/>
        </w:rPr>
        <w:t>Odisha</w:t>
      </w:r>
      <w:proofErr w:type="spellEnd"/>
      <w:r w:rsidRPr="00C17A63">
        <w:rPr>
          <w:rFonts w:asciiTheme="majorBidi" w:hAnsiTheme="majorBidi" w:cstheme="majorBidi"/>
          <w:sz w:val="24"/>
          <w:szCs w:val="21"/>
          <w:lang w:val="en-IN"/>
        </w:rPr>
        <w:t xml:space="preserve"> 769008</w:t>
      </w:r>
    </w:p>
    <w:p w:rsidR="00112362" w:rsidRPr="0072445B" w:rsidRDefault="00112362" w:rsidP="00112362">
      <w:pPr>
        <w:spacing w:after="0"/>
        <w:jc w:val="both"/>
        <w:rPr>
          <w:rFonts w:asciiTheme="majorBidi" w:hAnsiTheme="majorBidi" w:cstheme="majorBidi"/>
          <w:sz w:val="24"/>
          <w:szCs w:val="21"/>
        </w:rPr>
      </w:pPr>
      <w:r w:rsidRPr="0072445B">
        <w:rPr>
          <w:rFonts w:asciiTheme="majorBidi" w:hAnsiTheme="majorBidi" w:cstheme="majorBidi"/>
          <w:sz w:val="24"/>
          <w:szCs w:val="21"/>
        </w:rPr>
        <w:t xml:space="preserve"> </w:t>
      </w:r>
    </w:p>
    <w:p w:rsidR="00112362" w:rsidRPr="0072445B" w:rsidRDefault="00112362" w:rsidP="00112362">
      <w:pPr>
        <w:spacing w:after="0"/>
        <w:jc w:val="both"/>
        <w:rPr>
          <w:rFonts w:asciiTheme="majorBidi" w:hAnsiTheme="majorBidi" w:cstheme="majorBidi"/>
          <w:sz w:val="24"/>
          <w:szCs w:val="21"/>
        </w:rPr>
      </w:pPr>
      <w:r w:rsidRPr="0072445B">
        <w:rPr>
          <w:rFonts w:asciiTheme="majorBidi" w:hAnsiTheme="majorBidi" w:cstheme="majorBidi"/>
          <w:sz w:val="24"/>
          <w:szCs w:val="21"/>
        </w:rPr>
        <w:t>Corresponding authors.</w:t>
      </w:r>
    </w:p>
    <w:p w:rsidR="00112362" w:rsidRPr="0072445B" w:rsidRDefault="00112362" w:rsidP="00112362">
      <w:pPr>
        <w:jc w:val="both"/>
        <w:rPr>
          <w:rFonts w:asciiTheme="majorBidi" w:hAnsiTheme="majorBidi" w:cstheme="majorBidi"/>
          <w:iCs/>
          <w:sz w:val="24"/>
          <w:szCs w:val="21"/>
          <w:lang w:val="fr-FR"/>
        </w:rPr>
      </w:pPr>
      <w:r w:rsidRPr="0072445B">
        <w:rPr>
          <w:rFonts w:asciiTheme="majorBidi" w:hAnsiTheme="majorBidi" w:cstheme="majorBidi"/>
          <w:i/>
          <w:iCs/>
          <w:sz w:val="24"/>
          <w:szCs w:val="21"/>
        </w:rPr>
        <w:t xml:space="preserve">E-mail address: </w:t>
      </w:r>
      <w:r w:rsidRPr="0072445B">
        <w:rPr>
          <w:rFonts w:asciiTheme="majorBidi" w:hAnsiTheme="majorBidi" w:cstheme="majorBidi"/>
          <w:i/>
          <w:iCs/>
          <w:sz w:val="24"/>
          <w:szCs w:val="21"/>
          <w:lang w:val="fr-FR"/>
        </w:rPr>
        <w:t>sounip@gmail.com</w:t>
      </w:r>
    </w:p>
    <w:p w:rsidR="00471EF7" w:rsidRPr="0072445B" w:rsidRDefault="00471EF7" w:rsidP="00471EF7">
      <w:pPr>
        <w:tabs>
          <w:tab w:val="left" w:pos="720"/>
        </w:tabs>
        <w:spacing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  <w:lang w:val="en-GB"/>
        </w:rPr>
      </w:pPr>
      <w:r w:rsidRPr="0072445B">
        <w:rPr>
          <w:rFonts w:ascii="Times New Roman" w:hAnsi="Times New Roman" w:cs="Times New Roman"/>
          <w:b/>
          <w:bCs/>
          <w:sz w:val="21"/>
          <w:szCs w:val="21"/>
          <w:lang w:val="en-GB"/>
        </w:rPr>
        <w:t>Abstract</w:t>
      </w:r>
    </w:p>
    <w:p w:rsidR="00471EF7" w:rsidRPr="0072445B" w:rsidRDefault="00616773" w:rsidP="00471E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72445B">
        <w:rPr>
          <w:rFonts w:ascii="Times New Roman" w:hAnsi="Times New Roman" w:cs="Times New Roman"/>
          <w:sz w:val="21"/>
          <w:szCs w:val="21"/>
        </w:rPr>
        <w:t>The present paper dea</w:t>
      </w:r>
      <w:r w:rsidR="006F166F">
        <w:rPr>
          <w:rFonts w:ascii="Times New Roman" w:hAnsi="Times New Roman" w:cs="Times New Roman"/>
          <w:sz w:val="21"/>
          <w:szCs w:val="21"/>
        </w:rPr>
        <w:t>lt</w:t>
      </w:r>
      <w:r w:rsidRPr="0072445B">
        <w:rPr>
          <w:rFonts w:ascii="Times New Roman" w:hAnsi="Times New Roman" w:cs="Times New Roman"/>
          <w:sz w:val="21"/>
          <w:szCs w:val="21"/>
        </w:rPr>
        <w:t xml:space="preserve"> with the </w:t>
      </w:r>
      <w:r w:rsidR="006F166F">
        <w:rPr>
          <w:rFonts w:ascii="Times New Roman" w:hAnsi="Times New Roman" w:cs="Times New Roman"/>
          <w:sz w:val="21"/>
          <w:szCs w:val="21"/>
        </w:rPr>
        <w:t>simultaneous</w:t>
      </w:r>
      <w:r w:rsidR="0054576D">
        <w:rPr>
          <w:rFonts w:ascii="Times New Roman" w:hAnsi="Times New Roman" w:cs="Times New Roman"/>
          <w:sz w:val="21"/>
          <w:szCs w:val="21"/>
        </w:rPr>
        <w:t xml:space="preserve"> bio</w:t>
      </w:r>
      <w:r w:rsidR="006F166F">
        <w:rPr>
          <w:rFonts w:ascii="Times New Roman" w:hAnsi="Times New Roman" w:cs="Times New Roman"/>
          <w:sz w:val="21"/>
          <w:szCs w:val="21"/>
        </w:rPr>
        <w:t xml:space="preserve">electricity production and </w:t>
      </w:r>
      <w:r w:rsidR="0054576D">
        <w:rPr>
          <w:rFonts w:ascii="Times New Roman" w:hAnsi="Times New Roman" w:cs="Times New Roman"/>
          <w:sz w:val="21"/>
          <w:szCs w:val="21"/>
        </w:rPr>
        <w:t>algal biomass production at cathode chamber of a dual chambered M</w:t>
      </w:r>
      <w:r w:rsidR="00E36392">
        <w:rPr>
          <w:rFonts w:ascii="Times New Roman" w:hAnsi="Times New Roman" w:cs="Times New Roman"/>
          <w:sz w:val="21"/>
          <w:szCs w:val="21"/>
        </w:rPr>
        <w:t xml:space="preserve">icrobial </w:t>
      </w:r>
      <w:r w:rsidR="0054576D">
        <w:rPr>
          <w:rFonts w:ascii="Times New Roman" w:hAnsi="Times New Roman" w:cs="Times New Roman"/>
          <w:sz w:val="21"/>
          <w:szCs w:val="21"/>
        </w:rPr>
        <w:t>F</w:t>
      </w:r>
      <w:r w:rsidR="00E36392">
        <w:rPr>
          <w:rFonts w:ascii="Times New Roman" w:hAnsi="Times New Roman" w:cs="Times New Roman"/>
          <w:sz w:val="21"/>
          <w:szCs w:val="21"/>
        </w:rPr>
        <w:t xml:space="preserve">uel </w:t>
      </w:r>
      <w:r w:rsidR="0054576D">
        <w:rPr>
          <w:rFonts w:ascii="Times New Roman" w:hAnsi="Times New Roman" w:cs="Times New Roman"/>
          <w:sz w:val="21"/>
          <w:szCs w:val="21"/>
        </w:rPr>
        <w:t>C</w:t>
      </w:r>
      <w:r w:rsidR="00E36392">
        <w:rPr>
          <w:rFonts w:ascii="Times New Roman" w:hAnsi="Times New Roman" w:cs="Times New Roman"/>
          <w:sz w:val="21"/>
          <w:szCs w:val="21"/>
        </w:rPr>
        <w:t>ell (MFC)</w:t>
      </w:r>
      <w:r w:rsidR="0054576D">
        <w:rPr>
          <w:rFonts w:ascii="Times New Roman" w:hAnsi="Times New Roman" w:cs="Times New Roman"/>
          <w:sz w:val="21"/>
          <w:szCs w:val="21"/>
        </w:rPr>
        <w:t xml:space="preserve">. Further, the algal biomass was collected and pretreated for the use of </w:t>
      </w:r>
      <w:r w:rsidR="00B825A4">
        <w:rPr>
          <w:rFonts w:ascii="Times New Roman" w:hAnsi="Times New Roman" w:cs="Times New Roman"/>
          <w:sz w:val="21"/>
          <w:szCs w:val="21"/>
        </w:rPr>
        <w:t>electro-active</w:t>
      </w:r>
      <w:r w:rsidR="0054576D">
        <w:rPr>
          <w:rFonts w:ascii="Times New Roman" w:hAnsi="Times New Roman" w:cs="Times New Roman"/>
          <w:sz w:val="21"/>
          <w:szCs w:val="21"/>
        </w:rPr>
        <w:t xml:space="preserve"> bacteria at anode chamber of the MFC to harness </w:t>
      </w:r>
      <w:r w:rsidR="00B825A4">
        <w:rPr>
          <w:rFonts w:ascii="Times New Roman" w:hAnsi="Times New Roman" w:cs="Times New Roman"/>
          <w:sz w:val="21"/>
          <w:szCs w:val="21"/>
        </w:rPr>
        <w:t>bioelectricity</w:t>
      </w:r>
      <w:r w:rsidR="0054576D">
        <w:rPr>
          <w:rFonts w:ascii="Times New Roman" w:hAnsi="Times New Roman" w:cs="Times New Roman"/>
          <w:sz w:val="21"/>
          <w:szCs w:val="21"/>
        </w:rPr>
        <w:t>. The effect of light intensity was investigated on algal biomass generation at cathode. In addition, the effect of algal biomass pretreatment was studied on bioelectricity production.</w:t>
      </w:r>
      <w:r w:rsidR="00585C31">
        <w:rPr>
          <w:rFonts w:ascii="Times New Roman" w:hAnsi="Times New Roman" w:cs="Times New Roman"/>
          <w:sz w:val="21"/>
          <w:szCs w:val="21"/>
        </w:rPr>
        <w:t xml:space="preserve"> </w:t>
      </w:r>
      <w:r w:rsidR="0070068A">
        <w:rPr>
          <w:rFonts w:ascii="Times New Roman" w:hAnsi="Times New Roman" w:cs="Times New Roman"/>
          <w:sz w:val="21"/>
          <w:szCs w:val="21"/>
        </w:rPr>
        <w:t>Pseudomonas aeruginosa MTCC</w:t>
      </w:r>
      <w:r w:rsidR="0070068A" w:rsidRPr="0070068A">
        <w:rPr>
          <w:rFonts w:ascii="Times New Roman" w:hAnsi="Times New Roman" w:cs="Times New Roman"/>
          <w:sz w:val="21"/>
          <w:szCs w:val="21"/>
        </w:rPr>
        <w:t xml:space="preserve"> 424 </w:t>
      </w:r>
      <w:r w:rsidR="0070068A">
        <w:rPr>
          <w:rFonts w:ascii="Times New Roman" w:hAnsi="Times New Roman" w:cs="Times New Roman"/>
          <w:sz w:val="21"/>
          <w:szCs w:val="21"/>
        </w:rPr>
        <w:t>was used as</w:t>
      </w:r>
      <w:r w:rsidR="00B825A4">
        <w:rPr>
          <w:rFonts w:ascii="Times New Roman" w:hAnsi="Times New Roman" w:cs="Times New Roman"/>
          <w:sz w:val="21"/>
          <w:szCs w:val="21"/>
        </w:rPr>
        <w:t xml:space="preserve"> </w:t>
      </w:r>
      <w:r w:rsidR="0070068A">
        <w:rPr>
          <w:rFonts w:ascii="Times New Roman" w:hAnsi="Times New Roman" w:cs="Times New Roman"/>
          <w:sz w:val="21"/>
          <w:szCs w:val="21"/>
        </w:rPr>
        <w:t xml:space="preserve">anodic biocatalyst while </w:t>
      </w:r>
      <w:r w:rsidR="00E36392">
        <w:rPr>
          <w:rFonts w:ascii="Times New Roman" w:hAnsi="Times New Roman" w:cs="Times New Roman"/>
          <w:sz w:val="21"/>
          <w:szCs w:val="21"/>
        </w:rPr>
        <w:t xml:space="preserve">a locally isolated </w:t>
      </w:r>
      <w:r w:rsidR="0070068A">
        <w:rPr>
          <w:rFonts w:ascii="Times New Roman" w:hAnsi="Times New Roman" w:cs="Times New Roman"/>
          <w:sz w:val="21"/>
          <w:szCs w:val="21"/>
        </w:rPr>
        <w:t xml:space="preserve">azolla species was used as cathodic oxygen producer in a typical dual chambered MFC. </w:t>
      </w:r>
      <w:r w:rsidRPr="0072445B">
        <w:rPr>
          <w:rFonts w:ascii="Times New Roman" w:hAnsi="Times New Roman" w:cs="Times New Roman"/>
          <w:sz w:val="21"/>
          <w:szCs w:val="21"/>
        </w:rPr>
        <w:t>Maximum algal biom</w:t>
      </w:r>
      <w:r w:rsidR="0054576D">
        <w:rPr>
          <w:rFonts w:ascii="Times New Roman" w:hAnsi="Times New Roman" w:cs="Times New Roman"/>
          <w:sz w:val="21"/>
          <w:szCs w:val="21"/>
        </w:rPr>
        <w:t>ass of 1.1g/L was obtained in the</w:t>
      </w:r>
      <w:r w:rsidR="0054576D" w:rsidRPr="0072445B">
        <w:rPr>
          <w:rFonts w:ascii="Times New Roman" w:hAnsi="Times New Roman" w:cs="Times New Roman"/>
          <w:sz w:val="21"/>
          <w:szCs w:val="21"/>
        </w:rPr>
        <w:t xml:space="preserve"> </w:t>
      </w:r>
      <w:r w:rsidR="0054576D">
        <w:rPr>
          <w:rFonts w:ascii="Times New Roman" w:hAnsi="Times New Roman" w:cs="Times New Roman"/>
          <w:sz w:val="21"/>
          <w:szCs w:val="21"/>
        </w:rPr>
        <w:t xml:space="preserve">cathode chamber </w:t>
      </w:r>
      <w:r w:rsidRPr="0072445B">
        <w:rPr>
          <w:rFonts w:ascii="Times New Roman" w:hAnsi="Times New Roman" w:cs="Times New Roman"/>
          <w:sz w:val="21"/>
          <w:szCs w:val="21"/>
        </w:rPr>
        <w:t xml:space="preserve">for </w:t>
      </w:r>
      <w:r w:rsidR="00585C31">
        <w:rPr>
          <w:rFonts w:ascii="Times New Roman" w:hAnsi="Times New Roman" w:cs="Times New Roman"/>
          <w:sz w:val="21"/>
          <w:szCs w:val="21"/>
        </w:rPr>
        <w:t>6</w:t>
      </w:r>
      <w:r w:rsidRPr="0072445B">
        <w:rPr>
          <w:rFonts w:ascii="Times New Roman" w:hAnsi="Times New Roman" w:cs="Times New Roman"/>
          <w:sz w:val="21"/>
          <w:szCs w:val="21"/>
        </w:rPr>
        <w:t xml:space="preserve"> days under light intensity of 100 µE/m</w:t>
      </w:r>
      <w:r w:rsidRPr="0072445B">
        <w:rPr>
          <w:rFonts w:ascii="Times New Roman" w:hAnsi="Times New Roman" w:cs="Times New Roman"/>
          <w:sz w:val="21"/>
          <w:szCs w:val="21"/>
          <w:vertAlign w:val="superscript"/>
        </w:rPr>
        <w:t>2</w:t>
      </w:r>
      <w:r w:rsidRPr="0072445B">
        <w:rPr>
          <w:rFonts w:ascii="Times New Roman" w:hAnsi="Times New Roman" w:cs="Times New Roman"/>
          <w:sz w:val="21"/>
          <w:szCs w:val="21"/>
        </w:rPr>
        <w:t>s. Various methods of pretreatment like HCl, H</w:t>
      </w:r>
      <w:r w:rsidRPr="0072445B">
        <w:rPr>
          <w:rFonts w:ascii="Times New Roman" w:hAnsi="Times New Roman" w:cs="Times New Roman"/>
          <w:sz w:val="21"/>
          <w:szCs w:val="21"/>
          <w:vertAlign w:val="subscript"/>
        </w:rPr>
        <w:t>2</w:t>
      </w:r>
      <w:r w:rsidRPr="0072445B">
        <w:rPr>
          <w:rFonts w:ascii="Times New Roman" w:hAnsi="Times New Roman" w:cs="Times New Roman"/>
          <w:sz w:val="21"/>
          <w:szCs w:val="21"/>
        </w:rPr>
        <w:t>O</w:t>
      </w:r>
      <w:r w:rsidRPr="0072445B">
        <w:rPr>
          <w:rFonts w:ascii="Times New Roman" w:hAnsi="Times New Roman" w:cs="Times New Roman"/>
          <w:sz w:val="21"/>
          <w:szCs w:val="21"/>
          <w:vertAlign w:val="subscript"/>
        </w:rPr>
        <w:t>2</w:t>
      </w:r>
      <w:r w:rsidRPr="0072445B">
        <w:rPr>
          <w:rFonts w:ascii="Times New Roman" w:hAnsi="Times New Roman" w:cs="Times New Roman"/>
          <w:sz w:val="21"/>
          <w:szCs w:val="21"/>
        </w:rPr>
        <w:t xml:space="preserve"> treatment (2% v/v) and bath sonication were potentially applied for the required digestion of the harvested biomass.</w:t>
      </w:r>
      <w:r w:rsidR="00966346" w:rsidRPr="0072445B">
        <w:rPr>
          <w:rFonts w:ascii="Times New Roman" w:hAnsi="Times New Roman" w:cs="Times New Roman"/>
          <w:sz w:val="21"/>
          <w:szCs w:val="21"/>
        </w:rPr>
        <w:t xml:space="preserve"> Maximum</w:t>
      </w:r>
      <w:r w:rsidR="00471EF7" w:rsidRPr="0072445B">
        <w:rPr>
          <w:rFonts w:ascii="Times New Roman" w:hAnsi="Times New Roman" w:cs="Times New Roman"/>
          <w:sz w:val="21"/>
          <w:szCs w:val="21"/>
        </w:rPr>
        <w:t xml:space="preserve"> protein content</w:t>
      </w:r>
      <w:r w:rsidR="00966346" w:rsidRPr="0072445B">
        <w:rPr>
          <w:rFonts w:ascii="Times New Roman" w:hAnsi="Times New Roman" w:cs="Times New Roman"/>
          <w:sz w:val="21"/>
          <w:szCs w:val="21"/>
        </w:rPr>
        <w:t xml:space="preserve"> and reducible sugar were</w:t>
      </w:r>
      <w:r w:rsidR="00471EF7" w:rsidRPr="0072445B">
        <w:rPr>
          <w:rFonts w:ascii="Times New Roman" w:hAnsi="Times New Roman" w:cs="Times New Roman"/>
          <w:sz w:val="21"/>
          <w:szCs w:val="21"/>
        </w:rPr>
        <w:t xml:space="preserve"> recover</w:t>
      </w:r>
      <w:r w:rsidR="00966346" w:rsidRPr="0072445B">
        <w:rPr>
          <w:rFonts w:ascii="Times New Roman" w:hAnsi="Times New Roman" w:cs="Times New Roman"/>
          <w:sz w:val="21"/>
          <w:szCs w:val="21"/>
        </w:rPr>
        <w:t>ed through</w:t>
      </w:r>
      <w:r w:rsidR="00471EF7" w:rsidRPr="0072445B">
        <w:rPr>
          <w:rFonts w:ascii="Times New Roman" w:hAnsi="Times New Roman" w:cs="Times New Roman"/>
          <w:sz w:val="21"/>
          <w:szCs w:val="21"/>
        </w:rPr>
        <w:t xml:space="preserve"> acid treated</w:t>
      </w:r>
      <w:r w:rsidR="00966346" w:rsidRPr="0072445B">
        <w:rPr>
          <w:rFonts w:ascii="Times New Roman" w:hAnsi="Times New Roman" w:cs="Times New Roman"/>
          <w:sz w:val="21"/>
          <w:szCs w:val="21"/>
        </w:rPr>
        <w:t xml:space="preserve"> (HCl)</w:t>
      </w:r>
      <w:r w:rsidR="00471EF7" w:rsidRPr="0072445B">
        <w:rPr>
          <w:rFonts w:ascii="Times New Roman" w:hAnsi="Times New Roman" w:cs="Times New Roman"/>
          <w:sz w:val="21"/>
          <w:szCs w:val="21"/>
        </w:rPr>
        <w:t xml:space="preserve"> biomass. </w:t>
      </w:r>
      <w:r w:rsidR="00966346" w:rsidRPr="0072445B">
        <w:rPr>
          <w:rFonts w:ascii="Times New Roman" w:hAnsi="Times New Roman" w:cs="Times New Roman"/>
          <w:sz w:val="21"/>
          <w:szCs w:val="21"/>
        </w:rPr>
        <w:t>Different pretreated biomasses were utilized</w:t>
      </w:r>
      <w:r w:rsidR="00471EF7" w:rsidRPr="0072445B">
        <w:rPr>
          <w:rFonts w:ascii="Times New Roman" w:hAnsi="Times New Roman" w:cs="Times New Roman"/>
          <w:sz w:val="21"/>
          <w:szCs w:val="21"/>
        </w:rPr>
        <w:t xml:space="preserve"> as substrate</w:t>
      </w:r>
      <w:r w:rsidR="00966346" w:rsidRPr="0072445B">
        <w:rPr>
          <w:rFonts w:ascii="Times New Roman" w:hAnsi="Times New Roman" w:cs="Times New Roman"/>
          <w:sz w:val="21"/>
          <w:szCs w:val="21"/>
        </w:rPr>
        <w:t>s</w:t>
      </w:r>
      <w:r w:rsidR="00471EF7" w:rsidRPr="0072445B">
        <w:rPr>
          <w:rFonts w:ascii="Times New Roman" w:hAnsi="Times New Roman" w:cs="Times New Roman"/>
          <w:sz w:val="21"/>
          <w:szCs w:val="21"/>
        </w:rPr>
        <w:t xml:space="preserve"> in MFC. Higher power output (</w:t>
      </w:r>
      <w:r w:rsidR="00E36392">
        <w:rPr>
          <w:rFonts w:ascii="Times New Roman" w:hAnsi="Times New Roman" w:cs="Times New Roman"/>
          <w:sz w:val="21"/>
          <w:szCs w:val="21"/>
        </w:rPr>
        <w:t>5</w:t>
      </w:r>
      <w:r w:rsidR="00471EF7" w:rsidRPr="0072445B">
        <w:rPr>
          <w:rFonts w:ascii="Times New Roman" w:hAnsi="Times New Roman" w:cs="Times New Roman"/>
          <w:sz w:val="21"/>
          <w:szCs w:val="21"/>
        </w:rPr>
        <w:t>.</w:t>
      </w:r>
      <w:r w:rsidR="00E36392">
        <w:rPr>
          <w:rFonts w:ascii="Times New Roman" w:hAnsi="Times New Roman" w:cs="Times New Roman"/>
          <w:sz w:val="21"/>
          <w:szCs w:val="21"/>
        </w:rPr>
        <w:t>8</w:t>
      </w:r>
      <w:r w:rsidR="00471EF7" w:rsidRPr="0072445B">
        <w:rPr>
          <w:rFonts w:ascii="Times New Roman" w:hAnsi="Times New Roman" w:cs="Times New Roman"/>
          <w:sz w:val="21"/>
          <w:szCs w:val="21"/>
        </w:rPr>
        <w:t>6 W/m</w:t>
      </w:r>
      <w:r w:rsidR="00471EF7" w:rsidRPr="0072445B">
        <w:rPr>
          <w:rFonts w:ascii="Times New Roman" w:hAnsi="Times New Roman" w:cs="Times New Roman"/>
          <w:sz w:val="21"/>
          <w:szCs w:val="21"/>
          <w:vertAlign w:val="superscript"/>
        </w:rPr>
        <w:t>3</w:t>
      </w:r>
      <w:r w:rsidR="00471EF7" w:rsidRPr="0072445B">
        <w:rPr>
          <w:rFonts w:ascii="Times New Roman" w:hAnsi="Times New Roman" w:cs="Times New Roman"/>
          <w:sz w:val="21"/>
          <w:szCs w:val="21"/>
        </w:rPr>
        <w:t>) was achieved and COD removal of 7</w:t>
      </w:r>
      <w:r w:rsidR="00E36392">
        <w:rPr>
          <w:rFonts w:ascii="Times New Roman" w:hAnsi="Times New Roman" w:cs="Times New Roman"/>
          <w:sz w:val="21"/>
          <w:szCs w:val="21"/>
        </w:rPr>
        <w:t>.7</w:t>
      </w:r>
      <w:r w:rsidR="00966346" w:rsidRPr="0072445B">
        <w:rPr>
          <w:rFonts w:ascii="Times New Roman" w:hAnsi="Times New Roman" w:cs="Times New Roman"/>
          <w:sz w:val="21"/>
          <w:szCs w:val="21"/>
        </w:rPr>
        <w:t xml:space="preserve"> % with</w:t>
      </w:r>
      <w:r w:rsidR="00471EF7" w:rsidRPr="0072445B">
        <w:rPr>
          <w:rFonts w:ascii="Times New Roman" w:hAnsi="Times New Roman" w:cs="Times New Roman"/>
          <w:sz w:val="21"/>
          <w:szCs w:val="21"/>
        </w:rPr>
        <w:t xml:space="preserve"> </w:t>
      </w:r>
      <w:r w:rsidR="00966346" w:rsidRPr="0072445B">
        <w:rPr>
          <w:rFonts w:ascii="Times New Roman" w:hAnsi="Times New Roman" w:cs="Times New Roman"/>
          <w:sz w:val="21"/>
          <w:szCs w:val="21"/>
        </w:rPr>
        <w:t xml:space="preserve">the help of </w:t>
      </w:r>
      <w:r w:rsidR="00471EF7" w:rsidRPr="0072445B">
        <w:rPr>
          <w:rFonts w:ascii="Times New Roman" w:hAnsi="Times New Roman" w:cs="Times New Roman"/>
          <w:sz w:val="21"/>
          <w:szCs w:val="21"/>
        </w:rPr>
        <w:t>2 % (v/v) acid pretreated</w:t>
      </w:r>
      <w:r w:rsidR="00966346" w:rsidRPr="0072445B">
        <w:rPr>
          <w:rFonts w:ascii="Times New Roman" w:hAnsi="Times New Roman" w:cs="Times New Roman"/>
          <w:sz w:val="21"/>
          <w:szCs w:val="21"/>
        </w:rPr>
        <w:t xml:space="preserve"> (HCl)</w:t>
      </w:r>
      <w:r w:rsidR="00471EF7" w:rsidRPr="0072445B">
        <w:rPr>
          <w:rFonts w:ascii="Times New Roman" w:hAnsi="Times New Roman" w:cs="Times New Roman"/>
          <w:sz w:val="21"/>
          <w:szCs w:val="21"/>
        </w:rPr>
        <w:t xml:space="preserve"> biomass. </w:t>
      </w:r>
      <w:r w:rsidR="00966346" w:rsidRPr="0072445B">
        <w:rPr>
          <w:rFonts w:ascii="Times New Roman" w:hAnsi="Times New Roman" w:cs="Times New Roman"/>
          <w:sz w:val="21"/>
          <w:szCs w:val="21"/>
        </w:rPr>
        <w:t>P</w:t>
      </w:r>
      <w:r w:rsidR="00471EF7" w:rsidRPr="0072445B">
        <w:rPr>
          <w:rFonts w:ascii="Times New Roman" w:hAnsi="Times New Roman" w:cs="Times New Roman"/>
          <w:sz w:val="21"/>
          <w:szCs w:val="21"/>
        </w:rPr>
        <w:t>ower density</w:t>
      </w:r>
      <w:r w:rsidR="00966346" w:rsidRPr="0072445B">
        <w:rPr>
          <w:rFonts w:ascii="Times New Roman" w:hAnsi="Times New Roman" w:cs="Times New Roman"/>
          <w:sz w:val="21"/>
          <w:szCs w:val="21"/>
        </w:rPr>
        <w:t xml:space="preserve"> and Coulombic efficiency</w:t>
      </w:r>
      <w:r w:rsidR="00471EF7" w:rsidRPr="0072445B">
        <w:rPr>
          <w:rFonts w:ascii="Times New Roman" w:hAnsi="Times New Roman" w:cs="Times New Roman"/>
          <w:sz w:val="21"/>
          <w:szCs w:val="21"/>
        </w:rPr>
        <w:t xml:space="preserve"> was found</w:t>
      </w:r>
      <w:r w:rsidR="00966346" w:rsidRPr="0072445B">
        <w:rPr>
          <w:rFonts w:ascii="Times New Roman" w:hAnsi="Times New Roman" w:cs="Times New Roman"/>
          <w:sz w:val="21"/>
          <w:szCs w:val="21"/>
        </w:rPr>
        <w:t xml:space="preserve"> to be</w:t>
      </w:r>
      <w:r w:rsidR="00471EF7" w:rsidRPr="0072445B">
        <w:rPr>
          <w:rFonts w:ascii="Times New Roman" w:hAnsi="Times New Roman" w:cs="Times New Roman"/>
          <w:sz w:val="21"/>
          <w:szCs w:val="21"/>
        </w:rPr>
        <w:t xml:space="preserve"> </w:t>
      </w:r>
      <w:r w:rsidR="00E36392">
        <w:rPr>
          <w:rFonts w:ascii="Times New Roman" w:hAnsi="Times New Roman" w:cs="Times New Roman"/>
          <w:sz w:val="21"/>
          <w:szCs w:val="21"/>
        </w:rPr>
        <w:t>3.79</w:t>
      </w:r>
      <w:r w:rsidR="00966346" w:rsidRPr="0072445B">
        <w:rPr>
          <w:rFonts w:ascii="Times New Roman" w:hAnsi="Times New Roman" w:cs="Times New Roman"/>
          <w:sz w:val="21"/>
          <w:szCs w:val="21"/>
        </w:rPr>
        <w:t xml:space="preserve"> W/m</w:t>
      </w:r>
      <w:r w:rsidR="00966346" w:rsidRPr="0072445B">
        <w:rPr>
          <w:rFonts w:ascii="Times New Roman" w:hAnsi="Times New Roman" w:cs="Times New Roman"/>
          <w:sz w:val="21"/>
          <w:szCs w:val="21"/>
          <w:vertAlign w:val="superscript"/>
        </w:rPr>
        <w:t>3</w:t>
      </w:r>
      <w:r w:rsidR="00966346" w:rsidRPr="0072445B">
        <w:rPr>
          <w:rFonts w:ascii="Times New Roman" w:hAnsi="Times New Roman" w:cs="Times New Roman"/>
          <w:sz w:val="21"/>
          <w:szCs w:val="21"/>
        </w:rPr>
        <w:t xml:space="preserve"> and </w:t>
      </w:r>
      <w:r w:rsidR="00471EF7" w:rsidRPr="0072445B">
        <w:rPr>
          <w:rFonts w:ascii="Times New Roman" w:hAnsi="Times New Roman" w:cs="Times New Roman"/>
          <w:sz w:val="21"/>
          <w:szCs w:val="21"/>
        </w:rPr>
        <w:t xml:space="preserve">7.5% </w:t>
      </w:r>
      <w:r w:rsidR="00966346" w:rsidRPr="0072445B">
        <w:rPr>
          <w:rFonts w:ascii="Times New Roman" w:hAnsi="Times New Roman" w:cs="Times New Roman"/>
          <w:sz w:val="21"/>
          <w:szCs w:val="21"/>
        </w:rPr>
        <w:t>using</w:t>
      </w:r>
      <w:r w:rsidR="00471EF7" w:rsidRPr="0072445B">
        <w:rPr>
          <w:rFonts w:ascii="Times New Roman" w:hAnsi="Times New Roman" w:cs="Times New Roman"/>
          <w:sz w:val="21"/>
          <w:szCs w:val="21"/>
        </w:rPr>
        <w:t xml:space="preserve"> sonicated biomass.</w:t>
      </w:r>
      <w:r w:rsidR="00471EF7" w:rsidRPr="0072445B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471EF7" w:rsidRPr="0072445B">
        <w:rPr>
          <w:rFonts w:ascii="Times New Roman" w:hAnsi="Times New Roman" w:cs="Times New Roman"/>
          <w:sz w:val="21"/>
          <w:szCs w:val="21"/>
        </w:rPr>
        <w:t xml:space="preserve">Better results were obtained using acid pre-treated biomass, which might be due to the fact that the conductivity of anolyte increased with the neutralization of acid pretreated algal biomass which facilitate in reducing the anolyte impedance. </w:t>
      </w:r>
      <w:r w:rsidR="00471EF7" w:rsidRPr="0072445B">
        <w:rPr>
          <w:rFonts w:ascii="Times New Roman" w:hAnsi="Times New Roman"/>
          <w:color w:val="000000"/>
          <w:sz w:val="21"/>
          <w:szCs w:val="21"/>
        </w:rPr>
        <w:t>Substrate concentration pla</w:t>
      </w:r>
      <w:r w:rsidR="00966346" w:rsidRPr="0072445B">
        <w:rPr>
          <w:rFonts w:ascii="Times New Roman" w:hAnsi="Times New Roman"/>
          <w:color w:val="000000"/>
          <w:sz w:val="21"/>
          <w:szCs w:val="21"/>
        </w:rPr>
        <w:t>ys a crucial</w:t>
      </w:r>
      <w:r w:rsidR="00471EF7" w:rsidRPr="0072445B">
        <w:rPr>
          <w:rFonts w:ascii="Times New Roman" w:hAnsi="Times New Roman"/>
          <w:color w:val="000000"/>
          <w:sz w:val="21"/>
          <w:szCs w:val="21"/>
        </w:rPr>
        <w:t xml:space="preserve"> role for the bioelectricity production. </w:t>
      </w:r>
      <w:r w:rsidR="00471EF7" w:rsidRPr="0072445B">
        <w:rPr>
          <w:rFonts w:ascii="Times New Roman" w:hAnsi="Times New Roman" w:cs="Times New Roman"/>
          <w:sz w:val="21"/>
          <w:szCs w:val="21"/>
        </w:rPr>
        <w:t xml:space="preserve">The results demonstrate that cyanobacterial biomass can be </w:t>
      </w:r>
      <w:r w:rsidR="00966346" w:rsidRPr="0072445B">
        <w:rPr>
          <w:rFonts w:ascii="Times New Roman" w:hAnsi="Times New Roman" w:cs="Times New Roman"/>
          <w:sz w:val="21"/>
          <w:szCs w:val="21"/>
        </w:rPr>
        <w:t>utilized</w:t>
      </w:r>
      <w:r w:rsidR="00471EF7" w:rsidRPr="0072445B">
        <w:rPr>
          <w:rFonts w:ascii="Times New Roman" w:hAnsi="Times New Roman" w:cs="Times New Roman"/>
          <w:sz w:val="21"/>
          <w:szCs w:val="21"/>
        </w:rPr>
        <w:t xml:space="preserve"> effectively </w:t>
      </w:r>
      <w:r w:rsidR="00E36392">
        <w:rPr>
          <w:rFonts w:ascii="Times New Roman" w:hAnsi="Times New Roman" w:cs="Times New Roman"/>
          <w:sz w:val="21"/>
          <w:szCs w:val="21"/>
        </w:rPr>
        <w:t xml:space="preserve">for oxygen production in cathode in self-sustainable MFC and the same biomass could be utilized </w:t>
      </w:r>
      <w:r w:rsidR="00471EF7" w:rsidRPr="0072445B">
        <w:rPr>
          <w:rFonts w:ascii="Times New Roman" w:hAnsi="Times New Roman" w:cs="Times New Roman"/>
          <w:sz w:val="21"/>
          <w:szCs w:val="21"/>
        </w:rPr>
        <w:t>as a renewable source of electricity production in MFCs.</w:t>
      </w:r>
      <w:r w:rsidR="00471EF7" w:rsidRPr="0072445B">
        <w:rPr>
          <w:rFonts w:ascii="Times New Roman" w:hAnsi="Times New Roman"/>
          <w:sz w:val="21"/>
          <w:szCs w:val="21"/>
        </w:rPr>
        <w:t xml:space="preserve"> </w:t>
      </w:r>
      <w:r w:rsidR="00966346" w:rsidRPr="0072445B">
        <w:rPr>
          <w:rFonts w:ascii="Times New Roman" w:hAnsi="Times New Roman"/>
          <w:color w:val="000000"/>
          <w:sz w:val="21"/>
          <w:szCs w:val="21"/>
          <w:lang w:bidi="hi-IN"/>
        </w:rPr>
        <w:t>The study further confirms</w:t>
      </w:r>
      <w:r w:rsidR="00471EF7" w:rsidRPr="0072445B">
        <w:rPr>
          <w:rFonts w:ascii="Times New Roman" w:hAnsi="Times New Roman"/>
          <w:color w:val="000000"/>
          <w:sz w:val="21"/>
          <w:szCs w:val="21"/>
          <w:lang w:bidi="hi-IN"/>
        </w:rPr>
        <w:t xml:space="preserve"> th</w:t>
      </w:r>
      <w:r w:rsidR="00966346" w:rsidRPr="0072445B">
        <w:rPr>
          <w:rFonts w:ascii="Times New Roman" w:hAnsi="Times New Roman"/>
          <w:color w:val="000000"/>
          <w:sz w:val="21"/>
          <w:szCs w:val="21"/>
          <w:lang w:bidi="hi-IN"/>
        </w:rPr>
        <w:t>at pre treatments were crucial</w:t>
      </w:r>
      <w:r w:rsidR="00471EF7" w:rsidRPr="0072445B">
        <w:rPr>
          <w:rFonts w:ascii="Times New Roman" w:hAnsi="Times New Roman"/>
          <w:color w:val="000000"/>
          <w:sz w:val="21"/>
          <w:szCs w:val="21"/>
          <w:lang w:bidi="hi-IN"/>
        </w:rPr>
        <w:t xml:space="preserve"> and </w:t>
      </w:r>
      <w:r w:rsidR="00966346" w:rsidRPr="0072445B">
        <w:rPr>
          <w:rFonts w:ascii="Times New Roman" w:hAnsi="Times New Roman"/>
          <w:color w:val="000000"/>
          <w:sz w:val="21"/>
          <w:szCs w:val="21"/>
          <w:lang w:bidi="hi-IN"/>
        </w:rPr>
        <w:t>potentially required</w:t>
      </w:r>
      <w:r w:rsidR="00471EF7" w:rsidRPr="0072445B">
        <w:rPr>
          <w:rFonts w:ascii="Times New Roman" w:hAnsi="Times New Roman"/>
          <w:color w:val="000000"/>
          <w:sz w:val="21"/>
          <w:szCs w:val="21"/>
          <w:lang w:bidi="hi-IN"/>
        </w:rPr>
        <w:t xml:space="preserve"> for an easier digestibility of algal biomass.</w:t>
      </w:r>
    </w:p>
    <w:p w:rsidR="00471EF7" w:rsidRPr="0072445B" w:rsidRDefault="00471EF7" w:rsidP="00471EF7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</w:p>
    <w:p w:rsidR="0060140F" w:rsidRPr="0072445B" w:rsidRDefault="0060140F">
      <w:pPr>
        <w:rPr>
          <w:sz w:val="21"/>
          <w:szCs w:val="21"/>
        </w:rPr>
      </w:pPr>
    </w:p>
    <w:sectPr w:rsidR="0060140F" w:rsidRPr="0072445B" w:rsidSect="006014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/>
  <w:defaultTabStop w:val="720"/>
  <w:characterSpacingControl w:val="doNotCompress"/>
  <w:compat/>
  <w:rsids>
    <w:rsidRoot w:val="00471EF7"/>
    <w:rsid w:val="00112362"/>
    <w:rsid w:val="001C5A80"/>
    <w:rsid w:val="00281978"/>
    <w:rsid w:val="00350B17"/>
    <w:rsid w:val="003B193C"/>
    <w:rsid w:val="00471EF7"/>
    <w:rsid w:val="004A280C"/>
    <w:rsid w:val="004A4080"/>
    <w:rsid w:val="0054576D"/>
    <w:rsid w:val="00585C31"/>
    <w:rsid w:val="005C3BD8"/>
    <w:rsid w:val="0060140F"/>
    <w:rsid w:val="00616773"/>
    <w:rsid w:val="006F166F"/>
    <w:rsid w:val="0070068A"/>
    <w:rsid w:val="0072445B"/>
    <w:rsid w:val="00734E20"/>
    <w:rsid w:val="00764D6D"/>
    <w:rsid w:val="008035E4"/>
    <w:rsid w:val="008A07B7"/>
    <w:rsid w:val="00966346"/>
    <w:rsid w:val="00B825A4"/>
    <w:rsid w:val="00C17A63"/>
    <w:rsid w:val="00CB5BA6"/>
    <w:rsid w:val="00E36392"/>
    <w:rsid w:val="00E82A82"/>
    <w:rsid w:val="00ED7D33"/>
    <w:rsid w:val="00FA27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EF7"/>
    <w:rPr>
      <w:rFonts w:eastAsiaTheme="minorEastAsia"/>
      <w:lang w:val="en-US"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39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</dc:creator>
  <cp:lastModifiedBy>Laptop</cp:lastModifiedBy>
  <cp:revision>5</cp:revision>
  <dcterms:created xsi:type="dcterms:W3CDTF">2019-11-15T20:04:00Z</dcterms:created>
  <dcterms:modified xsi:type="dcterms:W3CDTF">2020-04-03T02:05:00Z</dcterms:modified>
</cp:coreProperties>
</file>