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DF" w:rsidRDefault="005423DF" w:rsidP="005423DF">
      <w:pPr>
        <w:pStyle w:val="Default"/>
        <w:jc w:val="center"/>
        <w:rPr>
          <w:b/>
          <w:bCs/>
          <w:color w:val="auto"/>
        </w:rPr>
      </w:pPr>
      <w:r>
        <w:rPr>
          <w:b/>
          <w:bCs/>
          <w:color w:val="auto"/>
        </w:rPr>
        <w:t>IMPACT OF TYPHA GRASS ON BIRD SPECIES DIVERSITY IN HADEJIA- NGURU WETLANDS, NIGERIA</w:t>
      </w:r>
    </w:p>
    <w:p w:rsidR="005423DF" w:rsidRDefault="005423DF" w:rsidP="005423DF">
      <w:pPr>
        <w:spacing w:line="240" w:lineRule="auto"/>
        <w:jc w:val="center"/>
        <w:rPr>
          <w:rFonts w:ascii="Times New Roman" w:hAnsi="Times New Roman"/>
          <w:b/>
          <w:color w:val="000000"/>
          <w:sz w:val="24"/>
          <w:szCs w:val="24"/>
        </w:rPr>
      </w:pPr>
    </w:p>
    <w:p w:rsidR="005423DF" w:rsidRDefault="005423DF" w:rsidP="005423DF">
      <w:pPr>
        <w:spacing w:line="240" w:lineRule="auto"/>
        <w:jc w:val="center"/>
        <w:rPr>
          <w:rFonts w:ascii="Times New Roman" w:hAnsi="Times New Roman"/>
          <w:b/>
          <w:color w:val="000000"/>
          <w:sz w:val="24"/>
          <w:szCs w:val="24"/>
        </w:rPr>
      </w:pPr>
      <w:r>
        <w:rPr>
          <w:rFonts w:ascii="Times New Roman" w:hAnsi="Times New Roman"/>
          <w:b/>
          <w:color w:val="000000"/>
          <w:sz w:val="24"/>
          <w:szCs w:val="24"/>
        </w:rPr>
        <w:t>Sabo, B.B.</w:t>
      </w:r>
    </w:p>
    <w:p w:rsidR="005423DF" w:rsidRDefault="005423DF" w:rsidP="005423DF">
      <w:pPr>
        <w:pStyle w:val="NoSpacing"/>
        <w:jc w:val="center"/>
        <w:rPr>
          <w:rFonts w:ascii="Times New Roman" w:hAnsi="Times New Roman"/>
          <w:sz w:val="24"/>
          <w:szCs w:val="24"/>
        </w:rPr>
      </w:pPr>
      <w:proofErr w:type="spellStart"/>
      <w:r>
        <w:rPr>
          <w:rFonts w:ascii="Times New Roman" w:hAnsi="Times New Roman"/>
          <w:sz w:val="24"/>
          <w:szCs w:val="24"/>
        </w:rPr>
        <w:t>Binyaminu</w:t>
      </w:r>
      <w:proofErr w:type="spellEnd"/>
      <w:r>
        <w:rPr>
          <w:rFonts w:ascii="Times New Roman" w:hAnsi="Times New Roman"/>
          <w:sz w:val="24"/>
          <w:szCs w:val="24"/>
        </w:rPr>
        <w:t xml:space="preserve"> </w:t>
      </w:r>
      <w:proofErr w:type="spellStart"/>
      <w:r>
        <w:rPr>
          <w:rFonts w:ascii="Times New Roman" w:hAnsi="Times New Roman"/>
          <w:sz w:val="24"/>
          <w:szCs w:val="24"/>
        </w:rPr>
        <w:t>Usman</w:t>
      </w:r>
      <w:proofErr w:type="spellEnd"/>
      <w:r>
        <w:rPr>
          <w:rFonts w:ascii="Times New Roman" w:hAnsi="Times New Roman"/>
          <w:sz w:val="24"/>
          <w:szCs w:val="24"/>
        </w:rPr>
        <w:t xml:space="preserve"> Polytechnic, </w:t>
      </w:r>
      <w:proofErr w:type="spellStart"/>
      <w:r>
        <w:rPr>
          <w:rFonts w:ascii="Times New Roman" w:hAnsi="Times New Roman"/>
          <w:sz w:val="24"/>
          <w:szCs w:val="24"/>
        </w:rPr>
        <w:t>Hadejia</w:t>
      </w:r>
      <w:proofErr w:type="spellEnd"/>
      <w:r>
        <w:rPr>
          <w:rFonts w:ascii="Times New Roman" w:hAnsi="Times New Roman"/>
          <w:sz w:val="24"/>
          <w:szCs w:val="24"/>
        </w:rPr>
        <w:t xml:space="preserve">, </w:t>
      </w:r>
      <w:proofErr w:type="spellStart"/>
      <w:r>
        <w:rPr>
          <w:rFonts w:ascii="Times New Roman" w:hAnsi="Times New Roman"/>
          <w:sz w:val="24"/>
          <w:szCs w:val="24"/>
        </w:rPr>
        <w:t>Jigawa</w:t>
      </w:r>
      <w:proofErr w:type="spellEnd"/>
      <w:r>
        <w:rPr>
          <w:rFonts w:ascii="Times New Roman" w:hAnsi="Times New Roman"/>
          <w:sz w:val="24"/>
          <w:szCs w:val="24"/>
        </w:rPr>
        <w:t xml:space="preserve"> State,</w:t>
      </w:r>
    </w:p>
    <w:p w:rsidR="005423DF" w:rsidRDefault="005423DF" w:rsidP="005423DF">
      <w:pPr>
        <w:pStyle w:val="NoSpacing"/>
        <w:jc w:val="center"/>
        <w:rPr>
          <w:rFonts w:ascii="Times New Roman" w:hAnsi="Times New Roman"/>
          <w:sz w:val="24"/>
          <w:szCs w:val="24"/>
        </w:rPr>
      </w:pPr>
      <w:r>
        <w:rPr>
          <w:rFonts w:ascii="Times New Roman" w:hAnsi="Times New Roman"/>
          <w:sz w:val="24"/>
          <w:szCs w:val="24"/>
          <w:lang w:val="pt-BR"/>
        </w:rPr>
        <w:t xml:space="preserve">Corresponding author:  </w:t>
      </w:r>
      <w:r>
        <w:rPr>
          <w:rFonts w:ascii="Times New Roman" w:hAnsi="Times New Roman"/>
          <w:sz w:val="24"/>
          <w:szCs w:val="24"/>
        </w:rPr>
        <w:fldChar w:fldCharType="begin"/>
      </w:r>
      <w:r>
        <w:rPr>
          <w:rFonts w:ascii="Times New Roman" w:hAnsi="Times New Roman"/>
          <w:sz w:val="24"/>
          <w:szCs w:val="24"/>
        </w:rPr>
        <w:instrText xml:space="preserve"> HYPERLINK "mailto:bashirsabo@yahoo.com" </w:instrText>
      </w:r>
      <w:r>
        <w:rPr>
          <w:rFonts w:ascii="Times New Roman" w:hAnsi="Times New Roman"/>
          <w:sz w:val="24"/>
          <w:szCs w:val="24"/>
        </w:rPr>
        <w:fldChar w:fldCharType="separate"/>
      </w:r>
      <w:r>
        <w:rPr>
          <w:rStyle w:val="Hyperlink"/>
          <w:rFonts w:ascii="Times New Roman" w:hAnsi="Times New Roman"/>
          <w:color w:val="0000FF"/>
          <w:sz w:val="24"/>
          <w:szCs w:val="24"/>
          <w:lang w:val="pt-BR"/>
        </w:rPr>
        <w:t>bashirsabo@yahoo.com</w:t>
      </w:r>
      <w:r>
        <w:rPr>
          <w:rFonts w:ascii="Times New Roman" w:hAnsi="Times New Roman"/>
          <w:sz w:val="24"/>
          <w:szCs w:val="24"/>
        </w:rPr>
        <w:fldChar w:fldCharType="end"/>
      </w:r>
      <w:r>
        <w:rPr>
          <w:rFonts w:ascii="Times New Roman" w:hAnsi="Times New Roman"/>
          <w:sz w:val="24"/>
          <w:szCs w:val="24"/>
        </w:rPr>
        <w:t>, +234 8034323687</w:t>
      </w:r>
    </w:p>
    <w:p w:rsidR="005423DF" w:rsidRDefault="005423DF" w:rsidP="005423DF">
      <w:pPr>
        <w:pStyle w:val="NoSpacing"/>
        <w:jc w:val="center"/>
        <w:rPr>
          <w:rFonts w:ascii="Times New Roman" w:hAnsi="Times New Roman"/>
          <w:sz w:val="24"/>
          <w:szCs w:val="24"/>
        </w:rPr>
      </w:pPr>
    </w:p>
    <w:p w:rsidR="005423DF" w:rsidRDefault="005423DF" w:rsidP="005423DF">
      <w:pPr>
        <w:pStyle w:val="NoSpacing"/>
        <w:jc w:val="center"/>
        <w:rPr>
          <w:rFonts w:ascii="Times New Roman" w:hAnsi="Times New Roman"/>
          <w:sz w:val="24"/>
          <w:szCs w:val="24"/>
        </w:rPr>
      </w:pPr>
    </w:p>
    <w:p w:rsidR="005423DF" w:rsidRDefault="005423DF" w:rsidP="005423DF">
      <w:pPr>
        <w:pStyle w:val="NoSpacing"/>
        <w:rPr>
          <w:rFonts w:ascii="Times New Roman" w:hAnsi="Times New Roman"/>
          <w:sz w:val="24"/>
          <w:szCs w:val="24"/>
        </w:rPr>
      </w:pPr>
      <w:r>
        <w:rPr>
          <w:rFonts w:ascii="Times New Roman" w:hAnsi="Times New Roman"/>
          <w:sz w:val="24"/>
          <w:szCs w:val="24"/>
        </w:rPr>
        <w:t>Abstract:</w:t>
      </w:r>
    </w:p>
    <w:p w:rsidR="005423DF" w:rsidRDefault="005423DF" w:rsidP="00542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aimed to examine the ecological impact of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grass on bird species diversity in Hadejia-Nguru Wetlands, carried out in October, November and December, 2015, to establish a comprehensive data on the impact of this invasive plant on bird species diversity in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and non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infested wetlands. The Hadejia-Nguru Wetlands (HNWs) is located in the north-eastern Nigeria comprising of permanent lakes and seasonally flooded pools connected by a network of channels. The wetlands complex is formed by the </w:t>
      </w:r>
      <w:proofErr w:type="spellStart"/>
      <w:r>
        <w:rPr>
          <w:rFonts w:ascii="Times New Roman" w:hAnsi="Times New Roman" w:cs="Times New Roman"/>
          <w:sz w:val="24"/>
          <w:szCs w:val="24"/>
        </w:rPr>
        <w:t>Hadejia-Jama'are</w:t>
      </w:r>
      <w:proofErr w:type="spellEnd"/>
      <w:r>
        <w:rPr>
          <w:rFonts w:ascii="Times New Roman" w:hAnsi="Times New Roman" w:cs="Times New Roman"/>
          <w:sz w:val="24"/>
          <w:szCs w:val="24"/>
        </w:rPr>
        <w:t xml:space="preserve"> Rivers which drained into Lake Chad and covered an area of about 3, 500 km</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It is a </w:t>
      </w:r>
      <w:proofErr w:type="spellStart"/>
      <w:r>
        <w:rPr>
          <w:rFonts w:ascii="Times New Roman" w:hAnsi="Times New Roman" w:cs="Times New Roman"/>
          <w:sz w:val="24"/>
          <w:szCs w:val="24"/>
        </w:rPr>
        <w:t>Ramsar</w:t>
      </w:r>
      <w:proofErr w:type="spellEnd"/>
      <w:r>
        <w:rPr>
          <w:rFonts w:ascii="Times New Roman" w:hAnsi="Times New Roman" w:cs="Times New Roman"/>
          <w:sz w:val="24"/>
          <w:szCs w:val="24"/>
        </w:rPr>
        <w:t xml:space="preserve"> site and an Important Bird Area (IBA) being recognized nationally and internationally as an ecological area for resident, inter-African and Palearctic migrant bird species in sub-Sahara region, Nigeria. However, biological invasion due to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grass is threatening the rich avifauna of the wetlands, in particular </w:t>
      </w:r>
      <w:proofErr w:type="spellStart"/>
      <w:r>
        <w:rPr>
          <w:rFonts w:ascii="Times New Roman" w:hAnsi="Times New Roman" w:cs="Times New Roman"/>
          <w:sz w:val="24"/>
          <w:szCs w:val="24"/>
        </w:rPr>
        <w:t>waterbirds</w:t>
      </w:r>
      <w:proofErr w:type="spellEnd"/>
      <w:r>
        <w:rPr>
          <w:rFonts w:ascii="Times New Roman" w:hAnsi="Times New Roman" w:cs="Times New Roman"/>
          <w:sz w:val="24"/>
          <w:szCs w:val="24"/>
        </w:rPr>
        <w:t xml:space="preserve">. Point count method was used to carry out birds’ survey at ten different wetlands (Five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infested and five non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infested wetlands). The instruments used were </w:t>
      </w:r>
      <w:proofErr w:type="spellStart"/>
      <w:r>
        <w:rPr>
          <w:rFonts w:ascii="Times New Roman" w:hAnsi="Times New Roman" w:cs="Times New Roman"/>
          <w:sz w:val="24"/>
          <w:szCs w:val="24"/>
        </w:rPr>
        <w:t>GarminTM</w:t>
      </w:r>
      <w:proofErr w:type="spellEnd"/>
      <w:r>
        <w:rPr>
          <w:rFonts w:ascii="Times New Roman" w:hAnsi="Times New Roman" w:cs="Times New Roman"/>
          <w:sz w:val="24"/>
          <w:szCs w:val="24"/>
        </w:rPr>
        <w:t xml:space="preserve"> </w:t>
      </w:r>
      <w:r>
        <w:rPr>
          <w:rFonts w:ascii="Times New Roman" w:hAnsi="Times New Roman" w:cs="Times New Roman"/>
          <w:iCs/>
          <w:sz w:val="24"/>
          <w:szCs w:val="24"/>
        </w:rPr>
        <w:t>12</w:t>
      </w:r>
      <w:r>
        <w:rPr>
          <w:rFonts w:ascii="Times New Roman" w:hAnsi="Times New Roman" w:cs="Times New Roman"/>
          <w:i/>
          <w:iCs/>
          <w:sz w:val="24"/>
          <w:szCs w:val="24"/>
        </w:rPr>
        <w:t xml:space="preserve"> </w:t>
      </w:r>
      <w:r>
        <w:rPr>
          <w:rFonts w:ascii="Times New Roman" w:hAnsi="Times New Roman" w:cs="Times New Roman"/>
          <w:sz w:val="24"/>
          <w:szCs w:val="24"/>
        </w:rPr>
        <w:t xml:space="preserve">Global Positioning System (GPS), a pair of binoculars for bird’s identification, a field guide text book (Borrow &amp; </w:t>
      </w:r>
      <w:proofErr w:type="spellStart"/>
      <w:r>
        <w:rPr>
          <w:rFonts w:ascii="Times New Roman" w:hAnsi="Times New Roman" w:cs="Times New Roman"/>
          <w:sz w:val="24"/>
          <w:szCs w:val="24"/>
        </w:rPr>
        <w:t>Demey</w:t>
      </w:r>
      <w:proofErr w:type="spellEnd"/>
      <w:r>
        <w:rPr>
          <w:rFonts w:ascii="Times New Roman" w:hAnsi="Times New Roman" w:cs="Times New Roman"/>
          <w:sz w:val="24"/>
          <w:szCs w:val="24"/>
        </w:rPr>
        <w:t xml:space="preserve">, 2014 version) and a 1,000 meters tape-rule. Data were analyzed using Paleontological statistics (PAST version 2.17, 2001) software package. The total number of birds was calculated as the number of birds seen plus the number of birds heard. Shannon-Weiner diversity index at 5% level of significance was used to measure species diversity. The results showed that bird species diversity was higher in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infested wetlands with an index of (</w:t>
      </w:r>
      <w:r>
        <w:rPr>
          <w:rFonts w:ascii="Times New Roman" w:hAnsi="Times New Roman" w:cs="Times New Roman"/>
          <w:color w:val="000000"/>
          <w:sz w:val="24"/>
          <w:szCs w:val="24"/>
        </w:rPr>
        <w:t>2.123</w:t>
      </w:r>
      <w:r>
        <w:rPr>
          <w:rFonts w:ascii="Times New Roman" w:hAnsi="Times New Roman" w:cs="Times New Roman"/>
          <w:sz w:val="24"/>
          <w:szCs w:val="24"/>
        </w:rPr>
        <w:t xml:space="preserve">) than the non </w:t>
      </w:r>
      <w:proofErr w:type="spellStart"/>
      <w:r>
        <w:rPr>
          <w:rFonts w:ascii="Times New Roman" w:hAnsi="Times New Roman" w:cs="Times New Roman"/>
          <w:sz w:val="24"/>
          <w:szCs w:val="24"/>
        </w:rPr>
        <w:t>typha</w:t>
      </w:r>
      <w:proofErr w:type="spellEnd"/>
      <w:r>
        <w:rPr>
          <w:rFonts w:ascii="Times New Roman" w:hAnsi="Times New Roman" w:cs="Times New Roman"/>
          <w:sz w:val="24"/>
          <w:szCs w:val="24"/>
        </w:rPr>
        <w:t xml:space="preserve"> infested wetlands with an index of (</w:t>
      </w:r>
      <w:r>
        <w:rPr>
          <w:rFonts w:ascii="Times New Roman" w:hAnsi="Times New Roman" w:cs="Times New Roman"/>
          <w:color w:val="000000"/>
          <w:sz w:val="24"/>
          <w:szCs w:val="24"/>
        </w:rPr>
        <w:t xml:space="preserve">2.031). </w:t>
      </w:r>
      <w:r>
        <w:rPr>
          <w:rFonts w:ascii="Times New Roman" w:hAnsi="Times New Roman" w:cs="Times New Roman"/>
          <w:sz w:val="24"/>
          <w:szCs w:val="24"/>
        </w:rPr>
        <w:t>A total of 165 bird species of 50 families were recorded during the survey. Majority of wetland birds observed during this study were resident (</w:t>
      </w:r>
      <w:proofErr w:type="spellStart"/>
      <w:r>
        <w:rPr>
          <w:rFonts w:ascii="Times New Roman" w:hAnsi="Times New Roman" w:cs="Times New Roman"/>
          <w:i/>
          <w:iCs/>
          <w:sz w:val="24"/>
          <w:szCs w:val="24"/>
        </w:rPr>
        <w:t>Ardeidae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family), migratory (</w:t>
      </w:r>
      <w:proofErr w:type="spellStart"/>
      <w:r>
        <w:rPr>
          <w:rFonts w:ascii="Times New Roman" w:hAnsi="Times New Roman" w:cs="Times New Roman"/>
          <w:i/>
          <w:iCs/>
          <w:sz w:val="24"/>
          <w:szCs w:val="24"/>
        </w:rPr>
        <w:t>Accipitridae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family) and </w:t>
      </w:r>
      <w:proofErr w:type="spellStart"/>
      <w:proofErr w:type="gramStart"/>
      <w:r>
        <w:rPr>
          <w:rFonts w:ascii="Times New Roman" w:hAnsi="Times New Roman" w:cs="Times New Roman"/>
          <w:sz w:val="24"/>
          <w:szCs w:val="24"/>
        </w:rPr>
        <w:t>palearctic</w:t>
      </w:r>
      <w:proofErr w:type="spellEnd"/>
      <w:proofErr w:type="gramEnd"/>
      <w:r>
        <w:rPr>
          <w:rFonts w:ascii="Times New Roman" w:hAnsi="Times New Roman" w:cs="Times New Roman"/>
          <w:sz w:val="24"/>
          <w:szCs w:val="24"/>
        </w:rPr>
        <w:t xml:space="preserve"> species (Yellow Wagtail, Warblers and Sandpipers). It can be concluded that birds are good indicators of environmental condition, revealing the state of the wetland.  It was, however, recommended that regular monitoring of the sites should be carried out so as to control changes in the state of the wetland ecosystem. </w:t>
      </w:r>
    </w:p>
    <w:p w:rsidR="005423DF" w:rsidRDefault="005423DF" w:rsidP="005423DF">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Keywords: Birds, Diversity, Hadejia-Nguru Wetlands, </w:t>
      </w:r>
      <w:proofErr w:type="spellStart"/>
      <w:r>
        <w:rPr>
          <w:rFonts w:ascii="Times New Roman" w:hAnsi="Times New Roman" w:cs="Times New Roman"/>
          <w:color w:val="000000"/>
          <w:sz w:val="18"/>
          <w:szCs w:val="18"/>
        </w:rPr>
        <w:t>Typha</w:t>
      </w:r>
      <w:proofErr w:type="spellEnd"/>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Times New Roman" w:hAnsi="Times New Roman"/>
          <w:sz w:val="24"/>
          <w:szCs w:val="24"/>
          <w:lang w:val="pt-BR"/>
        </w:rPr>
      </w:pPr>
    </w:p>
    <w:p w:rsidR="005423DF" w:rsidRDefault="005423DF" w:rsidP="005423DF">
      <w:pPr>
        <w:pStyle w:val="NoSpacing"/>
        <w:rPr>
          <w:rFonts w:ascii="Arial"/>
          <w:b/>
          <w:color w:val="BF5A14"/>
          <w:sz w:val="20"/>
        </w:rPr>
      </w:pPr>
      <w:r>
        <w:rPr>
          <w:rFonts w:ascii="Arial"/>
          <w:b/>
          <w:color w:val="BF5A14"/>
          <w:sz w:val="20"/>
        </w:rPr>
        <w:lastRenderedPageBreak/>
        <w:t>Recent Publications</w:t>
      </w:r>
    </w:p>
    <w:p w:rsidR="005423DF" w:rsidRPr="0038640A" w:rsidRDefault="005423DF" w:rsidP="005423DF">
      <w:pPr>
        <w:spacing w:after="0" w:line="360" w:lineRule="auto"/>
        <w:ind w:left="720" w:hanging="720"/>
        <w:jc w:val="both"/>
        <w:rPr>
          <w:rFonts w:ascii="Times New Roman" w:hAnsi="Times New Roman"/>
          <w:sz w:val="24"/>
          <w:szCs w:val="24"/>
        </w:rPr>
      </w:pPr>
      <w:proofErr w:type="spellStart"/>
      <w:r w:rsidRPr="0038640A">
        <w:rPr>
          <w:rFonts w:ascii="Times New Roman" w:hAnsi="Times New Roman"/>
          <w:sz w:val="24"/>
          <w:szCs w:val="24"/>
        </w:rPr>
        <w:t>Ringim</w:t>
      </w:r>
      <w:proofErr w:type="spellEnd"/>
      <w:r w:rsidRPr="0038640A">
        <w:rPr>
          <w:rFonts w:ascii="Times New Roman" w:hAnsi="Times New Roman"/>
          <w:sz w:val="24"/>
          <w:szCs w:val="24"/>
        </w:rPr>
        <w:t xml:space="preserve">, A.S., </w:t>
      </w:r>
      <w:r w:rsidRPr="00816799">
        <w:rPr>
          <w:rFonts w:ascii="Times New Roman" w:hAnsi="Times New Roman"/>
          <w:b/>
          <w:sz w:val="24"/>
          <w:szCs w:val="24"/>
        </w:rPr>
        <w:t>Sabo, B.B.</w:t>
      </w:r>
      <w:r w:rsidRPr="0038640A">
        <w:rPr>
          <w:rFonts w:ascii="Times New Roman" w:hAnsi="Times New Roman"/>
          <w:sz w:val="24"/>
          <w:szCs w:val="24"/>
        </w:rPr>
        <w:t xml:space="preserve"> and Harry, H. (2015) Implication of Invasive Plant </w:t>
      </w:r>
      <w:proofErr w:type="spellStart"/>
      <w:r w:rsidRPr="0038640A">
        <w:rPr>
          <w:rFonts w:ascii="Times New Roman" w:hAnsi="Times New Roman"/>
          <w:sz w:val="24"/>
          <w:szCs w:val="24"/>
        </w:rPr>
        <w:t>Typha</w:t>
      </w:r>
      <w:proofErr w:type="spellEnd"/>
      <w:r w:rsidRPr="0038640A">
        <w:rPr>
          <w:rFonts w:ascii="Times New Roman" w:hAnsi="Times New Roman"/>
          <w:sz w:val="24"/>
          <w:szCs w:val="24"/>
        </w:rPr>
        <w:t xml:space="preserve"> </w:t>
      </w:r>
      <w:proofErr w:type="spellStart"/>
      <w:r w:rsidRPr="0038640A">
        <w:rPr>
          <w:rFonts w:ascii="Times New Roman" w:hAnsi="Times New Roman"/>
          <w:sz w:val="24"/>
          <w:szCs w:val="24"/>
        </w:rPr>
        <w:t>domingensis</w:t>
      </w:r>
      <w:proofErr w:type="spellEnd"/>
      <w:r w:rsidRPr="0038640A">
        <w:rPr>
          <w:rFonts w:ascii="Times New Roman" w:hAnsi="Times New Roman"/>
          <w:sz w:val="24"/>
          <w:szCs w:val="24"/>
        </w:rPr>
        <w:t xml:space="preserve"> on Biodiversity: An Ecological Study of the Hadejia-Nguru Wetlands, Nigeria. </w:t>
      </w:r>
      <w:proofErr w:type="gramStart"/>
      <w:r w:rsidRPr="0038640A">
        <w:rPr>
          <w:rFonts w:ascii="Times New Roman" w:hAnsi="Times New Roman"/>
          <w:i/>
          <w:sz w:val="24"/>
          <w:szCs w:val="24"/>
        </w:rPr>
        <w:t>Scholarly Journal of Biological Science</w:t>
      </w:r>
      <w:r w:rsidRPr="0038640A">
        <w:rPr>
          <w:rFonts w:ascii="Times New Roman" w:hAnsi="Times New Roman"/>
          <w:sz w:val="24"/>
          <w:szCs w:val="24"/>
        </w:rPr>
        <w:t xml:space="preserve"> 4(5), pp.40-46, December 2015 Available online http:// </w:t>
      </w:r>
      <w:hyperlink r:id="rId6" w:history="1">
        <w:r w:rsidRPr="0038640A">
          <w:rPr>
            <w:rStyle w:val="Hyperlink"/>
            <w:rFonts w:ascii="Times New Roman" w:hAnsi="Times New Roman"/>
            <w:sz w:val="24"/>
            <w:szCs w:val="24"/>
          </w:rPr>
          <w:t>www.scholarly-journals.com/SJBS</w:t>
        </w:r>
      </w:hyperlink>
      <w:r w:rsidRPr="0038640A">
        <w:rPr>
          <w:rFonts w:ascii="Times New Roman" w:hAnsi="Times New Roman"/>
          <w:sz w:val="24"/>
          <w:szCs w:val="24"/>
        </w:rPr>
        <w:t xml:space="preserve"> ISSN 2315-6147 © 2015 Scholarly-Journals.</w:t>
      </w:r>
      <w:proofErr w:type="gramEnd"/>
    </w:p>
    <w:p w:rsidR="005423DF" w:rsidRDefault="005423DF" w:rsidP="005423DF">
      <w:pPr>
        <w:pStyle w:val="Default"/>
        <w:jc w:val="both"/>
        <w:rPr>
          <w:i/>
        </w:rPr>
      </w:pPr>
      <w:r w:rsidRPr="00816799">
        <w:rPr>
          <w:b/>
        </w:rPr>
        <w:t xml:space="preserve"> </w:t>
      </w:r>
      <w:r w:rsidRPr="00816799">
        <w:rPr>
          <w:b/>
          <w:bCs/>
        </w:rPr>
        <w:t>B. B. Sabo,</w:t>
      </w:r>
      <w:r w:rsidRPr="0038640A">
        <w:rPr>
          <w:bCs/>
        </w:rPr>
        <w:t xml:space="preserve"> A. S. </w:t>
      </w:r>
      <w:proofErr w:type="spellStart"/>
      <w:r w:rsidRPr="0038640A">
        <w:rPr>
          <w:bCs/>
        </w:rPr>
        <w:t>Ringim</w:t>
      </w:r>
      <w:proofErr w:type="spellEnd"/>
      <w:r w:rsidRPr="0038640A">
        <w:rPr>
          <w:bCs/>
        </w:rPr>
        <w:t xml:space="preserve">  and A. K. </w:t>
      </w:r>
      <w:proofErr w:type="spellStart"/>
      <w:r w:rsidRPr="0038640A">
        <w:rPr>
          <w:bCs/>
        </w:rPr>
        <w:t>Karaye</w:t>
      </w:r>
      <w:proofErr w:type="spellEnd"/>
      <w:r w:rsidRPr="0038640A">
        <w:rPr>
          <w:bCs/>
        </w:rPr>
        <w:t xml:space="preserve"> (2016) Evaluation of irrigation water trapped by </w:t>
      </w:r>
      <w:r>
        <w:rPr>
          <w:bCs/>
        </w:rPr>
        <w:tab/>
      </w:r>
      <w:proofErr w:type="spellStart"/>
      <w:r w:rsidRPr="0038640A">
        <w:rPr>
          <w:bCs/>
          <w:i/>
          <w:iCs/>
        </w:rPr>
        <w:t>Typha</w:t>
      </w:r>
      <w:proofErr w:type="spellEnd"/>
      <w:r w:rsidRPr="0038640A">
        <w:rPr>
          <w:bCs/>
          <w:i/>
          <w:iCs/>
        </w:rPr>
        <w:t xml:space="preserve"> </w:t>
      </w:r>
      <w:proofErr w:type="spellStart"/>
      <w:r w:rsidRPr="0038640A">
        <w:rPr>
          <w:bCs/>
          <w:i/>
          <w:iCs/>
        </w:rPr>
        <w:t>domingensis</w:t>
      </w:r>
      <w:proofErr w:type="spellEnd"/>
      <w:r w:rsidRPr="0038640A">
        <w:rPr>
          <w:bCs/>
          <w:i/>
          <w:iCs/>
        </w:rPr>
        <w:t xml:space="preserve"> </w:t>
      </w:r>
      <w:r w:rsidRPr="0038640A">
        <w:rPr>
          <w:bCs/>
        </w:rPr>
        <w:t xml:space="preserve">for heavy metals in </w:t>
      </w:r>
      <w:proofErr w:type="spellStart"/>
      <w:r w:rsidRPr="0038640A">
        <w:rPr>
          <w:bCs/>
        </w:rPr>
        <w:t>Hadejia</w:t>
      </w:r>
      <w:proofErr w:type="spellEnd"/>
      <w:r w:rsidRPr="0038640A">
        <w:rPr>
          <w:bCs/>
        </w:rPr>
        <w:t xml:space="preserve"> River, Nigeria.</w:t>
      </w:r>
      <w:r w:rsidRPr="0038640A">
        <w:t xml:space="preserve"> </w:t>
      </w:r>
      <w:r w:rsidRPr="0038640A">
        <w:rPr>
          <w:i/>
        </w:rPr>
        <w:t xml:space="preserve"> International Research </w:t>
      </w:r>
      <w:r>
        <w:rPr>
          <w:i/>
        </w:rPr>
        <w:tab/>
      </w:r>
      <w:r w:rsidRPr="0038640A">
        <w:rPr>
          <w:i/>
        </w:rPr>
        <w:t>Journal of Public and Environmental Health Vol.3 (5)</w:t>
      </w:r>
      <w:proofErr w:type="gramStart"/>
      <w:r w:rsidRPr="0038640A">
        <w:rPr>
          <w:i/>
        </w:rPr>
        <w:t>,pp</w:t>
      </w:r>
      <w:proofErr w:type="gramEnd"/>
      <w:r w:rsidRPr="0038640A">
        <w:rPr>
          <w:i/>
        </w:rPr>
        <w:t xml:space="preserve">. 107-111, May 2016 Available </w:t>
      </w:r>
      <w:r>
        <w:rPr>
          <w:i/>
        </w:rPr>
        <w:tab/>
      </w:r>
      <w:r w:rsidRPr="0038640A">
        <w:rPr>
          <w:i/>
        </w:rPr>
        <w:t xml:space="preserve">online at http://www.journalissues.org/IRJPEH/ </w:t>
      </w:r>
      <w:hyperlink r:id="rId7" w:history="1">
        <w:r w:rsidRPr="00794250">
          <w:rPr>
            <w:rStyle w:val="Hyperlink"/>
            <w:i/>
          </w:rPr>
          <w:t>http://dx.doi.org/10.15739/irjpeh.16.014</w:t>
        </w:r>
      </w:hyperlink>
      <w:r w:rsidRPr="0038640A">
        <w:rPr>
          <w:i/>
        </w:rPr>
        <w:t xml:space="preserve"> </w:t>
      </w:r>
      <w:r>
        <w:rPr>
          <w:i/>
        </w:rPr>
        <w:tab/>
      </w:r>
      <w:r w:rsidRPr="0038640A">
        <w:rPr>
          <w:i/>
        </w:rPr>
        <w:t xml:space="preserve">Copyright © 2016 </w:t>
      </w:r>
    </w:p>
    <w:p w:rsidR="005423DF" w:rsidRDefault="005423DF" w:rsidP="005423DF">
      <w:pPr>
        <w:pStyle w:val="Default"/>
        <w:jc w:val="both"/>
        <w:rPr>
          <w:i/>
        </w:rPr>
      </w:pPr>
    </w:p>
    <w:p w:rsidR="005423DF" w:rsidRPr="007A2765" w:rsidRDefault="005423DF" w:rsidP="005423DF">
      <w:pPr>
        <w:autoSpaceDE w:val="0"/>
        <w:autoSpaceDN w:val="0"/>
        <w:adjustRightInd w:val="0"/>
        <w:spacing w:after="0" w:line="240" w:lineRule="auto"/>
        <w:rPr>
          <w:rFonts w:ascii="Times New Roman" w:hAnsi="Times New Roman"/>
          <w:i/>
          <w:sz w:val="24"/>
          <w:szCs w:val="24"/>
        </w:rPr>
      </w:pPr>
      <w:r w:rsidRPr="00816799">
        <w:rPr>
          <w:rFonts w:ascii="Times New Roman" w:hAnsi="Times New Roman"/>
          <w:b/>
          <w:bCs/>
          <w:sz w:val="24"/>
          <w:szCs w:val="24"/>
        </w:rPr>
        <w:t>Sabo, B.B</w:t>
      </w:r>
      <w:r w:rsidRPr="0038640A">
        <w:rPr>
          <w:rFonts w:ascii="Times New Roman" w:hAnsi="Times New Roman"/>
          <w:bCs/>
          <w:sz w:val="24"/>
          <w:szCs w:val="24"/>
        </w:rPr>
        <w:t xml:space="preserve">., </w:t>
      </w:r>
      <w:proofErr w:type="spellStart"/>
      <w:r w:rsidRPr="0038640A">
        <w:rPr>
          <w:rFonts w:ascii="Times New Roman" w:hAnsi="Times New Roman"/>
          <w:bCs/>
          <w:sz w:val="24"/>
          <w:szCs w:val="24"/>
        </w:rPr>
        <w:t>Karaye</w:t>
      </w:r>
      <w:proofErr w:type="spellEnd"/>
      <w:r w:rsidRPr="0038640A">
        <w:rPr>
          <w:rFonts w:ascii="Times New Roman" w:hAnsi="Times New Roman"/>
          <w:bCs/>
          <w:sz w:val="24"/>
          <w:szCs w:val="24"/>
        </w:rPr>
        <w:t xml:space="preserve">, A.K. and </w:t>
      </w:r>
      <w:proofErr w:type="spellStart"/>
      <w:r w:rsidRPr="0038640A">
        <w:rPr>
          <w:rFonts w:ascii="Times New Roman" w:hAnsi="Times New Roman"/>
          <w:bCs/>
          <w:sz w:val="24"/>
          <w:szCs w:val="24"/>
        </w:rPr>
        <w:t>Ja'afar</w:t>
      </w:r>
      <w:proofErr w:type="spellEnd"/>
      <w:r w:rsidRPr="0038640A">
        <w:rPr>
          <w:rFonts w:ascii="Times New Roman" w:hAnsi="Times New Roman"/>
          <w:bCs/>
          <w:sz w:val="24"/>
          <w:szCs w:val="24"/>
        </w:rPr>
        <w:t xml:space="preserve">, U. (2016) </w:t>
      </w:r>
      <w:proofErr w:type="spellStart"/>
      <w:r w:rsidRPr="0038640A">
        <w:rPr>
          <w:rFonts w:ascii="Times New Roman" w:hAnsi="Times New Roman"/>
          <w:bCs/>
          <w:sz w:val="24"/>
          <w:szCs w:val="24"/>
        </w:rPr>
        <w:t>Typha</w:t>
      </w:r>
      <w:proofErr w:type="spellEnd"/>
      <w:r w:rsidRPr="0038640A">
        <w:rPr>
          <w:rFonts w:ascii="Times New Roman" w:hAnsi="Times New Roman"/>
          <w:bCs/>
          <w:sz w:val="24"/>
          <w:szCs w:val="24"/>
        </w:rPr>
        <w:t xml:space="preserve"> Grass Militating Against Agricultural </w:t>
      </w:r>
      <w:r>
        <w:rPr>
          <w:rFonts w:ascii="Times New Roman" w:hAnsi="Times New Roman"/>
          <w:bCs/>
          <w:sz w:val="24"/>
          <w:szCs w:val="24"/>
        </w:rPr>
        <w:tab/>
      </w:r>
      <w:r w:rsidRPr="0038640A">
        <w:rPr>
          <w:rFonts w:ascii="Times New Roman" w:hAnsi="Times New Roman"/>
          <w:bCs/>
          <w:sz w:val="24"/>
          <w:szCs w:val="24"/>
        </w:rPr>
        <w:t>Productivity</w:t>
      </w:r>
      <w:r>
        <w:rPr>
          <w:rFonts w:ascii="Times New Roman" w:hAnsi="Times New Roman"/>
          <w:bCs/>
          <w:sz w:val="24"/>
          <w:szCs w:val="24"/>
        </w:rPr>
        <w:t xml:space="preserve"> </w:t>
      </w:r>
      <w:r w:rsidRPr="0038640A">
        <w:rPr>
          <w:rFonts w:ascii="Times New Roman" w:hAnsi="Times New Roman"/>
          <w:bCs/>
          <w:sz w:val="24"/>
          <w:szCs w:val="24"/>
        </w:rPr>
        <w:t xml:space="preserve">along </w:t>
      </w:r>
      <w:proofErr w:type="spellStart"/>
      <w:r w:rsidRPr="0038640A">
        <w:rPr>
          <w:rFonts w:ascii="Times New Roman" w:hAnsi="Times New Roman"/>
          <w:bCs/>
          <w:sz w:val="24"/>
          <w:szCs w:val="24"/>
        </w:rPr>
        <w:t>Hadejia</w:t>
      </w:r>
      <w:proofErr w:type="spellEnd"/>
      <w:r w:rsidRPr="0038640A">
        <w:rPr>
          <w:rFonts w:ascii="Times New Roman" w:hAnsi="Times New Roman"/>
          <w:bCs/>
          <w:sz w:val="24"/>
          <w:szCs w:val="24"/>
        </w:rPr>
        <w:t xml:space="preserve"> River, </w:t>
      </w:r>
      <w:proofErr w:type="spellStart"/>
      <w:r w:rsidRPr="0038640A">
        <w:rPr>
          <w:rFonts w:ascii="Times New Roman" w:hAnsi="Times New Roman"/>
          <w:bCs/>
          <w:sz w:val="24"/>
          <w:szCs w:val="24"/>
        </w:rPr>
        <w:t>Jigawa</w:t>
      </w:r>
      <w:proofErr w:type="spellEnd"/>
      <w:r w:rsidRPr="0038640A">
        <w:rPr>
          <w:rFonts w:ascii="Times New Roman" w:hAnsi="Times New Roman"/>
          <w:bCs/>
          <w:sz w:val="24"/>
          <w:szCs w:val="24"/>
        </w:rPr>
        <w:t xml:space="preserve"> State, </w:t>
      </w:r>
      <w:r w:rsidRPr="007A2765">
        <w:rPr>
          <w:rFonts w:ascii="Times New Roman" w:hAnsi="Times New Roman"/>
          <w:i/>
          <w:sz w:val="24"/>
          <w:szCs w:val="24"/>
        </w:rPr>
        <w:t xml:space="preserve">Scholarly Journal of Agricultural Science </w:t>
      </w:r>
      <w:r>
        <w:rPr>
          <w:rFonts w:ascii="Times New Roman" w:hAnsi="Times New Roman"/>
          <w:i/>
          <w:sz w:val="24"/>
          <w:szCs w:val="24"/>
        </w:rPr>
        <w:tab/>
      </w:r>
      <w:r w:rsidRPr="007A2765">
        <w:rPr>
          <w:rFonts w:ascii="Times New Roman" w:hAnsi="Times New Roman"/>
          <w:i/>
          <w:sz w:val="24"/>
          <w:szCs w:val="24"/>
        </w:rPr>
        <w:t xml:space="preserve">Vol. 6(2), pp. 52-56 May, 2016 Available online at http:// </w:t>
      </w:r>
      <w:hyperlink w:history="1">
        <w:r w:rsidRPr="00794250">
          <w:rPr>
            <w:rStyle w:val="Hyperlink"/>
            <w:rFonts w:ascii="Times New Roman" w:hAnsi="Times New Roman"/>
            <w:i/>
            <w:sz w:val="24"/>
            <w:szCs w:val="24"/>
          </w:rPr>
          <w:t>www.scholarly-</w:t>
        </w:r>
        <w:r w:rsidRPr="00794250">
          <w:rPr>
            <w:rStyle w:val="Hyperlink"/>
            <w:rFonts w:ascii="Times New Roman" w:hAnsi="Times New Roman"/>
            <w:i/>
            <w:sz w:val="24"/>
            <w:szCs w:val="24"/>
          </w:rPr>
          <w:tab/>
          <w:t>journals.com/SJAS</w:t>
        </w:r>
      </w:hyperlink>
      <w:r w:rsidRPr="007A2765">
        <w:rPr>
          <w:rFonts w:ascii="Times New Roman" w:hAnsi="Times New Roman"/>
          <w:i/>
          <w:sz w:val="24"/>
          <w:szCs w:val="24"/>
        </w:rPr>
        <w:t xml:space="preserve"> ISSN 2276-7118 © 2016 Scholarly-Journals</w:t>
      </w:r>
    </w:p>
    <w:p w:rsidR="001645DC" w:rsidRDefault="005423DF" w:rsidP="001645DC">
      <w:pPr>
        <w:pStyle w:val="NormalWeb"/>
        <w:jc w:val="both"/>
        <w:rPr>
          <w:b/>
          <w:bCs/>
          <w:i/>
          <w:color w:val="000000"/>
        </w:rPr>
      </w:pPr>
      <w:r w:rsidRPr="00816799">
        <w:rPr>
          <w:b/>
          <w:lang w:val="pt-BR"/>
        </w:rPr>
        <w:t>B. B. Sabo</w:t>
      </w:r>
      <w:r>
        <w:rPr>
          <w:lang w:val="pt-BR"/>
        </w:rPr>
        <w:t xml:space="preserve">, </w:t>
      </w:r>
      <w:r w:rsidRPr="00777C07">
        <w:rPr>
          <w:lang w:val="pt-BR"/>
        </w:rPr>
        <w:t>A</w:t>
      </w:r>
      <w:r>
        <w:rPr>
          <w:lang w:val="pt-BR"/>
        </w:rPr>
        <w:t>.K. Karaye</w:t>
      </w:r>
      <w:r w:rsidRPr="00777C07">
        <w:rPr>
          <w:lang w:val="pt-BR"/>
        </w:rPr>
        <w:t xml:space="preserve"> </w:t>
      </w:r>
      <w:r>
        <w:rPr>
          <w:lang w:val="pt-BR"/>
        </w:rPr>
        <w:t xml:space="preserve">and Ja’afar U. (2016) </w:t>
      </w:r>
      <w:r w:rsidRPr="0038640A">
        <w:rPr>
          <w:color w:val="000000"/>
        </w:rPr>
        <w:t>Co</w:t>
      </w:r>
      <w:r>
        <w:rPr>
          <w:color w:val="000000"/>
        </w:rPr>
        <w:t xml:space="preserve">mparative analysis of Harvested </w:t>
      </w:r>
      <w:r w:rsidRPr="0038640A">
        <w:rPr>
          <w:color w:val="000000"/>
        </w:rPr>
        <w:t xml:space="preserve">Rainwater </w:t>
      </w:r>
      <w:r>
        <w:rPr>
          <w:color w:val="000000"/>
        </w:rPr>
        <w:tab/>
      </w:r>
      <w:r w:rsidRPr="0038640A">
        <w:rPr>
          <w:color w:val="000000"/>
        </w:rPr>
        <w:t>Quality for Domestic and Agricultural Uses</w:t>
      </w:r>
      <w:r w:rsidRPr="0038640A">
        <w:rPr>
          <w:bCs/>
          <w:color w:val="000000"/>
        </w:rPr>
        <w:t xml:space="preserve"> in </w:t>
      </w:r>
      <w:proofErr w:type="spellStart"/>
      <w:r w:rsidRPr="0038640A">
        <w:rPr>
          <w:bCs/>
          <w:color w:val="000000"/>
        </w:rPr>
        <w:t>Jigawa</w:t>
      </w:r>
      <w:proofErr w:type="spellEnd"/>
      <w:r w:rsidRPr="0038640A">
        <w:rPr>
          <w:bCs/>
          <w:color w:val="000000"/>
        </w:rPr>
        <w:t xml:space="preserve"> State, Nigeria</w:t>
      </w:r>
      <w:r>
        <w:rPr>
          <w:bCs/>
          <w:color w:val="000000"/>
        </w:rPr>
        <w:t xml:space="preserve">. </w:t>
      </w:r>
      <w:r w:rsidRPr="0038640A">
        <w:rPr>
          <w:bCs/>
          <w:i/>
          <w:color w:val="000000"/>
        </w:rPr>
        <w:t>BEST: International</w:t>
      </w:r>
      <w:r>
        <w:rPr>
          <w:bCs/>
          <w:i/>
          <w:color w:val="000000"/>
        </w:rPr>
        <w:t xml:space="preserve"> </w:t>
      </w:r>
      <w:r>
        <w:rPr>
          <w:bCs/>
          <w:i/>
          <w:color w:val="000000"/>
        </w:rPr>
        <w:tab/>
      </w:r>
      <w:r w:rsidRPr="0038640A">
        <w:rPr>
          <w:bCs/>
          <w:i/>
          <w:color w:val="000000"/>
        </w:rPr>
        <w:t>Journal of Humanities, Arts, Medicine and Sciences</w:t>
      </w:r>
      <w:r>
        <w:rPr>
          <w:bCs/>
          <w:i/>
          <w:color w:val="000000"/>
        </w:rPr>
        <w:t xml:space="preserve"> </w:t>
      </w:r>
      <w:r w:rsidRPr="0038640A">
        <w:rPr>
          <w:bCs/>
          <w:i/>
          <w:color w:val="000000"/>
        </w:rPr>
        <w:t>(BEST</w:t>
      </w:r>
      <w:proofErr w:type="gramStart"/>
      <w:r w:rsidRPr="0038640A">
        <w:rPr>
          <w:bCs/>
          <w:i/>
          <w:color w:val="000000"/>
        </w:rPr>
        <w:t>:IJHAMS</w:t>
      </w:r>
      <w:proofErr w:type="gramEnd"/>
      <w:r w:rsidRPr="0038640A">
        <w:rPr>
          <w:bCs/>
          <w:i/>
          <w:color w:val="000000"/>
        </w:rPr>
        <w:t>); ISSN(print): 2348-</w:t>
      </w:r>
      <w:r>
        <w:rPr>
          <w:bCs/>
          <w:i/>
          <w:color w:val="000000"/>
        </w:rPr>
        <w:tab/>
      </w:r>
      <w:r w:rsidRPr="0038640A">
        <w:rPr>
          <w:bCs/>
          <w:i/>
          <w:color w:val="000000"/>
        </w:rPr>
        <w:t xml:space="preserve">0521; ISSN(online) 2454-4728; Impact Facto(JCC): 1.9287; Index Copernicus:3.0. May </w:t>
      </w:r>
      <w:r>
        <w:rPr>
          <w:bCs/>
          <w:i/>
          <w:color w:val="000000"/>
        </w:rPr>
        <w:tab/>
      </w:r>
      <w:r w:rsidRPr="0038640A">
        <w:rPr>
          <w:bCs/>
          <w:i/>
          <w:color w:val="000000"/>
        </w:rPr>
        <w:t xml:space="preserve">2016(Vol.4 Issue 5) </w:t>
      </w:r>
      <w:r w:rsidRPr="00D96E42">
        <w:rPr>
          <w:b/>
          <w:bCs/>
          <w:i/>
          <w:color w:val="000000"/>
        </w:rPr>
        <w:t xml:space="preserve">(To be </w:t>
      </w:r>
      <w:proofErr w:type="gramStart"/>
      <w:r w:rsidRPr="00D96E42">
        <w:rPr>
          <w:b/>
          <w:bCs/>
          <w:i/>
          <w:color w:val="000000"/>
        </w:rPr>
        <w:t>Published</w:t>
      </w:r>
      <w:proofErr w:type="gramEnd"/>
      <w:r w:rsidRPr="00D96E42">
        <w:rPr>
          <w:b/>
          <w:bCs/>
          <w:i/>
          <w:color w:val="000000"/>
        </w:rPr>
        <w:t xml:space="preserve"> 31</w:t>
      </w:r>
      <w:r w:rsidRPr="00D96E42">
        <w:rPr>
          <w:b/>
          <w:bCs/>
          <w:i/>
          <w:color w:val="000000"/>
          <w:vertAlign w:val="superscript"/>
        </w:rPr>
        <w:t>st</w:t>
      </w:r>
      <w:r w:rsidRPr="00D96E42">
        <w:rPr>
          <w:b/>
          <w:bCs/>
          <w:i/>
          <w:color w:val="000000"/>
        </w:rPr>
        <w:t xml:space="preserve"> May, 2016)</w:t>
      </w:r>
    </w:p>
    <w:p w:rsidR="005423DF" w:rsidRPr="001645DC" w:rsidRDefault="005423DF" w:rsidP="001645DC">
      <w:pPr>
        <w:pStyle w:val="NormalWeb"/>
        <w:jc w:val="both"/>
        <w:rPr>
          <w:bCs/>
          <w:i/>
          <w:color w:val="000000"/>
        </w:rPr>
      </w:pPr>
      <w:r w:rsidRPr="0038640A">
        <w:t xml:space="preserve"> </w:t>
      </w:r>
      <w:proofErr w:type="spellStart"/>
      <w:proofErr w:type="gramStart"/>
      <w:r w:rsidRPr="0038640A">
        <w:rPr>
          <w:bCs/>
        </w:rPr>
        <w:t>Aliyu</w:t>
      </w:r>
      <w:proofErr w:type="spellEnd"/>
      <w:r w:rsidRPr="0038640A">
        <w:rPr>
          <w:bCs/>
        </w:rPr>
        <w:t xml:space="preserve">, M.D, </w:t>
      </w:r>
      <w:r w:rsidRPr="00816799">
        <w:rPr>
          <w:b/>
          <w:bCs/>
        </w:rPr>
        <w:t>Sabo, B.B</w:t>
      </w:r>
      <w:r w:rsidRPr="0038640A">
        <w:rPr>
          <w:bCs/>
        </w:rPr>
        <w:t xml:space="preserve">., Ali, S. and </w:t>
      </w:r>
      <w:proofErr w:type="spellStart"/>
      <w:r w:rsidRPr="0038640A">
        <w:rPr>
          <w:bCs/>
        </w:rPr>
        <w:t>Hussaini</w:t>
      </w:r>
      <w:proofErr w:type="spellEnd"/>
      <w:r w:rsidRPr="0038640A">
        <w:rPr>
          <w:bCs/>
        </w:rPr>
        <w:t>, H. (2015)</w:t>
      </w:r>
      <w:r w:rsidRPr="0038640A">
        <w:t xml:space="preserve"> </w:t>
      </w:r>
      <w:r w:rsidRPr="0038640A">
        <w:rPr>
          <w:bCs/>
        </w:rPr>
        <w:t xml:space="preserve">The Role of Agroforestry in </w:t>
      </w:r>
      <w:r w:rsidR="001645DC">
        <w:rPr>
          <w:bCs/>
        </w:rPr>
        <w:tab/>
      </w:r>
      <w:r w:rsidRPr="0038640A">
        <w:rPr>
          <w:bCs/>
        </w:rPr>
        <w:t xml:space="preserve">Addressing Food in-security and climate Change Impacts in the African </w:t>
      </w:r>
      <w:proofErr w:type="spellStart"/>
      <w:r w:rsidRPr="0038640A">
        <w:rPr>
          <w:bCs/>
        </w:rPr>
        <w:t>Drylands</w:t>
      </w:r>
      <w:proofErr w:type="spellEnd"/>
      <w:r w:rsidRPr="0038640A">
        <w:rPr>
          <w:bCs/>
        </w:rPr>
        <w:t>.</w:t>
      </w:r>
      <w:proofErr w:type="gramEnd"/>
      <w:r w:rsidRPr="0038640A">
        <w:rPr>
          <w:bCs/>
        </w:rPr>
        <w:t xml:space="preserve"> </w:t>
      </w:r>
      <w:r w:rsidR="001645DC">
        <w:rPr>
          <w:bCs/>
        </w:rPr>
        <w:tab/>
      </w:r>
      <w:proofErr w:type="gramStart"/>
      <w:r w:rsidRPr="0038640A">
        <w:rPr>
          <w:bCs/>
          <w:i/>
          <w:iCs/>
        </w:rPr>
        <w:t xml:space="preserve">Proceedings of the 1st International Conference on </w:t>
      </w:r>
      <w:proofErr w:type="spellStart"/>
      <w:r w:rsidRPr="0038640A">
        <w:rPr>
          <w:bCs/>
          <w:i/>
          <w:iCs/>
        </w:rPr>
        <w:t>Drylands</w:t>
      </w:r>
      <w:proofErr w:type="spellEnd"/>
      <w:r w:rsidRPr="0038640A">
        <w:rPr>
          <w:bCs/>
          <w:i/>
          <w:iCs/>
        </w:rPr>
        <w:t xml:space="preserve"> </w:t>
      </w:r>
      <w:r w:rsidRPr="0038640A">
        <w:rPr>
          <w:i/>
        </w:rPr>
        <w:t xml:space="preserve">organized by Centre for </w:t>
      </w:r>
      <w:r w:rsidR="001645DC">
        <w:rPr>
          <w:i/>
        </w:rPr>
        <w:tab/>
      </w:r>
      <w:proofErr w:type="spellStart"/>
      <w:r w:rsidRPr="0038640A">
        <w:rPr>
          <w:i/>
        </w:rPr>
        <w:t>Drland</w:t>
      </w:r>
      <w:proofErr w:type="spellEnd"/>
      <w:r w:rsidRPr="0038640A">
        <w:rPr>
          <w:i/>
        </w:rPr>
        <w:t xml:space="preserve"> Agriculture, Bayero University Kano, Nigeria.</w:t>
      </w:r>
      <w:proofErr w:type="gramEnd"/>
      <w:r w:rsidRPr="0038640A">
        <w:rPr>
          <w:i/>
        </w:rPr>
        <w:t xml:space="preserve"> </w:t>
      </w:r>
      <w:hyperlink r:id="rId8" w:history="1">
        <w:proofErr w:type="gramStart"/>
        <w:r w:rsidR="001645DC" w:rsidRPr="004F2546">
          <w:rPr>
            <w:rStyle w:val="Hyperlink"/>
            <w:i/>
          </w:rPr>
          <w:t>http://cda-buk.edu.ng/en/1st-</w:t>
        </w:r>
        <w:r w:rsidR="001645DC" w:rsidRPr="004F2546">
          <w:rPr>
            <w:rStyle w:val="Hyperlink"/>
            <w:i/>
          </w:rPr>
          <w:tab/>
          <w:t>international-conference-proceedings</w:t>
        </w:r>
      </w:hyperlink>
      <w:r w:rsidRPr="0038640A">
        <w:rPr>
          <w:i/>
        </w:rPr>
        <w:t>.</w:t>
      </w:r>
      <w:proofErr w:type="gramEnd"/>
    </w:p>
    <w:p w:rsidR="005423DF" w:rsidRPr="00B21EBE" w:rsidRDefault="005423DF" w:rsidP="005423DF">
      <w:pPr>
        <w:pStyle w:val="Default"/>
        <w:spacing w:line="276" w:lineRule="auto"/>
      </w:pPr>
      <w:proofErr w:type="spellStart"/>
      <w:r w:rsidRPr="00B21EBE">
        <w:t>Aliyu</w:t>
      </w:r>
      <w:proofErr w:type="spellEnd"/>
      <w:r w:rsidRPr="00B21EBE">
        <w:t>, M. D</w:t>
      </w:r>
      <w:r w:rsidRPr="00B21EBE">
        <w:rPr>
          <w:b/>
        </w:rPr>
        <w:t>., Sabo. B.B</w:t>
      </w:r>
      <w:r w:rsidRPr="00B21EBE">
        <w:t xml:space="preserve">., Ali. </w:t>
      </w:r>
      <w:proofErr w:type="gramStart"/>
      <w:r w:rsidRPr="00B21EBE">
        <w:t xml:space="preserve">S., </w:t>
      </w:r>
      <w:proofErr w:type="spellStart"/>
      <w:r w:rsidRPr="00B21EBE">
        <w:t>Ja’afar</w:t>
      </w:r>
      <w:proofErr w:type="spellEnd"/>
      <w:r w:rsidRPr="00B21EBE">
        <w:t>.</w:t>
      </w:r>
      <w:proofErr w:type="gramEnd"/>
      <w:r w:rsidRPr="00B21EBE">
        <w:t xml:space="preserve"> U. And Umar. </w:t>
      </w:r>
      <w:proofErr w:type="gramStart"/>
      <w:r w:rsidRPr="00B21EBE">
        <w:t>A.B .(</w:t>
      </w:r>
      <w:proofErr w:type="gramEnd"/>
      <w:r w:rsidRPr="00B21EBE">
        <w:t xml:space="preserve">2016). </w:t>
      </w:r>
      <w:proofErr w:type="gramStart"/>
      <w:r w:rsidRPr="00B21EBE">
        <w:t xml:space="preserve">A Review of Sustainable </w:t>
      </w:r>
      <w:r w:rsidRPr="00B21EBE">
        <w:tab/>
        <w:t xml:space="preserve">Intensification of Agricultural Technologies in the West African </w:t>
      </w:r>
      <w:proofErr w:type="spellStart"/>
      <w:r w:rsidRPr="00B21EBE">
        <w:t>Dryland</w:t>
      </w:r>
      <w:proofErr w:type="spellEnd"/>
      <w:r w:rsidRPr="00B21EBE">
        <w:t xml:space="preserve"> Small Holder </w:t>
      </w:r>
      <w:r w:rsidRPr="00B21EBE">
        <w:tab/>
        <w:t>Farming Systems.</w:t>
      </w:r>
      <w:proofErr w:type="gramEnd"/>
      <w:r w:rsidRPr="00B21EBE">
        <w:t xml:space="preserve"> </w:t>
      </w:r>
      <w:proofErr w:type="gramStart"/>
      <w:r w:rsidRPr="00B21EBE">
        <w:rPr>
          <w:bCs/>
          <w:i/>
          <w:iCs/>
        </w:rPr>
        <w:t xml:space="preserve">Proceedings of the 2nd International Conference on </w:t>
      </w:r>
      <w:proofErr w:type="spellStart"/>
      <w:r w:rsidRPr="00B21EBE">
        <w:rPr>
          <w:bCs/>
          <w:i/>
          <w:iCs/>
        </w:rPr>
        <w:t>Drylands</w:t>
      </w:r>
      <w:proofErr w:type="spellEnd"/>
      <w:r w:rsidRPr="00B21EBE">
        <w:rPr>
          <w:bCs/>
          <w:i/>
          <w:iCs/>
        </w:rPr>
        <w:t xml:space="preserve"> </w:t>
      </w:r>
      <w:r w:rsidRPr="00B21EBE">
        <w:rPr>
          <w:bCs/>
          <w:i/>
          <w:iCs/>
        </w:rPr>
        <w:tab/>
      </w:r>
      <w:r w:rsidRPr="00B21EBE">
        <w:rPr>
          <w:i/>
        </w:rPr>
        <w:t xml:space="preserve">organized by Centre for </w:t>
      </w:r>
      <w:proofErr w:type="spellStart"/>
      <w:r w:rsidRPr="00B21EBE">
        <w:rPr>
          <w:i/>
        </w:rPr>
        <w:t>Drland</w:t>
      </w:r>
      <w:proofErr w:type="spellEnd"/>
      <w:r w:rsidRPr="00B21EBE">
        <w:rPr>
          <w:i/>
        </w:rPr>
        <w:t xml:space="preserve"> Agriculture, Bayero University Kano, Nigeria.</w:t>
      </w:r>
      <w:proofErr w:type="gramEnd"/>
      <w:r w:rsidRPr="00B21EBE">
        <w:rPr>
          <w:i/>
        </w:rPr>
        <w:t xml:space="preserve"> </w:t>
      </w:r>
      <w:r w:rsidRPr="00B21EBE">
        <w:rPr>
          <w:i/>
        </w:rPr>
        <w:tab/>
      </w:r>
      <w:hyperlink r:id="rId9" w:history="1">
        <w:r w:rsidRPr="00B21EBE">
          <w:rPr>
            <w:rStyle w:val="Hyperlink"/>
            <w:i/>
          </w:rPr>
          <w:t>http://cda-buk.edu.ng/en/1st-international-conference-proceedings</w:t>
        </w:r>
      </w:hyperlink>
      <w:r w:rsidRPr="00B21EBE">
        <w:rPr>
          <w:i/>
        </w:rPr>
        <w:t>.</w:t>
      </w:r>
      <w:r w:rsidRPr="00B21EBE">
        <w:t xml:space="preserve"> </w:t>
      </w:r>
    </w:p>
    <w:p w:rsidR="005423DF" w:rsidRPr="00B21EBE" w:rsidRDefault="005423DF" w:rsidP="005423DF">
      <w:pPr>
        <w:pStyle w:val="Default"/>
        <w:spacing w:line="276" w:lineRule="auto"/>
        <w:rPr>
          <w:bCs/>
          <w:i/>
          <w:iCs/>
        </w:rPr>
      </w:pPr>
      <w:proofErr w:type="spellStart"/>
      <w:proofErr w:type="gramStart"/>
      <w:r w:rsidRPr="00B21EBE">
        <w:t>Jibrin</w:t>
      </w:r>
      <w:proofErr w:type="spellEnd"/>
      <w:r w:rsidRPr="00B21EBE">
        <w:t xml:space="preserve">, G., </w:t>
      </w:r>
      <w:proofErr w:type="spellStart"/>
      <w:r w:rsidRPr="00B21EBE">
        <w:t>Garba</w:t>
      </w:r>
      <w:proofErr w:type="spellEnd"/>
      <w:r w:rsidRPr="00B21EBE">
        <w:t xml:space="preserve">, A., </w:t>
      </w:r>
      <w:proofErr w:type="spellStart"/>
      <w:r w:rsidRPr="00B21EBE">
        <w:t>Hadiza</w:t>
      </w:r>
      <w:proofErr w:type="spellEnd"/>
      <w:r w:rsidRPr="00B21EBE">
        <w:t xml:space="preserve">, Z. H., Ahmad, M. I., </w:t>
      </w:r>
      <w:r w:rsidRPr="00B21EBE">
        <w:rPr>
          <w:b/>
        </w:rPr>
        <w:t>Sabo, B.B.</w:t>
      </w:r>
      <w:r w:rsidRPr="00B21EBE">
        <w:t xml:space="preserve"> and Yusuf, A.Y. (2018).</w:t>
      </w:r>
      <w:proofErr w:type="gramEnd"/>
      <w:r w:rsidRPr="00B21EBE">
        <w:t xml:space="preserve"> </w:t>
      </w:r>
      <w:r w:rsidRPr="00B21EBE">
        <w:tab/>
      </w:r>
      <w:r w:rsidRPr="00B21EBE">
        <w:rPr>
          <w:bCs/>
        </w:rPr>
        <w:t xml:space="preserve">Assessing the Impacts if Improper Medical Waste Disposal and Residents Perception of </w:t>
      </w:r>
      <w:r w:rsidRPr="00B21EBE">
        <w:rPr>
          <w:bCs/>
        </w:rPr>
        <w:tab/>
        <w:t xml:space="preserve">their Disposal Practices in </w:t>
      </w:r>
      <w:proofErr w:type="spellStart"/>
      <w:r w:rsidRPr="00B21EBE">
        <w:rPr>
          <w:bCs/>
        </w:rPr>
        <w:t>Hadejia</w:t>
      </w:r>
      <w:proofErr w:type="spellEnd"/>
      <w:r w:rsidRPr="00B21EBE">
        <w:rPr>
          <w:bCs/>
        </w:rPr>
        <w:t xml:space="preserve"> Metropolis, </w:t>
      </w:r>
      <w:proofErr w:type="spellStart"/>
      <w:r w:rsidRPr="00B21EBE">
        <w:rPr>
          <w:bCs/>
        </w:rPr>
        <w:t>Jigawa</w:t>
      </w:r>
      <w:proofErr w:type="spellEnd"/>
      <w:r w:rsidRPr="00B21EBE">
        <w:rPr>
          <w:bCs/>
        </w:rPr>
        <w:t xml:space="preserve"> State, Nigeria. </w:t>
      </w:r>
      <w:proofErr w:type="gramStart"/>
      <w:r w:rsidRPr="00B21EBE">
        <w:rPr>
          <w:bCs/>
          <w:i/>
          <w:iCs/>
        </w:rPr>
        <w:t xml:space="preserve">Nigerian Research </w:t>
      </w:r>
      <w:r w:rsidRPr="00B21EBE">
        <w:rPr>
          <w:bCs/>
          <w:i/>
          <w:iCs/>
        </w:rPr>
        <w:tab/>
        <w:t>Journal of Chemical Sciences, Vol. 4, 2018.</w:t>
      </w:r>
      <w:proofErr w:type="gramEnd"/>
      <w:r w:rsidRPr="00B21EBE">
        <w:rPr>
          <w:bCs/>
          <w:i/>
          <w:iCs/>
        </w:rPr>
        <w:t xml:space="preserve"> </w:t>
      </w:r>
    </w:p>
    <w:p w:rsidR="005423DF" w:rsidRPr="00B21EBE" w:rsidRDefault="005423DF" w:rsidP="005423DF">
      <w:pPr>
        <w:pStyle w:val="Default"/>
        <w:spacing w:line="276" w:lineRule="auto"/>
      </w:pPr>
      <w:r w:rsidRPr="00B21EBE">
        <w:rPr>
          <w:b/>
        </w:rPr>
        <w:t xml:space="preserve"> </w:t>
      </w:r>
      <w:proofErr w:type="gramStart"/>
      <w:r w:rsidRPr="00B21EBE">
        <w:rPr>
          <w:b/>
        </w:rPr>
        <w:t>Sabo, B. B.</w:t>
      </w:r>
      <w:r w:rsidRPr="00B21EBE">
        <w:t xml:space="preserve"> and </w:t>
      </w:r>
      <w:proofErr w:type="spellStart"/>
      <w:r w:rsidRPr="00B21EBE">
        <w:t>Maigari</w:t>
      </w:r>
      <w:proofErr w:type="spellEnd"/>
      <w:r w:rsidRPr="00B21EBE">
        <w:t>, A. I. (2016).</w:t>
      </w:r>
      <w:proofErr w:type="gramEnd"/>
      <w:r w:rsidRPr="00B21EBE">
        <w:t xml:space="preserve"> </w:t>
      </w:r>
      <w:proofErr w:type="gramStart"/>
      <w:r w:rsidRPr="00B21EBE">
        <w:t xml:space="preserve">Birds Diversity and their Relationship with </w:t>
      </w:r>
      <w:proofErr w:type="spellStart"/>
      <w:r w:rsidRPr="00B21EBE">
        <w:rPr>
          <w:i/>
          <w:iCs/>
        </w:rPr>
        <w:t>Typha</w:t>
      </w:r>
      <w:proofErr w:type="spellEnd"/>
      <w:r w:rsidRPr="00B21EBE">
        <w:rPr>
          <w:i/>
          <w:iCs/>
        </w:rPr>
        <w:t xml:space="preserve"> </w:t>
      </w:r>
      <w:r w:rsidRPr="00B21EBE">
        <w:rPr>
          <w:i/>
          <w:iCs/>
        </w:rPr>
        <w:tab/>
      </w:r>
      <w:proofErr w:type="spellStart"/>
      <w:r w:rsidRPr="00B21EBE">
        <w:rPr>
          <w:i/>
          <w:iCs/>
        </w:rPr>
        <w:t>domingensis</w:t>
      </w:r>
      <w:proofErr w:type="spellEnd"/>
      <w:r w:rsidRPr="00B21EBE">
        <w:rPr>
          <w:i/>
          <w:iCs/>
        </w:rPr>
        <w:t xml:space="preserve"> </w:t>
      </w:r>
      <w:r w:rsidRPr="00B21EBE">
        <w:t>in Hadejia-Nguru Wetlands.</w:t>
      </w:r>
      <w:proofErr w:type="gramEnd"/>
      <w:r w:rsidRPr="00B21EBE">
        <w:t xml:space="preserve"> </w:t>
      </w:r>
      <w:proofErr w:type="gramStart"/>
      <w:r w:rsidRPr="00B21EBE">
        <w:rPr>
          <w:i/>
          <w:iCs/>
        </w:rPr>
        <w:t xml:space="preserve">International Journal of Applied Research and </w:t>
      </w:r>
      <w:r w:rsidRPr="00B21EBE">
        <w:rPr>
          <w:i/>
          <w:iCs/>
        </w:rPr>
        <w:tab/>
        <w:t>Technology.</w:t>
      </w:r>
      <w:proofErr w:type="gramEnd"/>
      <w:r w:rsidRPr="00B21EBE">
        <w:rPr>
          <w:i/>
          <w:iCs/>
        </w:rPr>
        <w:t xml:space="preserve"> 5(6</w:t>
      </w:r>
      <w:r w:rsidRPr="00B21EBE">
        <w:t>): 64 – 70.</w:t>
      </w:r>
    </w:p>
    <w:p w:rsidR="005423DF" w:rsidRPr="00B21EBE" w:rsidRDefault="005423DF" w:rsidP="005423DF">
      <w:pPr>
        <w:autoSpaceDE w:val="0"/>
        <w:autoSpaceDN w:val="0"/>
        <w:adjustRightInd w:val="0"/>
        <w:spacing w:after="0"/>
        <w:rPr>
          <w:rFonts w:ascii="Times New Roman" w:hAnsi="Times New Roman"/>
          <w:sz w:val="24"/>
          <w:szCs w:val="24"/>
        </w:rPr>
      </w:pPr>
      <w:r w:rsidRPr="00B21EBE">
        <w:rPr>
          <w:rFonts w:ascii="Times New Roman" w:hAnsi="Times New Roman"/>
          <w:b/>
          <w:bCs/>
          <w:sz w:val="24"/>
          <w:szCs w:val="24"/>
        </w:rPr>
        <w:lastRenderedPageBreak/>
        <w:t>Sabo, B. B.</w:t>
      </w:r>
      <w:r w:rsidRPr="00B21EBE">
        <w:rPr>
          <w:rFonts w:ascii="Times New Roman" w:hAnsi="Times New Roman"/>
          <w:bCs/>
          <w:sz w:val="24"/>
          <w:szCs w:val="24"/>
        </w:rPr>
        <w:t xml:space="preserve"> (2016). </w:t>
      </w:r>
      <w:proofErr w:type="gramStart"/>
      <w:r w:rsidRPr="00B21EBE">
        <w:rPr>
          <w:rFonts w:ascii="Times New Roman" w:hAnsi="Times New Roman"/>
          <w:bCs/>
          <w:sz w:val="24"/>
          <w:szCs w:val="24"/>
        </w:rPr>
        <w:t>Checklist of Bird Species at the Hadejia-Nguru Wetlands, Nigeria.</w:t>
      </w:r>
      <w:proofErr w:type="gramEnd"/>
      <w:r w:rsidRPr="00B21EBE">
        <w:rPr>
          <w:rFonts w:ascii="Times New Roman" w:hAnsi="Times New Roman"/>
          <w:sz w:val="24"/>
          <w:szCs w:val="24"/>
        </w:rPr>
        <w:t xml:space="preserve"> </w:t>
      </w:r>
      <w:r w:rsidRPr="00B21EBE">
        <w:rPr>
          <w:rFonts w:ascii="Times New Roman" w:hAnsi="Times New Roman"/>
          <w:i/>
          <w:sz w:val="24"/>
          <w:szCs w:val="24"/>
        </w:rPr>
        <w:t xml:space="preserve">Global </w:t>
      </w:r>
      <w:r w:rsidRPr="00B21EBE">
        <w:rPr>
          <w:rFonts w:ascii="Times New Roman" w:hAnsi="Times New Roman"/>
          <w:i/>
          <w:sz w:val="24"/>
          <w:szCs w:val="24"/>
        </w:rPr>
        <w:tab/>
        <w:t xml:space="preserve">Advanced Research Journal of Agricultural Science (ISSN: 2315-5094) Vol. 5(11) pp. </w:t>
      </w:r>
      <w:r w:rsidRPr="00B21EBE">
        <w:rPr>
          <w:rFonts w:ascii="Times New Roman" w:hAnsi="Times New Roman"/>
          <w:i/>
          <w:sz w:val="24"/>
          <w:szCs w:val="24"/>
        </w:rPr>
        <w:tab/>
        <w:t>405-412</w:t>
      </w:r>
      <w:r w:rsidRPr="00B21EBE">
        <w:rPr>
          <w:rFonts w:ascii="Times New Roman" w:hAnsi="Times New Roman"/>
          <w:sz w:val="24"/>
          <w:szCs w:val="24"/>
        </w:rPr>
        <w:t xml:space="preserve">. Available online </w:t>
      </w:r>
      <w:hyperlink r:id="rId10" w:history="1">
        <w:r w:rsidRPr="00B21EBE">
          <w:rPr>
            <w:rStyle w:val="Hyperlink"/>
            <w:rFonts w:ascii="Times New Roman" w:hAnsi="Times New Roman"/>
            <w:sz w:val="24"/>
            <w:szCs w:val="24"/>
          </w:rPr>
          <w:t>http://garj.org/garjas/home</w:t>
        </w:r>
      </w:hyperlink>
    </w:p>
    <w:p w:rsidR="005423DF" w:rsidRPr="00427518" w:rsidRDefault="005423DF" w:rsidP="005423DF">
      <w:pPr>
        <w:autoSpaceDE w:val="0"/>
        <w:autoSpaceDN w:val="0"/>
        <w:adjustRightInd w:val="0"/>
        <w:rPr>
          <w:rFonts w:ascii="Times New Roman" w:hAnsi="Times New Roman"/>
          <w:sz w:val="24"/>
          <w:szCs w:val="24"/>
        </w:rPr>
      </w:pPr>
      <w:proofErr w:type="spellStart"/>
      <w:r w:rsidRPr="00B21EBE">
        <w:rPr>
          <w:rFonts w:ascii="Times New Roman" w:hAnsi="Times New Roman"/>
          <w:bCs/>
          <w:sz w:val="24"/>
          <w:szCs w:val="24"/>
        </w:rPr>
        <w:t>Chamo</w:t>
      </w:r>
      <w:proofErr w:type="spellEnd"/>
      <w:r w:rsidRPr="00B21EBE">
        <w:rPr>
          <w:rFonts w:ascii="Times New Roman" w:hAnsi="Times New Roman"/>
          <w:bCs/>
          <w:sz w:val="24"/>
          <w:szCs w:val="24"/>
        </w:rPr>
        <w:t xml:space="preserve">, A.M, </w:t>
      </w:r>
      <w:r w:rsidRPr="00B21EBE">
        <w:rPr>
          <w:rFonts w:ascii="Times New Roman" w:hAnsi="Times New Roman"/>
          <w:b/>
          <w:bCs/>
          <w:sz w:val="24"/>
          <w:szCs w:val="24"/>
        </w:rPr>
        <w:t>Sabo, B. B</w:t>
      </w:r>
      <w:r w:rsidRPr="00B21EBE">
        <w:rPr>
          <w:rFonts w:ascii="Times New Roman" w:hAnsi="Times New Roman"/>
          <w:bCs/>
          <w:sz w:val="24"/>
          <w:szCs w:val="24"/>
        </w:rPr>
        <w:t xml:space="preserve">., </w:t>
      </w:r>
      <w:proofErr w:type="spellStart"/>
      <w:r w:rsidRPr="00B21EBE">
        <w:rPr>
          <w:rFonts w:ascii="Times New Roman" w:hAnsi="Times New Roman"/>
          <w:bCs/>
          <w:sz w:val="24"/>
          <w:szCs w:val="24"/>
        </w:rPr>
        <w:t>Karaye</w:t>
      </w:r>
      <w:proofErr w:type="spellEnd"/>
      <w:r w:rsidRPr="00B21EBE">
        <w:rPr>
          <w:rFonts w:ascii="Times New Roman" w:hAnsi="Times New Roman"/>
          <w:bCs/>
          <w:sz w:val="24"/>
          <w:szCs w:val="24"/>
        </w:rPr>
        <w:t xml:space="preserve">, A.K and </w:t>
      </w:r>
      <w:proofErr w:type="spellStart"/>
      <w:r w:rsidRPr="00B21EBE">
        <w:rPr>
          <w:rFonts w:ascii="Times New Roman" w:hAnsi="Times New Roman"/>
          <w:bCs/>
          <w:sz w:val="24"/>
          <w:szCs w:val="24"/>
        </w:rPr>
        <w:t>Rabiu</w:t>
      </w:r>
      <w:proofErr w:type="spellEnd"/>
      <w:r w:rsidRPr="00B21EBE">
        <w:rPr>
          <w:rFonts w:ascii="Times New Roman" w:hAnsi="Times New Roman"/>
          <w:bCs/>
          <w:sz w:val="24"/>
          <w:szCs w:val="24"/>
        </w:rPr>
        <w:t xml:space="preserve">, </w:t>
      </w:r>
      <w:proofErr w:type="gramStart"/>
      <w:r w:rsidRPr="00B21EBE">
        <w:rPr>
          <w:rFonts w:ascii="Times New Roman" w:hAnsi="Times New Roman"/>
          <w:bCs/>
          <w:sz w:val="24"/>
          <w:szCs w:val="24"/>
        </w:rPr>
        <w:t>A.M  (</w:t>
      </w:r>
      <w:proofErr w:type="gramEnd"/>
      <w:r w:rsidRPr="00B21EBE">
        <w:rPr>
          <w:rFonts w:ascii="Times New Roman" w:hAnsi="Times New Roman"/>
          <w:bCs/>
          <w:sz w:val="24"/>
          <w:szCs w:val="24"/>
        </w:rPr>
        <w:t xml:space="preserve">2016). </w:t>
      </w:r>
      <w:r w:rsidRPr="00B21EBE">
        <w:rPr>
          <w:rFonts w:ascii="Times New Roman" w:hAnsi="Times New Roman"/>
          <w:bCs/>
          <w:color w:val="000000"/>
          <w:sz w:val="24"/>
          <w:szCs w:val="24"/>
        </w:rPr>
        <w:t xml:space="preserve">Factors Affecting Watermelon </w:t>
      </w:r>
      <w:r w:rsidRPr="00B21EBE">
        <w:rPr>
          <w:rFonts w:ascii="Times New Roman" w:hAnsi="Times New Roman"/>
          <w:bCs/>
          <w:color w:val="000000"/>
          <w:sz w:val="24"/>
          <w:szCs w:val="24"/>
        </w:rPr>
        <w:tab/>
      </w:r>
      <w:r w:rsidRPr="00B21EBE">
        <w:rPr>
          <w:rFonts w:ascii="Times New Roman" w:hAnsi="Times New Roman"/>
          <w:bCs/>
          <w:color w:val="C1C1C1"/>
          <w:sz w:val="24"/>
          <w:szCs w:val="24"/>
        </w:rPr>
        <w:t>(</w:t>
      </w:r>
      <w:r w:rsidRPr="00B21EBE">
        <w:rPr>
          <w:rFonts w:ascii="Times New Roman" w:hAnsi="Times New Roman"/>
          <w:bCs/>
          <w:color w:val="000000"/>
          <w:sz w:val="24"/>
          <w:szCs w:val="24"/>
        </w:rPr>
        <w:t>(</w:t>
      </w:r>
      <w:proofErr w:type="spellStart"/>
      <w:r w:rsidRPr="00B21EBE">
        <w:rPr>
          <w:rFonts w:ascii="Times New Roman" w:hAnsi="Times New Roman"/>
          <w:bCs/>
          <w:i/>
          <w:iCs/>
          <w:color w:val="000000"/>
          <w:sz w:val="24"/>
          <w:szCs w:val="24"/>
        </w:rPr>
        <w:t>C</w:t>
      </w:r>
      <w:r w:rsidRPr="00B21EBE">
        <w:rPr>
          <w:rFonts w:ascii="Times New Roman" w:hAnsi="Times New Roman"/>
          <w:bCs/>
          <w:i/>
          <w:iCs/>
          <w:color w:val="C1C1C1"/>
          <w:sz w:val="24"/>
          <w:szCs w:val="24"/>
        </w:rPr>
        <w:t>i</w:t>
      </w:r>
      <w:r w:rsidRPr="00B21EBE">
        <w:rPr>
          <w:rFonts w:ascii="Times New Roman" w:hAnsi="Times New Roman"/>
          <w:bCs/>
          <w:i/>
          <w:iCs/>
          <w:color w:val="000000"/>
          <w:sz w:val="24"/>
          <w:szCs w:val="24"/>
        </w:rPr>
        <w:t>i</w:t>
      </w:r>
      <w:r w:rsidRPr="00B21EBE">
        <w:rPr>
          <w:rFonts w:ascii="Times New Roman" w:hAnsi="Times New Roman"/>
          <w:bCs/>
          <w:i/>
          <w:iCs/>
          <w:color w:val="C1C1C1"/>
          <w:sz w:val="24"/>
          <w:szCs w:val="24"/>
        </w:rPr>
        <w:t>t</w:t>
      </w:r>
      <w:r w:rsidRPr="00B21EBE">
        <w:rPr>
          <w:rFonts w:ascii="Times New Roman" w:hAnsi="Times New Roman"/>
          <w:bCs/>
          <w:i/>
          <w:iCs/>
          <w:color w:val="000000"/>
          <w:sz w:val="24"/>
          <w:szCs w:val="24"/>
        </w:rPr>
        <w:t>tru</w:t>
      </w:r>
      <w:r w:rsidRPr="00B21EBE">
        <w:rPr>
          <w:rFonts w:ascii="Times New Roman" w:hAnsi="Times New Roman"/>
          <w:bCs/>
          <w:i/>
          <w:iCs/>
          <w:color w:val="C1C1C1"/>
          <w:sz w:val="24"/>
          <w:szCs w:val="24"/>
        </w:rPr>
        <w:t>l</w:t>
      </w:r>
      <w:r w:rsidRPr="00B21EBE">
        <w:rPr>
          <w:rFonts w:ascii="Times New Roman" w:hAnsi="Times New Roman"/>
          <w:bCs/>
          <w:i/>
          <w:iCs/>
          <w:color w:val="000000"/>
          <w:sz w:val="24"/>
          <w:szCs w:val="24"/>
        </w:rPr>
        <w:t>l</w:t>
      </w:r>
      <w:r w:rsidRPr="00B21EBE">
        <w:rPr>
          <w:rFonts w:ascii="Times New Roman" w:hAnsi="Times New Roman"/>
          <w:bCs/>
          <w:i/>
          <w:iCs/>
          <w:color w:val="C1C1C1"/>
          <w:sz w:val="24"/>
          <w:szCs w:val="24"/>
        </w:rPr>
        <w:t>l</w:t>
      </w:r>
      <w:r w:rsidRPr="00B21EBE">
        <w:rPr>
          <w:rFonts w:ascii="Times New Roman" w:hAnsi="Times New Roman"/>
          <w:bCs/>
          <w:i/>
          <w:iCs/>
          <w:color w:val="000000"/>
          <w:sz w:val="24"/>
          <w:szCs w:val="24"/>
        </w:rPr>
        <w:t>lus</w:t>
      </w:r>
      <w:proofErr w:type="spellEnd"/>
      <w:r w:rsidRPr="00B21EBE">
        <w:rPr>
          <w:rFonts w:ascii="Times New Roman" w:hAnsi="Times New Roman"/>
          <w:bCs/>
          <w:i/>
          <w:iCs/>
          <w:color w:val="000000"/>
          <w:sz w:val="24"/>
          <w:szCs w:val="24"/>
        </w:rPr>
        <w:t xml:space="preserve"> </w:t>
      </w:r>
      <w:proofErr w:type="spellStart"/>
      <w:r w:rsidRPr="00B21EBE">
        <w:rPr>
          <w:rFonts w:ascii="Times New Roman" w:hAnsi="Times New Roman"/>
          <w:bCs/>
          <w:i/>
          <w:iCs/>
          <w:color w:val="000000"/>
          <w:sz w:val="24"/>
          <w:szCs w:val="24"/>
        </w:rPr>
        <w:t>Vu</w:t>
      </w:r>
      <w:r w:rsidRPr="00B21EBE">
        <w:rPr>
          <w:rFonts w:ascii="Times New Roman" w:hAnsi="Times New Roman"/>
          <w:bCs/>
          <w:i/>
          <w:iCs/>
          <w:color w:val="C1C1C1"/>
          <w:sz w:val="24"/>
          <w:szCs w:val="24"/>
        </w:rPr>
        <w:t>l</w:t>
      </w:r>
      <w:r w:rsidRPr="00B21EBE">
        <w:rPr>
          <w:rFonts w:ascii="Times New Roman" w:hAnsi="Times New Roman"/>
          <w:bCs/>
          <w:i/>
          <w:iCs/>
          <w:color w:val="000000"/>
          <w:sz w:val="24"/>
          <w:szCs w:val="24"/>
        </w:rPr>
        <w:t>lgarus</w:t>
      </w:r>
      <w:proofErr w:type="spellEnd"/>
      <w:proofErr w:type="gramStart"/>
      <w:r w:rsidRPr="00B21EBE">
        <w:rPr>
          <w:rFonts w:ascii="Times New Roman" w:hAnsi="Times New Roman"/>
          <w:bCs/>
          <w:color w:val="C1C1C1"/>
          <w:sz w:val="24"/>
          <w:szCs w:val="24"/>
        </w:rPr>
        <w:t>)</w:t>
      </w:r>
      <w:r w:rsidRPr="00B21EBE">
        <w:rPr>
          <w:rFonts w:ascii="Times New Roman" w:hAnsi="Times New Roman"/>
          <w:bCs/>
          <w:color w:val="000000"/>
          <w:sz w:val="24"/>
          <w:szCs w:val="24"/>
        </w:rPr>
        <w:t>Production</w:t>
      </w:r>
      <w:proofErr w:type="gramEnd"/>
      <w:r w:rsidRPr="00B21EBE">
        <w:rPr>
          <w:rFonts w:ascii="Times New Roman" w:hAnsi="Times New Roman"/>
          <w:bCs/>
          <w:color w:val="000000"/>
          <w:sz w:val="24"/>
          <w:szCs w:val="24"/>
        </w:rPr>
        <w:t xml:space="preserve"> among Farmers o</w:t>
      </w:r>
      <w:r w:rsidRPr="00B21EBE">
        <w:rPr>
          <w:rFonts w:ascii="Times New Roman" w:hAnsi="Times New Roman"/>
          <w:bCs/>
          <w:color w:val="C1C1C1"/>
          <w:sz w:val="24"/>
          <w:szCs w:val="24"/>
        </w:rPr>
        <w:t>f</w:t>
      </w:r>
      <w:r w:rsidRPr="00B21EBE">
        <w:rPr>
          <w:rFonts w:ascii="Times New Roman" w:hAnsi="Times New Roman"/>
          <w:bCs/>
          <w:color w:val="000000"/>
          <w:sz w:val="24"/>
          <w:szCs w:val="24"/>
        </w:rPr>
        <w:t xml:space="preserve">f </w:t>
      </w:r>
      <w:proofErr w:type="spellStart"/>
      <w:r w:rsidRPr="00B21EBE">
        <w:rPr>
          <w:rFonts w:ascii="Times New Roman" w:hAnsi="Times New Roman"/>
          <w:bCs/>
          <w:color w:val="000000"/>
          <w:sz w:val="24"/>
          <w:szCs w:val="24"/>
        </w:rPr>
        <w:t>Gada</w:t>
      </w:r>
      <w:proofErr w:type="spellEnd"/>
      <w:r w:rsidRPr="00B21EBE">
        <w:rPr>
          <w:rFonts w:ascii="Times New Roman" w:hAnsi="Times New Roman"/>
          <w:bCs/>
          <w:color w:val="000000"/>
          <w:sz w:val="24"/>
          <w:szCs w:val="24"/>
        </w:rPr>
        <w:t xml:space="preserve"> </w:t>
      </w:r>
      <w:proofErr w:type="spellStart"/>
      <w:r w:rsidRPr="00B21EBE">
        <w:rPr>
          <w:rFonts w:ascii="Times New Roman" w:hAnsi="Times New Roman"/>
          <w:bCs/>
          <w:color w:val="000000"/>
          <w:sz w:val="24"/>
          <w:szCs w:val="24"/>
        </w:rPr>
        <w:t>Commun</w:t>
      </w:r>
      <w:r w:rsidRPr="00B21EBE">
        <w:rPr>
          <w:rFonts w:ascii="Times New Roman" w:hAnsi="Times New Roman"/>
          <w:bCs/>
          <w:color w:val="C1C1C1"/>
          <w:sz w:val="24"/>
          <w:szCs w:val="24"/>
        </w:rPr>
        <w:t>i</w:t>
      </w:r>
      <w:r w:rsidRPr="00B21EBE">
        <w:rPr>
          <w:rFonts w:ascii="Times New Roman" w:hAnsi="Times New Roman"/>
          <w:bCs/>
          <w:color w:val="000000"/>
          <w:sz w:val="24"/>
          <w:szCs w:val="24"/>
        </w:rPr>
        <w:t>i</w:t>
      </w:r>
      <w:r w:rsidRPr="00B21EBE">
        <w:rPr>
          <w:rFonts w:ascii="Times New Roman" w:hAnsi="Times New Roman"/>
          <w:bCs/>
          <w:color w:val="C1C1C1"/>
          <w:sz w:val="24"/>
          <w:szCs w:val="24"/>
        </w:rPr>
        <w:t>t</w:t>
      </w:r>
      <w:r w:rsidRPr="00B21EBE">
        <w:rPr>
          <w:rFonts w:ascii="Times New Roman" w:hAnsi="Times New Roman"/>
          <w:bCs/>
          <w:color w:val="000000"/>
          <w:sz w:val="24"/>
          <w:szCs w:val="24"/>
        </w:rPr>
        <w:t>ty</w:t>
      </w:r>
      <w:proofErr w:type="spellEnd"/>
      <w:r w:rsidRPr="00B21EBE">
        <w:rPr>
          <w:rFonts w:ascii="Times New Roman" w:hAnsi="Times New Roman"/>
          <w:bCs/>
          <w:color w:val="C1C1C1"/>
          <w:sz w:val="24"/>
          <w:szCs w:val="24"/>
        </w:rPr>
        <w:t>,</w:t>
      </w:r>
      <w:r w:rsidRPr="00B21EBE">
        <w:rPr>
          <w:rFonts w:ascii="Times New Roman" w:hAnsi="Times New Roman"/>
          <w:bCs/>
          <w:color w:val="000000"/>
          <w:sz w:val="24"/>
          <w:szCs w:val="24"/>
        </w:rPr>
        <w:t xml:space="preserve">, </w:t>
      </w:r>
      <w:proofErr w:type="spellStart"/>
      <w:r w:rsidRPr="00B21EBE">
        <w:rPr>
          <w:rFonts w:ascii="Times New Roman" w:hAnsi="Times New Roman"/>
          <w:bCs/>
          <w:color w:val="000000"/>
          <w:sz w:val="24"/>
          <w:szCs w:val="24"/>
        </w:rPr>
        <w:t>Kazaure</w:t>
      </w:r>
      <w:proofErr w:type="spellEnd"/>
      <w:r w:rsidRPr="00B21EBE">
        <w:rPr>
          <w:rFonts w:ascii="Times New Roman" w:hAnsi="Times New Roman"/>
          <w:bCs/>
          <w:color w:val="000000"/>
          <w:sz w:val="24"/>
          <w:szCs w:val="24"/>
        </w:rPr>
        <w:t xml:space="preserve"> </w:t>
      </w:r>
      <w:r w:rsidRPr="00B21EBE">
        <w:rPr>
          <w:rFonts w:ascii="Times New Roman" w:hAnsi="Times New Roman"/>
          <w:bCs/>
          <w:color w:val="000000"/>
          <w:sz w:val="24"/>
          <w:szCs w:val="24"/>
        </w:rPr>
        <w:tab/>
      </w:r>
      <w:proofErr w:type="spellStart"/>
      <w:r w:rsidRPr="00B21EBE">
        <w:rPr>
          <w:rFonts w:ascii="Times New Roman" w:hAnsi="Times New Roman"/>
          <w:bCs/>
          <w:color w:val="000000"/>
          <w:sz w:val="24"/>
          <w:szCs w:val="24"/>
        </w:rPr>
        <w:t>Loca</w:t>
      </w:r>
      <w:r w:rsidRPr="00B21EBE">
        <w:rPr>
          <w:rFonts w:ascii="Times New Roman" w:hAnsi="Times New Roman"/>
          <w:bCs/>
          <w:color w:val="C1C1C1"/>
          <w:sz w:val="24"/>
          <w:szCs w:val="24"/>
        </w:rPr>
        <w:t>l</w:t>
      </w:r>
      <w:r w:rsidRPr="00B21EBE">
        <w:rPr>
          <w:rFonts w:ascii="Times New Roman" w:hAnsi="Times New Roman"/>
          <w:bCs/>
          <w:color w:val="000000"/>
          <w:sz w:val="24"/>
          <w:szCs w:val="24"/>
        </w:rPr>
        <w:t>l</w:t>
      </w:r>
      <w:proofErr w:type="spellEnd"/>
      <w:r w:rsidRPr="00B21EBE">
        <w:rPr>
          <w:rFonts w:ascii="Times New Roman" w:hAnsi="Times New Roman"/>
          <w:bCs/>
          <w:color w:val="000000"/>
          <w:sz w:val="24"/>
          <w:szCs w:val="24"/>
        </w:rPr>
        <w:t xml:space="preserve"> </w:t>
      </w:r>
      <w:proofErr w:type="spellStart"/>
      <w:r w:rsidRPr="00B21EBE">
        <w:rPr>
          <w:rFonts w:ascii="Times New Roman" w:hAnsi="Times New Roman"/>
          <w:bCs/>
          <w:color w:val="000000"/>
          <w:sz w:val="24"/>
          <w:szCs w:val="24"/>
        </w:rPr>
        <w:t>Governmen</w:t>
      </w:r>
      <w:r w:rsidRPr="00B21EBE">
        <w:rPr>
          <w:rFonts w:ascii="Times New Roman" w:hAnsi="Times New Roman"/>
          <w:bCs/>
          <w:color w:val="C1C1C1"/>
          <w:sz w:val="24"/>
          <w:szCs w:val="24"/>
        </w:rPr>
        <w:t>t</w:t>
      </w:r>
      <w:r w:rsidRPr="00B21EBE">
        <w:rPr>
          <w:rFonts w:ascii="Times New Roman" w:hAnsi="Times New Roman"/>
          <w:bCs/>
          <w:color w:val="000000"/>
          <w:sz w:val="24"/>
          <w:szCs w:val="24"/>
        </w:rPr>
        <w:t>t</w:t>
      </w:r>
      <w:proofErr w:type="spellEnd"/>
      <w:r w:rsidRPr="00B21EBE">
        <w:rPr>
          <w:rFonts w:ascii="Times New Roman" w:hAnsi="Times New Roman"/>
          <w:bCs/>
          <w:color w:val="000000"/>
          <w:sz w:val="24"/>
          <w:szCs w:val="24"/>
        </w:rPr>
        <w:t xml:space="preserve"> Area</w:t>
      </w:r>
      <w:r w:rsidRPr="00B21EBE">
        <w:rPr>
          <w:rFonts w:ascii="Times New Roman" w:hAnsi="Times New Roman"/>
          <w:bCs/>
          <w:color w:val="C1C1C1"/>
          <w:sz w:val="24"/>
          <w:szCs w:val="24"/>
        </w:rPr>
        <w:t>,</w:t>
      </w:r>
      <w:r w:rsidRPr="00B21EBE">
        <w:rPr>
          <w:rFonts w:ascii="Times New Roman" w:hAnsi="Times New Roman"/>
          <w:bCs/>
          <w:color w:val="000000"/>
          <w:sz w:val="24"/>
          <w:szCs w:val="24"/>
        </w:rPr>
        <w:t xml:space="preserve">, </w:t>
      </w:r>
      <w:proofErr w:type="spellStart"/>
      <w:r w:rsidRPr="00B21EBE">
        <w:rPr>
          <w:rFonts w:ascii="Times New Roman" w:hAnsi="Times New Roman"/>
          <w:bCs/>
          <w:color w:val="000000"/>
          <w:sz w:val="24"/>
          <w:szCs w:val="24"/>
        </w:rPr>
        <w:t>J</w:t>
      </w:r>
      <w:r w:rsidRPr="00B21EBE">
        <w:rPr>
          <w:rFonts w:ascii="Times New Roman" w:hAnsi="Times New Roman"/>
          <w:bCs/>
          <w:color w:val="C1C1C1"/>
          <w:sz w:val="24"/>
          <w:szCs w:val="24"/>
        </w:rPr>
        <w:t>i</w:t>
      </w:r>
      <w:r w:rsidRPr="00B21EBE">
        <w:rPr>
          <w:rFonts w:ascii="Times New Roman" w:hAnsi="Times New Roman"/>
          <w:bCs/>
          <w:color w:val="000000"/>
          <w:sz w:val="24"/>
          <w:szCs w:val="24"/>
        </w:rPr>
        <w:t>igawa</w:t>
      </w:r>
      <w:proofErr w:type="spellEnd"/>
      <w:r w:rsidRPr="00B21EBE">
        <w:rPr>
          <w:rFonts w:ascii="Times New Roman" w:hAnsi="Times New Roman"/>
          <w:bCs/>
          <w:color w:val="000000"/>
          <w:sz w:val="24"/>
          <w:szCs w:val="24"/>
        </w:rPr>
        <w:t xml:space="preserve"> </w:t>
      </w:r>
      <w:proofErr w:type="spellStart"/>
      <w:r w:rsidRPr="00B21EBE">
        <w:rPr>
          <w:rFonts w:ascii="Times New Roman" w:hAnsi="Times New Roman"/>
          <w:bCs/>
          <w:color w:val="000000"/>
          <w:sz w:val="24"/>
          <w:szCs w:val="24"/>
        </w:rPr>
        <w:t>S</w:t>
      </w:r>
      <w:r w:rsidRPr="00B21EBE">
        <w:rPr>
          <w:rFonts w:ascii="Times New Roman" w:hAnsi="Times New Roman"/>
          <w:bCs/>
          <w:color w:val="C1C1C1"/>
          <w:sz w:val="24"/>
          <w:szCs w:val="24"/>
        </w:rPr>
        <w:t>t</w:t>
      </w:r>
      <w:r w:rsidRPr="00B21EBE">
        <w:rPr>
          <w:rFonts w:ascii="Times New Roman" w:hAnsi="Times New Roman"/>
          <w:bCs/>
          <w:color w:val="000000"/>
          <w:sz w:val="24"/>
          <w:szCs w:val="24"/>
        </w:rPr>
        <w:t>ta</w:t>
      </w:r>
      <w:r w:rsidRPr="00B21EBE">
        <w:rPr>
          <w:rFonts w:ascii="Times New Roman" w:hAnsi="Times New Roman"/>
          <w:bCs/>
          <w:color w:val="C1C1C1"/>
          <w:sz w:val="24"/>
          <w:szCs w:val="24"/>
        </w:rPr>
        <w:t>t</w:t>
      </w:r>
      <w:r w:rsidRPr="00B21EBE">
        <w:rPr>
          <w:rFonts w:ascii="Times New Roman" w:hAnsi="Times New Roman"/>
          <w:bCs/>
          <w:color w:val="000000"/>
          <w:sz w:val="24"/>
          <w:szCs w:val="24"/>
        </w:rPr>
        <w:t>te</w:t>
      </w:r>
      <w:proofErr w:type="spellEnd"/>
      <w:r w:rsidRPr="00B21EBE">
        <w:rPr>
          <w:rFonts w:ascii="Times New Roman" w:hAnsi="Times New Roman"/>
          <w:bCs/>
          <w:color w:val="C1C1C1"/>
          <w:sz w:val="24"/>
          <w:szCs w:val="24"/>
        </w:rPr>
        <w:t>.</w:t>
      </w:r>
      <w:r w:rsidRPr="00B21EBE">
        <w:rPr>
          <w:rFonts w:ascii="Times New Roman" w:hAnsi="Times New Roman"/>
          <w:bCs/>
          <w:color w:val="000000"/>
          <w:sz w:val="24"/>
          <w:szCs w:val="24"/>
        </w:rPr>
        <w:t>.</w:t>
      </w:r>
      <w:r w:rsidRPr="00B21EBE">
        <w:rPr>
          <w:rFonts w:ascii="Times New Roman" w:hAnsi="Times New Roman"/>
          <w:i/>
          <w:sz w:val="24"/>
          <w:szCs w:val="24"/>
        </w:rPr>
        <w:t xml:space="preserve"> Global Advanced Research Journal of </w:t>
      </w:r>
      <w:r w:rsidRPr="00B21EBE">
        <w:rPr>
          <w:rFonts w:ascii="Times New Roman" w:hAnsi="Times New Roman"/>
          <w:i/>
          <w:sz w:val="24"/>
          <w:szCs w:val="24"/>
        </w:rPr>
        <w:tab/>
        <w:t>Agricultural Science (ISSN: 2315-5094) Vol. 5(12) pp. 432-439</w:t>
      </w:r>
      <w:r w:rsidRPr="00B21EBE">
        <w:rPr>
          <w:rFonts w:ascii="Times New Roman" w:hAnsi="Times New Roman"/>
          <w:sz w:val="24"/>
          <w:szCs w:val="24"/>
        </w:rPr>
        <w:t>.</w:t>
      </w:r>
      <w:r w:rsidRPr="00B21EBE">
        <w:rPr>
          <w:rFonts w:ascii="Times New Roman" w:hAnsi="Times New Roman"/>
          <w:b/>
          <w:bCs/>
          <w:color w:val="000000"/>
          <w:sz w:val="24"/>
          <w:szCs w:val="24"/>
        </w:rPr>
        <w:t xml:space="preserve"> </w:t>
      </w:r>
      <w:r w:rsidRPr="00B21EBE">
        <w:rPr>
          <w:rFonts w:ascii="Times New Roman" w:hAnsi="Times New Roman"/>
          <w:sz w:val="24"/>
          <w:szCs w:val="24"/>
        </w:rPr>
        <w:t xml:space="preserve">Available online </w:t>
      </w:r>
      <w:r w:rsidRPr="00B21EBE">
        <w:rPr>
          <w:rFonts w:ascii="Times New Roman" w:hAnsi="Times New Roman"/>
          <w:sz w:val="24"/>
          <w:szCs w:val="24"/>
        </w:rPr>
        <w:tab/>
      </w:r>
      <w:hyperlink r:id="rId11" w:history="1">
        <w:r w:rsidRPr="00B21EBE">
          <w:rPr>
            <w:rStyle w:val="Hyperlink"/>
            <w:rFonts w:ascii="Times New Roman" w:hAnsi="Times New Roman"/>
            <w:sz w:val="24"/>
            <w:szCs w:val="24"/>
          </w:rPr>
          <w:t>http://garj.org/garjas/home</w:t>
        </w:r>
      </w:hyperlink>
    </w:p>
    <w:p w:rsidR="005423DF" w:rsidRPr="00CD13FA" w:rsidRDefault="005423DF" w:rsidP="005423DF">
      <w:pPr>
        <w:pStyle w:val="Default"/>
        <w:spacing w:line="276" w:lineRule="auto"/>
        <w:rPr>
          <w:rFonts w:ascii="Cambria" w:hAnsi="Cambria" w:cs="Cambria"/>
        </w:rPr>
      </w:pPr>
      <w:proofErr w:type="spellStart"/>
      <w:r w:rsidRPr="00B21EBE">
        <w:t>Karaye</w:t>
      </w:r>
      <w:proofErr w:type="spellEnd"/>
      <w:r w:rsidRPr="00B21EBE">
        <w:t xml:space="preserve"> A. K, </w:t>
      </w:r>
      <w:r w:rsidRPr="00B21EBE">
        <w:rPr>
          <w:b/>
        </w:rPr>
        <w:t>Sabo B. B</w:t>
      </w:r>
      <w:r w:rsidRPr="00B21EBE">
        <w:t xml:space="preserve">, A. M. </w:t>
      </w:r>
      <w:proofErr w:type="spellStart"/>
      <w:r w:rsidRPr="00B21EBE">
        <w:t>Chamo</w:t>
      </w:r>
      <w:proofErr w:type="spellEnd"/>
      <w:proofErr w:type="gramStart"/>
      <w:r w:rsidRPr="00B21EBE">
        <w:t>,  and</w:t>
      </w:r>
      <w:proofErr w:type="gramEnd"/>
      <w:r w:rsidRPr="00B21EBE">
        <w:t xml:space="preserve"> A. M. </w:t>
      </w:r>
      <w:proofErr w:type="spellStart"/>
      <w:r w:rsidRPr="00B21EBE">
        <w:t>Rabiu</w:t>
      </w:r>
      <w:proofErr w:type="spellEnd"/>
      <w:r w:rsidRPr="00B21EBE">
        <w:t xml:space="preserve"> (2017)   </w:t>
      </w:r>
      <w:r w:rsidRPr="00B21EBE">
        <w:rPr>
          <w:bCs/>
        </w:rPr>
        <w:t xml:space="preserve">Influence of </w:t>
      </w:r>
      <w:r w:rsidRPr="00B21EBE">
        <w:rPr>
          <w:bCs/>
        </w:rPr>
        <w:tab/>
        <w:t xml:space="preserve">Agronomic </w:t>
      </w:r>
      <w:r w:rsidRPr="00B21EBE">
        <w:rPr>
          <w:bCs/>
        </w:rPr>
        <w:tab/>
        <w:t xml:space="preserve">Practices on Crop Production. </w:t>
      </w:r>
      <w:r w:rsidRPr="00B21EBE">
        <w:t xml:space="preserve"> </w:t>
      </w:r>
      <w:r w:rsidRPr="00B21EBE">
        <w:rPr>
          <w:i/>
          <w:iCs/>
        </w:rPr>
        <w:t xml:space="preserve">International Journal of Sciences: Basic and </w:t>
      </w:r>
      <w:r w:rsidRPr="00B21EBE">
        <w:rPr>
          <w:i/>
          <w:iCs/>
        </w:rPr>
        <w:tab/>
        <w:t xml:space="preserve">Applied Research (IJSBAR), Volume 31(1), </w:t>
      </w:r>
      <w:proofErr w:type="spellStart"/>
      <w:r w:rsidRPr="00B21EBE">
        <w:rPr>
          <w:i/>
          <w:iCs/>
        </w:rPr>
        <w:t>pp</w:t>
      </w:r>
      <w:proofErr w:type="spellEnd"/>
      <w:r w:rsidRPr="00B21EBE">
        <w:rPr>
          <w:i/>
          <w:iCs/>
        </w:rPr>
        <w:t xml:space="preserve"> 61-66. </w:t>
      </w:r>
      <w:r w:rsidRPr="00B21EBE">
        <w:rPr>
          <w:i/>
          <w:iCs/>
        </w:rPr>
        <w:tab/>
      </w:r>
      <w:hyperlink r:id="rId12" w:history="1">
        <w:r w:rsidRPr="00B21EBE">
          <w:rPr>
            <w:rStyle w:val="Hyperlink"/>
          </w:rPr>
          <w:t>http://gssrr.org/index.php?journal=JournalOfBasicAndApplied</w:t>
        </w:r>
      </w:hyperlink>
    </w:p>
    <w:p w:rsidR="005423DF" w:rsidRPr="00B21EBE" w:rsidRDefault="005423DF" w:rsidP="005423DF">
      <w:pPr>
        <w:pStyle w:val="Default"/>
        <w:spacing w:line="276" w:lineRule="auto"/>
        <w:rPr>
          <w:i/>
          <w:iCs/>
        </w:rPr>
      </w:pPr>
      <w:r w:rsidRPr="00CD13FA">
        <w:rPr>
          <w:bCs/>
        </w:rPr>
        <w:t>Ahmed</w:t>
      </w:r>
      <w:r w:rsidRPr="00B21EBE">
        <w:rPr>
          <w:bCs/>
        </w:rPr>
        <w:t>,</w:t>
      </w:r>
      <w:r w:rsidRPr="00CD13FA">
        <w:rPr>
          <w:bCs/>
        </w:rPr>
        <w:t xml:space="preserve"> A</w:t>
      </w:r>
      <w:r w:rsidRPr="00B21EBE">
        <w:rPr>
          <w:bCs/>
        </w:rPr>
        <w:t>.,</w:t>
      </w:r>
      <w:r w:rsidRPr="00CD13FA">
        <w:rPr>
          <w:bCs/>
        </w:rPr>
        <w:t xml:space="preserve"> </w:t>
      </w:r>
      <w:proofErr w:type="spellStart"/>
      <w:r w:rsidRPr="00CD13FA">
        <w:rPr>
          <w:bCs/>
        </w:rPr>
        <w:t>Usman</w:t>
      </w:r>
      <w:proofErr w:type="spellEnd"/>
      <w:r w:rsidRPr="00B21EBE">
        <w:rPr>
          <w:bCs/>
        </w:rPr>
        <w:t xml:space="preserve">, I., </w:t>
      </w:r>
      <w:proofErr w:type="spellStart"/>
      <w:r w:rsidRPr="00CD13FA">
        <w:rPr>
          <w:b/>
          <w:bCs/>
        </w:rPr>
        <w:t>Sabo,</w:t>
      </w:r>
      <w:r w:rsidRPr="00B21EBE">
        <w:rPr>
          <w:b/>
          <w:bCs/>
        </w:rPr>
        <w:t>B.B</w:t>
      </w:r>
      <w:proofErr w:type="spellEnd"/>
      <w:r w:rsidRPr="00B21EBE">
        <w:rPr>
          <w:b/>
          <w:bCs/>
        </w:rPr>
        <w:t>.</w:t>
      </w:r>
      <w:r w:rsidRPr="00B21EBE">
        <w:rPr>
          <w:bCs/>
        </w:rPr>
        <w:t xml:space="preserve">, </w:t>
      </w:r>
      <w:r w:rsidRPr="00CD13FA">
        <w:rPr>
          <w:bCs/>
        </w:rPr>
        <w:t>Samir</w:t>
      </w:r>
      <w:r w:rsidRPr="00B21EBE">
        <w:rPr>
          <w:bCs/>
        </w:rPr>
        <w:t>, S. D.</w:t>
      </w:r>
      <w:r w:rsidRPr="00CD13FA">
        <w:rPr>
          <w:bCs/>
        </w:rPr>
        <w:t xml:space="preserve">, </w:t>
      </w:r>
      <w:proofErr w:type="spellStart"/>
      <w:r w:rsidRPr="00CD13FA">
        <w:rPr>
          <w:bCs/>
        </w:rPr>
        <w:t>Mukhtar</w:t>
      </w:r>
      <w:proofErr w:type="spellEnd"/>
      <w:r w:rsidRPr="00B21EBE">
        <w:rPr>
          <w:bCs/>
        </w:rPr>
        <w:t>, K. U.</w:t>
      </w:r>
      <w:r w:rsidRPr="00CD13FA">
        <w:rPr>
          <w:bCs/>
        </w:rPr>
        <w:t xml:space="preserve">, </w:t>
      </w:r>
      <w:proofErr w:type="spellStart"/>
      <w:r w:rsidRPr="00CD13FA">
        <w:rPr>
          <w:bCs/>
        </w:rPr>
        <w:t>Ismaila</w:t>
      </w:r>
      <w:proofErr w:type="spellEnd"/>
      <w:r w:rsidRPr="00B21EBE">
        <w:rPr>
          <w:bCs/>
        </w:rPr>
        <w:t>, A. H.</w:t>
      </w:r>
      <w:r w:rsidRPr="00CD13FA">
        <w:rPr>
          <w:bCs/>
        </w:rPr>
        <w:t xml:space="preserve">, </w:t>
      </w:r>
      <w:proofErr w:type="spellStart"/>
      <w:r w:rsidRPr="00CD13FA">
        <w:rPr>
          <w:bCs/>
        </w:rPr>
        <w:t>Shehu</w:t>
      </w:r>
      <w:proofErr w:type="spellEnd"/>
      <w:r w:rsidRPr="00B21EBE">
        <w:rPr>
          <w:bCs/>
        </w:rPr>
        <w:t>, I. U.</w:t>
      </w:r>
      <w:r w:rsidRPr="00CD13FA">
        <w:rPr>
          <w:bCs/>
        </w:rPr>
        <w:t xml:space="preserve">, </w:t>
      </w:r>
      <w:r w:rsidRPr="00B21EBE">
        <w:rPr>
          <w:bCs/>
        </w:rPr>
        <w:tab/>
      </w:r>
      <w:proofErr w:type="spellStart"/>
      <w:r w:rsidRPr="00B21EBE">
        <w:rPr>
          <w:bCs/>
        </w:rPr>
        <w:t>Jibrin</w:t>
      </w:r>
      <w:proofErr w:type="spellEnd"/>
      <w:r w:rsidRPr="00B21EBE">
        <w:rPr>
          <w:bCs/>
        </w:rPr>
        <w:t xml:space="preserve">, G. and Ahmed, I. M. (2018). </w:t>
      </w:r>
      <w:proofErr w:type="gramStart"/>
      <w:r w:rsidRPr="00B21EBE">
        <w:rPr>
          <w:bCs/>
        </w:rPr>
        <w:t xml:space="preserve">Perception of Desertification by Peasant Farmers and </w:t>
      </w:r>
      <w:r w:rsidRPr="00B21EBE">
        <w:rPr>
          <w:bCs/>
        </w:rPr>
        <w:tab/>
        <w:t xml:space="preserve">Pastoralists in Babura North-West, </w:t>
      </w:r>
      <w:proofErr w:type="spellStart"/>
      <w:r w:rsidRPr="00B21EBE">
        <w:rPr>
          <w:bCs/>
        </w:rPr>
        <w:t>Jigawa</w:t>
      </w:r>
      <w:proofErr w:type="spellEnd"/>
      <w:r w:rsidRPr="00B21EBE">
        <w:rPr>
          <w:bCs/>
        </w:rPr>
        <w:t xml:space="preserve"> State, Nigeria.</w:t>
      </w:r>
      <w:proofErr w:type="gramEnd"/>
      <w:r w:rsidRPr="00B21EBE">
        <w:rPr>
          <w:bCs/>
        </w:rPr>
        <w:t xml:space="preserve"> </w:t>
      </w:r>
      <w:proofErr w:type="spellStart"/>
      <w:r w:rsidRPr="00B21EBE">
        <w:rPr>
          <w:bCs/>
          <w:i/>
        </w:rPr>
        <w:t>Dutse</w:t>
      </w:r>
      <w:proofErr w:type="spellEnd"/>
      <w:r w:rsidRPr="00B21EBE">
        <w:rPr>
          <w:bCs/>
          <w:i/>
        </w:rPr>
        <w:t xml:space="preserve"> Journal of Pure and </w:t>
      </w:r>
      <w:r w:rsidRPr="00B21EBE">
        <w:rPr>
          <w:bCs/>
          <w:i/>
        </w:rPr>
        <w:tab/>
        <w:t>Applied Sciences (DUJOPAS</w:t>
      </w:r>
      <w:r w:rsidRPr="00B21EBE">
        <w:rPr>
          <w:bCs/>
          <w:i/>
          <w:iCs/>
        </w:rPr>
        <w:t xml:space="preserve">), </w:t>
      </w:r>
      <w:r w:rsidRPr="00B21EBE">
        <w:rPr>
          <w:i/>
          <w:iCs/>
        </w:rPr>
        <w:t>Vol. 4(2)</w:t>
      </w:r>
    </w:p>
    <w:p w:rsidR="005423DF" w:rsidRPr="00B21EBE" w:rsidRDefault="005423DF" w:rsidP="005423DF">
      <w:pPr>
        <w:autoSpaceDE w:val="0"/>
        <w:autoSpaceDN w:val="0"/>
        <w:adjustRightInd w:val="0"/>
        <w:spacing w:after="0"/>
        <w:rPr>
          <w:rFonts w:ascii="Times New Roman" w:hAnsi="Times New Roman"/>
          <w:i/>
          <w:iCs/>
          <w:color w:val="000000"/>
          <w:sz w:val="24"/>
          <w:szCs w:val="24"/>
        </w:rPr>
      </w:pPr>
      <w:proofErr w:type="spellStart"/>
      <w:r w:rsidRPr="00B21EBE">
        <w:rPr>
          <w:rFonts w:ascii="Times New Roman" w:hAnsi="Times New Roman"/>
          <w:bCs/>
          <w:sz w:val="24"/>
          <w:szCs w:val="24"/>
        </w:rPr>
        <w:t>Rabi’u</w:t>
      </w:r>
      <w:proofErr w:type="spellEnd"/>
      <w:r w:rsidRPr="00B21EBE">
        <w:rPr>
          <w:rFonts w:ascii="Times New Roman" w:hAnsi="Times New Roman"/>
          <w:bCs/>
          <w:sz w:val="24"/>
          <w:szCs w:val="24"/>
        </w:rPr>
        <w:t xml:space="preserve"> M.A., </w:t>
      </w:r>
      <w:proofErr w:type="spellStart"/>
      <w:r w:rsidRPr="00B21EBE">
        <w:rPr>
          <w:rFonts w:ascii="Times New Roman" w:hAnsi="Times New Roman"/>
          <w:bCs/>
          <w:sz w:val="24"/>
          <w:szCs w:val="24"/>
        </w:rPr>
        <w:t>Kawo</w:t>
      </w:r>
      <w:proofErr w:type="spellEnd"/>
      <w:r w:rsidRPr="00B21EBE">
        <w:rPr>
          <w:rFonts w:ascii="Times New Roman" w:hAnsi="Times New Roman"/>
          <w:bCs/>
          <w:sz w:val="24"/>
          <w:szCs w:val="24"/>
        </w:rPr>
        <w:t xml:space="preserve"> A.H., </w:t>
      </w:r>
      <w:proofErr w:type="spellStart"/>
      <w:r w:rsidRPr="00B21EBE">
        <w:rPr>
          <w:rFonts w:ascii="Times New Roman" w:hAnsi="Times New Roman"/>
          <w:bCs/>
          <w:sz w:val="24"/>
          <w:szCs w:val="24"/>
        </w:rPr>
        <w:t>Abdullahi</w:t>
      </w:r>
      <w:proofErr w:type="spellEnd"/>
      <w:r w:rsidRPr="00B21EBE">
        <w:rPr>
          <w:rFonts w:ascii="Times New Roman" w:hAnsi="Times New Roman"/>
          <w:bCs/>
          <w:sz w:val="24"/>
          <w:szCs w:val="24"/>
        </w:rPr>
        <w:t xml:space="preserve"> S.A., </w:t>
      </w:r>
      <w:proofErr w:type="spellStart"/>
      <w:r w:rsidRPr="00B21EBE">
        <w:rPr>
          <w:rFonts w:ascii="Times New Roman" w:hAnsi="Times New Roman"/>
          <w:bCs/>
          <w:sz w:val="24"/>
          <w:szCs w:val="24"/>
        </w:rPr>
        <w:t>Bala</w:t>
      </w:r>
      <w:proofErr w:type="spellEnd"/>
      <w:r w:rsidRPr="00B21EBE">
        <w:rPr>
          <w:rFonts w:ascii="Times New Roman" w:hAnsi="Times New Roman"/>
          <w:bCs/>
          <w:sz w:val="24"/>
          <w:szCs w:val="24"/>
        </w:rPr>
        <w:t xml:space="preserve"> I., Umar F.A., </w:t>
      </w:r>
      <w:proofErr w:type="spellStart"/>
      <w:r w:rsidRPr="00B21EBE">
        <w:rPr>
          <w:rFonts w:ascii="Times New Roman" w:hAnsi="Times New Roman"/>
          <w:bCs/>
          <w:sz w:val="24"/>
          <w:szCs w:val="24"/>
        </w:rPr>
        <w:t>Chamo</w:t>
      </w:r>
      <w:proofErr w:type="spellEnd"/>
      <w:r w:rsidRPr="00B21EBE">
        <w:rPr>
          <w:rFonts w:ascii="Times New Roman" w:hAnsi="Times New Roman"/>
          <w:bCs/>
          <w:sz w:val="24"/>
          <w:szCs w:val="24"/>
        </w:rPr>
        <w:t xml:space="preserve"> A.M., </w:t>
      </w:r>
      <w:r w:rsidRPr="00B21EBE">
        <w:rPr>
          <w:rFonts w:ascii="Times New Roman" w:hAnsi="Times New Roman"/>
          <w:b/>
          <w:bCs/>
          <w:sz w:val="24"/>
          <w:szCs w:val="24"/>
        </w:rPr>
        <w:t>Sabo B.B.</w:t>
      </w:r>
      <w:r w:rsidRPr="00B21EBE">
        <w:rPr>
          <w:rFonts w:ascii="Times New Roman" w:hAnsi="Times New Roman"/>
          <w:bCs/>
          <w:sz w:val="24"/>
          <w:szCs w:val="24"/>
        </w:rPr>
        <w:t xml:space="preserve"> and </w:t>
      </w:r>
      <w:r w:rsidRPr="00B21EBE">
        <w:rPr>
          <w:rFonts w:ascii="Times New Roman" w:hAnsi="Times New Roman"/>
          <w:bCs/>
          <w:sz w:val="24"/>
          <w:szCs w:val="24"/>
        </w:rPr>
        <w:tab/>
      </w:r>
      <w:proofErr w:type="spellStart"/>
      <w:r w:rsidRPr="00B21EBE">
        <w:rPr>
          <w:rFonts w:ascii="Times New Roman" w:hAnsi="Times New Roman"/>
          <w:bCs/>
          <w:sz w:val="24"/>
          <w:szCs w:val="24"/>
        </w:rPr>
        <w:t>Karaye</w:t>
      </w:r>
      <w:proofErr w:type="spellEnd"/>
      <w:r w:rsidRPr="00B21EBE">
        <w:rPr>
          <w:rFonts w:ascii="Times New Roman" w:hAnsi="Times New Roman"/>
          <w:bCs/>
          <w:sz w:val="24"/>
          <w:szCs w:val="24"/>
        </w:rPr>
        <w:t xml:space="preserve"> A.K.(2017). Isolation and Antibacterial Activity of Antibiotic- Producing </w:t>
      </w:r>
      <w:r w:rsidRPr="00B21EBE">
        <w:rPr>
          <w:rFonts w:ascii="Times New Roman" w:hAnsi="Times New Roman"/>
          <w:bCs/>
          <w:sz w:val="24"/>
          <w:szCs w:val="24"/>
        </w:rPr>
        <w:tab/>
        <w:t xml:space="preserve">Bacteria Recovered from Soil in Kano, Nigeria. </w:t>
      </w:r>
      <w:r w:rsidRPr="00B21EBE">
        <w:rPr>
          <w:rFonts w:ascii="Times New Roman" w:hAnsi="Times New Roman"/>
          <w:bCs/>
          <w:i/>
          <w:sz w:val="24"/>
          <w:szCs w:val="24"/>
        </w:rPr>
        <w:t xml:space="preserve">Greener Journal of Microbiology and </w:t>
      </w:r>
      <w:r w:rsidRPr="00B21EBE">
        <w:rPr>
          <w:rFonts w:ascii="Times New Roman" w:hAnsi="Times New Roman"/>
          <w:bCs/>
          <w:i/>
          <w:sz w:val="24"/>
          <w:szCs w:val="24"/>
        </w:rPr>
        <w:tab/>
        <w:t xml:space="preserve">Antimicrobials ISSN: 2354-2284 </w:t>
      </w:r>
      <w:r w:rsidRPr="00B21EBE">
        <w:rPr>
          <w:rFonts w:ascii="Times New Roman" w:hAnsi="Times New Roman"/>
          <w:i/>
          <w:sz w:val="24"/>
          <w:szCs w:val="24"/>
        </w:rPr>
        <w:t>Vol. 3 (3), pp. 022-026</w:t>
      </w:r>
      <w:r w:rsidRPr="00B21EBE">
        <w:rPr>
          <w:rFonts w:ascii="Times New Roman" w:hAnsi="Times New Roman"/>
          <w:sz w:val="24"/>
          <w:szCs w:val="24"/>
        </w:rPr>
        <w:t xml:space="preserve">. </w:t>
      </w:r>
      <w:r w:rsidRPr="00B21EBE">
        <w:rPr>
          <w:rFonts w:ascii="Times New Roman" w:hAnsi="Times New Roman"/>
          <w:sz w:val="24"/>
          <w:szCs w:val="24"/>
        </w:rPr>
        <w:tab/>
      </w:r>
      <w:hyperlink r:id="rId13" w:history="1">
        <w:r w:rsidRPr="00B21EBE">
          <w:rPr>
            <w:rStyle w:val="Hyperlink"/>
            <w:rFonts w:ascii="Times New Roman" w:hAnsi="Times New Roman"/>
            <w:i/>
            <w:iCs/>
            <w:sz w:val="24"/>
            <w:szCs w:val="24"/>
          </w:rPr>
          <w:t>http://doi.org/10.15580/GJMA.2017.3.042717055</w:t>
        </w:r>
      </w:hyperlink>
      <w:r w:rsidRPr="00B21EBE">
        <w:rPr>
          <w:rFonts w:ascii="Times New Roman" w:hAnsi="Times New Roman"/>
          <w:i/>
          <w:iCs/>
          <w:color w:val="000000"/>
          <w:sz w:val="24"/>
          <w:szCs w:val="24"/>
        </w:rPr>
        <w:t>)</w:t>
      </w:r>
    </w:p>
    <w:p w:rsidR="005423DF" w:rsidRPr="00B21EBE" w:rsidRDefault="005423DF" w:rsidP="005423DF">
      <w:pPr>
        <w:autoSpaceDE w:val="0"/>
        <w:autoSpaceDN w:val="0"/>
        <w:adjustRightInd w:val="0"/>
        <w:spacing w:after="0"/>
        <w:rPr>
          <w:rFonts w:ascii="Times New Roman" w:hAnsi="Times New Roman"/>
          <w:i/>
          <w:sz w:val="24"/>
          <w:szCs w:val="24"/>
        </w:rPr>
      </w:pPr>
      <w:proofErr w:type="gramStart"/>
      <w:r w:rsidRPr="00B21EBE">
        <w:rPr>
          <w:rFonts w:ascii="Times New Roman" w:hAnsi="Times New Roman"/>
          <w:b/>
          <w:bCs/>
          <w:sz w:val="24"/>
          <w:szCs w:val="24"/>
        </w:rPr>
        <w:t>Sabo, B.B</w:t>
      </w:r>
      <w:r w:rsidRPr="00B21EBE">
        <w:rPr>
          <w:rFonts w:ascii="Times New Roman" w:hAnsi="Times New Roman"/>
          <w:bCs/>
          <w:sz w:val="24"/>
          <w:szCs w:val="24"/>
        </w:rPr>
        <w:t xml:space="preserve">., </w:t>
      </w:r>
      <w:proofErr w:type="spellStart"/>
      <w:r w:rsidRPr="00B21EBE">
        <w:rPr>
          <w:rFonts w:ascii="Times New Roman" w:hAnsi="Times New Roman"/>
          <w:bCs/>
          <w:sz w:val="24"/>
          <w:szCs w:val="24"/>
        </w:rPr>
        <w:t>Isah</w:t>
      </w:r>
      <w:proofErr w:type="spellEnd"/>
      <w:r w:rsidRPr="00B21EBE">
        <w:rPr>
          <w:rFonts w:ascii="Times New Roman" w:hAnsi="Times New Roman"/>
          <w:bCs/>
          <w:sz w:val="24"/>
          <w:szCs w:val="24"/>
        </w:rPr>
        <w:t xml:space="preserve">, S.D., </w:t>
      </w:r>
      <w:proofErr w:type="spellStart"/>
      <w:r w:rsidRPr="00B21EBE">
        <w:rPr>
          <w:rFonts w:ascii="Times New Roman" w:hAnsi="Times New Roman"/>
          <w:bCs/>
          <w:sz w:val="24"/>
          <w:szCs w:val="24"/>
        </w:rPr>
        <w:t>Chamo</w:t>
      </w:r>
      <w:proofErr w:type="spellEnd"/>
      <w:r w:rsidRPr="00B21EBE">
        <w:rPr>
          <w:rFonts w:ascii="Times New Roman" w:hAnsi="Times New Roman"/>
          <w:bCs/>
          <w:sz w:val="24"/>
          <w:szCs w:val="24"/>
        </w:rPr>
        <w:t xml:space="preserve">, A.M. and </w:t>
      </w:r>
      <w:proofErr w:type="spellStart"/>
      <w:r w:rsidRPr="00B21EBE">
        <w:rPr>
          <w:rFonts w:ascii="Times New Roman" w:hAnsi="Times New Roman"/>
          <w:bCs/>
          <w:sz w:val="24"/>
          <w:szCs w:val="24"/>
        </w:rPr>
        <w:t>Rabiu</w:t>
      </w:r>
      <w:proofErr w:type="spellEnd"/>
      <w:r w:rsidRPr="00B21EBE">
        <w:rPr>
          <w:rFonts w:ascii="Times New Roman" w:hAnsi="Times New Roman"/>
          <w:bCs/>
          <w:sz w:val="24"/>
          <w:szCs w:val="24"/>
        </w:rPr>
        <w:t>, M.A. (2017).</w:t>
      </w:r>
      <w:proofErr w:type="gramEnd"/>
      <w:r w:rsidRPr="00B21EBE">
        <w:rPr>
          <w:rFonts w:ascii="Times New Roman" w:hAnsi="Times New Roman"/>
          <w:bCs/>
          <w:sz w:val="24"/>
          <w:szCs w:val="24"/>
        </w:rPr>
        <w:t xml:space="preserve"> </w:t>
      </w:r>
      <w:proofErr w:type="gramStart"/>
      <w:r w:rsidRPr="00B21EBE">
        <w:rPr>
          <w:rFonts w:ascii="Times New Roman" w:hAnsi="Times New Roman"/>
          <w:bCs/>
          <w:sz w:val="24"/>
          <w:szCs w:val="24"/>
        </w:rPr>
        <w:t xml:space="preserve">Role of Smallholder Farmers </w:t>
      </w:r>
      <w:r>
        <w:rPr>
          <w:rFonts w:ascii="Times New Roman" w:hAnsi="Times New Roman"/>
          <w:bCs/>
          <w:sz w:val="24"/>
          <w:szCs w:val="24"/>
        </w:rPr>
        <w:tab/>
      </w:r>
      <w:r w:rsidRPr="00B21EBE">
        <w:rPr>
          <w:rFonts w:ascii="Times New Roman" w:hAnsi="Times New Roman"/>
          <w:bCs/>
          <w:sz w:val="24"/>
          <w:szCs w:val="24"/>
        </w:rPr>
        <w:t>in Nigeria’s Food Security.</w:t>
      </w:r>
      <w:proofErr w:type="gramEnd"/>
      <w:r w:rsidRPr="00B21EBE">
        <w:rPr>
          <w:rFonts w:ascii="Times New Roman" w:hAnsi="Times New Roman"/>
          <w:bCs/>
          <w:sz w:val="24"/>
          <w:szCs w:val="24"/>
        </w:rPr>
        <w:t xml:space="preserve"> </w:t>
      </w:r>
      <w:r w:rsidRPr="00B21EBE">
        <w:rPr>
          <w:rFonts w:ascii="Times New Roman" w:hAnsi="Times New Roman"/>
          <w:i/>
          <w:sz w:val="24"/>
          <w:szCs w:val="24"/>
        </w:rPr>
        <w:t>Scholarly Journal of Agricultural Science Vol. 7(1), pp. 1-</w:t>
      </w:r>
      <w:r>
        <w:rPr>
          <w:rFonts w:ascii="Times New Roman" w:hAnsi="Times New Roman"/>
          <w:i/>
          <w:sz w:val="24"/>
          <w:szCs w:val="24"/>
        </w:rPr>
        <w:tab/>
      </w:r>
      <w:r w:rsidRPr="00B21EBE">
        <w:rPr>
          <w:rFonts w:ascii="Times New Roman" w:hAnsi="Times New Roman"/>
          <w:i/>
          <w:sz w:val="24"/>
          <w:szCs w:val="24"/>
        </w:rPr>
        <w:t xml:space="preserve">5.Available online at http:// </w:t>
      </w:r>
      <w:r>
        <w:rPr>
          <w:rFonts w:ascii="Times New Roman" w:hAnsi="Times New Roman"/>
          <w:i/>
          <w:sz w:val="24"/>
          <w:szCs w:val="24"/>
        </w:rPr>
        <w:t>www.scholarly-journals.com/SJAS</w:t>
      </w:r>
    </w:p>
    <w:p w:rsidR="005423DF" w:rsidRPr="00B21EBE" w:rsidRDefault="005423DF" w:rsidP="005423DF">
      <w:pPr>
        <w:pStyle w:val="Default"/>
        <w:spacing w:line="276" w:lineRule="auto"/>
        <w:rPr>
          <w:i/>
        </w:rPr>
      </w:pPr>
      <w:r w:rsidRPr="00B21EBE">
        <w:rPr>
          <w:bCs/>
          <w:iCs/>
        </w:rPr>
        <w:t xml:space="preserve">Ahmed, A., Ahmed, I. M., Samir, S. </w:t>
      </w:r>
      <w:r w:rsidRPr="00B21EBE">
        <w:rPr>
          <w:bCs/>
        </w:rPr>
        <w:t xml:space="preserve">D., </w:t>
      </w:r>
      <w:proofErr w:type="spellStart"/>
      <w:r w:rsidRPr="00B21EBE">
        <w:rPr>
          <w:bCs/>
          <w:iCs/>
        </w:rPr>
        <w:t>Shehu</w:t>
      </w:r>
      <w:proofErr w:type="spellEnd"/>
      <w:r w:rsidRPr="00B21EBE">
        <w:rPr>
          <w:bCs/>
          <w:iCs/>
        </w:rPr>
        <w:t xml:space="preserve">, I. U., </w:t>
      </w:r>
      <w:proofErr w:type="spellStart"/>
      <w:r w:rsidRPr="00B21EBE">
        <w:rPr>
          <w:bCs/>
          <w:iCs/>
        </w:rPr>
        <w:t>Mukhtar</w:t>
      </w:r>
      <w:proofErr w:type="spellEnd"/>
      <w:r w:rsidRPr="00B21EBE">
        <w:rPr>
          <w:bCs/>
          <w:iCs/>
        </w:rPr>
        <w:t xml:space="preserve">, K. U., </w:t>
      </w:r>
      <w:proofErr w:type="spellStart"/>
      <w:r w:rsidRPr="00B21EBE">
        <w:rPr>
          <w:bCs/>
          <w:iCs/>
        </w:rPr>
        <w:t>Ismaila</w:t>
      </w:r>
      <w:proofErr w:type="spellEnd"/>
      <w:r w:rsidRPr="00B21EBE">
        <w:rPr>
          <w:bCs/>
          <w:iCs/>
        </w:rPr>
        <w:t xml:space="preserve">, A. H., </w:t>
      </w:r>
      <w:r w:rsidRPr="00B21EBE">
        <w:rPr>
          <w:b/>
          <w:bCs/>
          <w:iCs/>
        </w:rPr>
        <w:t>Sabo,</w:t>
      </w:r>
      <w:r>
        <w:rPr>
          <w:b/>
          <w:bCs/>
          <w:iCs/>
        </w:rPr>
        <w:t xml:space="preserve"> </w:t>
      </w:r>
      <w:r w:rsidRPr="00B21EBE">
        <w:rPr>
          <w:b/>
          <w:bCs/>
          <w:iCs/>
        </w:rPr>
        <w:t>B.B.</w:t>
      </w:r>
      <w:r w:rsidRPr="00B21EBE">
        <w:rPr>
          <w:bCs/>
          <w:iCs/>
        </w:rPr>
        <w:t xml:space="preserve">, </w:t>
      </w:r>
      <w:r w:rsidRPr="00B21EBE">
        <w:rPr>
          <w:bCs/>
          <w:iCs/>
        </w:rPr>
        <w:tab/>
      </w:r>
      <w:proofErr w:type="spellStart"/>
      <w:r w:rsidRPr="00B21EBE">
        <w:rPr>
          <w:bCs/>
          <w:iCs/>
        </w:rPr>
        <w:t>Aminu</w:t>
      </w:r>
      <w:proofErr w:type="spellEnd"/>
      <w:r w:rsidRPr="00B21EBE">
        <w:rPr>
          <w:bCs/>
          <w:iCs/>
        </w:rPr>
        <w:t xml:space="preserve">, H. and </w:t>
      </w:r>
      <w:proofErr w:type="spellStart"/>
      <w:r w:rsidRPr="00B21EBE">
        <w:rPr>
          <w:bCs/>
          <w:iCs/>
        </w:rPr>
        <w:t>Haruna</w:t>
      </w:r>
      <w:proofErr w:type="spellEnd"/>
      <w:r w:rsidRPr="00B21EBE">
        <w:rPr>
          <w:bCs/>
          <w:iCs/>
        </w:rPr>
        <w:t>, U. (2018)</w:t>
      </w:r>
      <w:r w:rsidRPr="00B21EBE">
        <w:rPr>
          <w:bCs/>
          <w:i/>
          <w:iCs/>
        </w:rPr>
        <w:t xml:space="preserve">. </w:t>
      </w:r>
      <w:proofErr w:type="gramStart"/>
      <w:r w:rsidRPr="00B21EBE">
        <w:rPr>
          <w:bCs/>
        </w:rPr>
        <w:t xml:space="preserve">Rural Livelihood Diversification System as Coping Mechanism to Climate Change in </w:t>
      </w:r>
      <w:proofErr w:type="spellStart"/>
      <w:r w:rsidRPr="00B21EBE">
        <w:rPr>
          <w:bCs/>
        </w:rPr>
        <w:t>Makadi</w:t>
      </w:r>
      <w:proofErr w:type="spellEnd"/>
      <w:r w:rsidRPr="00B21EBE">
        <w:rPr>
          <w:bCs/>
        </w:rPr>
        <w:t xml:space="preserve">, Southwest Babura, </w:t>
      </w:r>
      <w:proofErr w:type="spellStart"/>
      <w:r w:rsidRPr="00B21EBE">
        <w:rPr>
          <w:bCs/>
        </w:rPr>
        <w:t>Jigawa</w:t>
      </w:r>
      <w:proofErr w:type="spellEnd"/>
      <w:r w:rsidRPr="00B21EBE">
        <w:rPr>
          <w:bCs/>
        </w:rPr>
        <w:t xml:space="preserve"> State, Nigeria.</w:t>
      </w:r>
      <w:proofErr w:type="gramEnd"/>
      <w:r w:rsidRPr="00B21EBE">
        <w:rPr>
          <w:bCs/>
        </w:rPr>
        <w:t xml:space="preserve"> </w:t>
      </w:r>
      <w:r w:rsidRPr="00B21EBE">
        <w:rPr>
          <w:i/>
        </w:rPr>
        <w:t xml:space="preserve">International Journal of Advanced Academic Research | Sciences, Technology &amp; </w:t>
      </w:r>
      <w:r w:rsidRPr="00B21EBE">
        <w:rPr>
          <w:i/>
        </w:rPr>
        <w:tab/>
        <w:t>Engineering | ISSN: 2488-9849 Vol. 4(10)</w:t>
      </w:r>
      <w:r>
        <w:rPr>
          <w:i/>
        </w:rPr>
        <w:t>.</w:t>
      </w:r>
    </w:p>
    <w:p w:rsidR="005423DF" w:rsidRPr="00427518" w:rsidRDefault="005423DF" w:rsidP="005423DF">
      <w:pPr>
        <w:autoSpaceDE w:val="0"/>
        <w:autoSpaceDN w:val="0"/>
        <w:adjustRightInd w:val="0"/>
        <w:rPr>
          <w:rFonts w:ascii="Times New Roman" w:hAnsi="Times New Roman"/>
          <w:sz w:val="24"/>
          <w:szCs w:val="24"/>
        </w:rPr>
      </w:pPr>
      <w:proofErr w:type="spellStart"/>
      <w:r w:rsidRPr="00B21EBE">
        <w:rPr>
          <w:rFonts w:ascii="Times New Roman" w:hAnsi="Times New Roman"/>
          <w:sz w:val="24"/>
          <w:szCs w:val="24"/>
        </w:rPr>
        <w:t>Salisu</w:t>
      </w:r>
      <w:proofErr w:type="spellEnd"/>
      <w:r w:rsidRPr="00B21EBE">
        <w:rPr>
          <w:rFonts w:ascii="Times New Roman" w:hAnsi="Times New Roman"/>
          <w:sz w:val="24"/>
          <w:szCs w:val="24"/>
        </w:rPr>
        <w:t xml:space="preserve"> </w:t>
      </w:r>
      <w:proofErr w:type="spellStart"/>
      <w:r w:rsidRPr="00B21EBE">
        <w:rPr>
          <w:rFonts w:ascii="Times New Roman" w:hAnsi="Times New Roman"/>
          <w:sz w:val="24"/>
          <w:szCs w:val="24"/>
        </w:rPr>
        <w:t>Abubakar</w:t>
      </w:r>
      <w:proofErr w:type="spellEnd"/>
      <w:r w:rsidRPr="00B21EBE">
        <w:rPr>
          <w:rFonts w:ascii="Times New Roman" w:hAnsi="Times New Roman"/>
          <w:sz w:val="24"/>
          <w:szCs w:val="24"/>
        </w:rPr>
        <w:t xml:space="preserve">, Veronica </w:t>
      </w:r>
      <w:proofErr w:type="spellStart"/>
      <w:r w:rsidRPr="00B21EBE">
        <w:rPr>
          <w:rFonts w:ascii="Times New Roman" w:hAnsi="Times New Roman"/>
          <w:sz w:val="24"/>
          <w:szCs w:val="24"/>
        </w:rPr>
        <w:t>Archibong</w:t>
      </w:r>
      <w:proofErr w:type="spellEnd"/>
      <w:r w:rsidRPr="00B21EBE">
        <w:rPr>
          <w:rFonts w:ascii="Times New Roman" w:hAnsi="Times New Roman"/>
          <w:sz w:val="24"/>
          <w:szCs w:val="24"/>
        </w:rPr>
        <w:t xml:space="preserve"> </w:t>
      </w:r>
      <w:proofErr w:type="spellStart"/>
      <w:r w:rsidRPr="00B21EBE">
        <w:rPr>
          <w:rFonts w:ascii="Times New Roman" w:hAnsi="Times New Roman"/>
          <w:sz w:val="24"/>
          <w:szCs w:val="24"/>
        </w:rPr>
        <w:t>Etim</w:t>
      </w:r>
      <w:proofErr w:type="spellEnd"/>
      <w:r w:rsidRPr="00B21EBE">
        <w:rPr>
          <w:rFonts w:ascii="Times New Roman" w:hAnsi="Times New Roman"/>
          <w:sz w:val="24"/>
          <w:szCs w:val="24"/>
        </w:rPr>
        <w:t xml:space="preserve">, </w:t>
      </w:r>
      <w:proofErr w:type="spellStart"/>
      <w:r w:rsidRPr="00B21EBE">
        <w:rPr>
          <w:rFonts w:ascii="Times New Roman" w:hAnsi="Times New Roman"/>
          <w:sz w:val="24"/>
          <w:szCs w:val="24"/>
        </w:rPr>
        <w:t>Abubakar</w:t>
      </w:r>
      <w:proofErr w:type="spellEnd"/>
      <w:r w:rsidRPr="00B21EBE">
        <w:rPr>
          <w:rFonts w:ascii="Times New Roman" w:hAnsi="Times New Roman"/>
          <w:sz w:val="24"/>
          <w:szCs w:val="24"/>
        </w:rPr>
        <w:t xml:space="preserve"> Bello </w:t>
      </w:r>
      <w:proofErr w:type="spellStart"/>
      <w:r w:rsidRPr="00B21EBE">
        <w:rPr>
          <w:rFonts w:ascii="Times New Roman" w:hAnsi="Times New Roman"/>
          <w:sz w:val="24"/>
          <w:szCs w:val="24"/>
        </w:rPr>
        <w:t>Usman</w:t>
      </w:r>
      <w:proofErr w:type="spellEnd"/>
      <w:r w:rsidRPr="00B21EBE">
        <w:rPr>
          <w:rFonts w:ascii="Times New Roman" w:hAnsi="Times New Roman"/>
          <w:sz w:val="24"/>
          <w:szCs w:val="24"/>
        </w:rPr>
        <w:t xml:space="preserve">, </w:t>
      </w:r>
      <w:proofErr w:type="spellStart"/>
      <w:r w:rsidRPr="00B21EBE">
        <w:rPr>
          <w:rFonts w:ascii="Times New Roman" w:hAnsi="Times New Roman"/>
          <w:sz w:val="24"/>
          <w:szCs w:val="24"/>
        </w:rPr>
        <w:t>Abubakar</w:t>
      </w:r>
      <w:proofErr w:type="spellEnd"/>
      <w:r w:rsidRPr="00B21EBE">
        <w:rPr>
          <w:rFonts w:ascii="Times New Roman" w:hAnsi="Times New Roman"/>
          <w:sz w:val="24"/>
          <w:szCs w:val="24"/>
        </w:rPr>
        <w:t xml:space="preserve"> </w:t>
      </w:r>
      <w:proofErr w:type="spellStart"/>
      <w:r w:rsidRPr="00B21EBE">
        <w:rPr>
          <w:rFonts w:ascii="Times New Roman" w:hAnsi="Times New Roman"/>
          <w:sz w:val="24"/>
          <w:szCs w:val="24"/>
        </w:rPr>
        <w:t>Isyaku</w:t>
      </w:r>
      <w:proofErr w:type="spellEnd"/>
      <w:r w:rsidRPr="00B21EBE">
        <w:rPr>
          <w:rFonts w:ascii="Times New Roman" w:hAnsi="Times New Roman"/>
          <w:sz w:val="24"/>
          <w:szCs w:val="24"/>
        </w:rPr>
        <w:t xml:space="preserve">, </w:t>
      </w:r>
      <w:r w:rsidRPr="00B21EBE">
        <w:rPr>
          <w:rFonts w:ascii="Times New Roman" w:hAnsi="Times New Roman"/>
          <w:b/>
          <w:sz w:val="24"/>
          <w:szCs w:val="24"/>
        </w:rPr>
        <w:t xml:space="preserve">Babura </w:t>
      </w:r>
      <w:r w:rsidRPr="00B21EBE">
        <w:rPr>
          <w:rFonts w:ascii="Times New Roman" w:hAnsi="Times New Roman"/>
          <w:b/>
          <w:sz w:val="24"/>
          <w:szCs w:val="24"/>
        </w:rPr>
        <w:tab/>
        <w:t xml:space="preserve">Bashir Sabo </w:t>
      </w:r>
      <w:r w:rsidRPr="00B21EBE">
        <w:rPr>
          <w:rFonts w:ascii="Times New Roman" w:hAnsi="Times New Roman"/>
          <w:sz w:val="24"/>
          <w:szCs w:val="24"/>
        </w:rPr>
        <w:t xml:space="preserve">(2017). </w:t>
      </w:r>
      <w:proofErr w:type="spellStart"/>
      <w:proofErr w:type="gramStart"/>
      <w:r w:rsidRPr="00B21EBE">
        <w:rPr>
          <w:rFonts w:ascii="Times New Roman" w:hAnsi="Times New Roman"/>
          <w:sz w:val="24"/>
          <w:szCs w:val="24"/>
        </w:rPr>
        <w:t>Nutraceutical</w:t>
      </w:r>
      <w:proofErr w:type="spellEnd"/>
      <w:r w:rsidRPr="00B21EBE">
        <w:rPr>
          <w:rFonts w:ascii="Times New Roman" w:hAnsi="Times New Roman"/>
          <w:sz w:val="24"/>
          <w:szCs w:val="24"/>
        </w:rPr>
        <w:t xml:space="preserve"> Potential of Two Wild Edible Fruits Growing in Sub-</w:t>
      </w:r>
      <w:r w:rsidRPr="00B21EBE">
        <w:rPr>
          <w:rFonts w:ascii="Times New Roman" w:hAnsi="Times New Roman"/>
          <w:sz w:val="24"/>
          <w:szCs w:val="24"/>
        </w:rPr>
        <w:tab/>
        <w:t>Sahara Region of Nigeria.</w:t>
      </w:r>
      <w:proofErr w:type="gramEnd"/>
      <w:r w:rsidRPr="00B21EBE">
        <w:rPr>
          <w:rFonts w:ascii="Times New Roman" w:hAnsi="Times New Roman"/>
          <w:sz w:val="24"/>
          <w:szCs w:val="24"/>
        </w:rPr>
        <w:t xml:space="preserve"> </w:t>
      </w:r>
      <w:proofErr w:type="gramStart"/>
      <w:r w:rsidRPr="00B21EBE">
        <w:rPr>
          <w:rFonts w:ascii="Times New Roman" w:hAnsi="Times New Roman"/>
          <w:i/>
          <w:iCs/>
          <w:sz w:val="24"/>
          <w:szCs w:val="24"/>
        </w:rPr>
        <w:t>Environment and Sustainability.</w:t>
      </w:r>
      <w:proofErr w:type="gramEnd"/>
      <w:r w:rsidRPr="00B21EBE">
        <w:rPr>
          <w:rFonts w:ascii="Times New Roman" w:hAnsi="Times New Roman"/>
          <w:i/>
          <w:iCs/>
          <w:sz w:val="24"/>
          <w:szCs w:val="24"/>
        </w:rPr>
        <w:t xml:space="preserve"> </w:t>
      </w:r>
      <w:r w:rsidRPr="00B21EBE">
        <w:rPr>
          <w:rFonts w:ascii="Times New Roman" w:hAnsi="Times New Roman"/>
          <w:sz w:val="24"/>
          <w:szCs w:val="24"/>
        </w:rPr>
        <w:t>Vol. 1(3)</w:t>
      </w:r>
      <w:proofErr w:type="gramStart"/>
      <w:r w:rsidRPr="00B21EBE">
        <w:rPr>
          <w:rFonts w:ascii="Times New Roman" w:hAnsi="Times New Roman"/>
          <w:sz w:val="24"/>
          <w:szCs w:val="24"/>
        </w:rPr>
        <w:t xml:space="preserve">, </w:t>
      </w:r>
      <w:r>
        <w:rPr>
          <w:rFonts w:ascii="Times New Roman" w:hAnsi="Times New Roman"/>
          <w:sz w:val="24"/>
          <w:szCs w:val="24"/>
        </w:rPr>
        <w:t xml:space="preserve"> pp</w:t>
      </w:r>
      <w:proofErr w:type="gramEnd"/>
      <w:r>
        <w:rPr>
          <w:rFonts w:ascii="Times New Roman" w:hAnsi="Times New Roman"/>
          <w:sz w:val="24"/>
          <w:szCs w:val="24"/>
        </w:rPr>
        <w:t xml:space="preserve">. 52-58. </w:t>
      </w:r>
      <w:proofErr w:type="spellStart"/>
      <w:proofErr w:type="gramStart"/>
      <w:r w:rsidRPr="00B21EBE">
        <w:rPr>
          <w:rFonts w:ascii="Times New Roman" w:hAnsi="Times New Roman"/>
          <w:sz w:val="24"/>
          <w:szCs w:val="24"/>
        </w:rPr>
        <w:t>doi</w:t>
      </w:r>
      <w:proofErr w:type="spellEnd"/>
      <w:proofErr w:type="gramEnd"/>
      <w:r w:rsidRPr="00B21EBE">
        <w:rPr>
          <w:rFonts w:ascii="Times New Roman" w:hAnsi="Times New Roman"/>
          <w:sz w:val="24"/>
          <w:szCs w:val="24"/>
        </w:rPr>
        <w:t xml:space="preserve">: </w:t>
      </w:r>
      <w:r>
        <w:rPr>
          <w:rFonts w:ascii="Times New Roman" w:hAnsi="Times New Roman"/>
          <w:sz w:val="24"/>
          <w:szCs w:val="24"/>
        </w:rPr>
        <w:tab/>
      </w:r>
      <w:r w:rsidRPr="00B21EBE">
        <w:rPr>
          <w:rFonts w:ascii="Times New Roman" w:hAnsi="Times New Roman"/>
          <w:sz w:val="24"/>
          <w:szCs w:val="24"/>
        </w:rPr>
        <w:t>10.11648/j.env.20170103.11</w:t>
      </w:r>
    </w:p>
    <w:p w:rsidR="005423DF" w:rsidRDefault="005423DF" w:rsidP="005423DF"/>
    <w:p w:rsidR="005423DF" w:rsidRPr="00B21EBE" w:rsidRDefault="005423DF" w:rsidP="005423DF"/>
    <w:p w:rsidR="005423DF" w:rsidRDefault="001645DC" w:rsidP="005423DF">
      <w:pPr>
        <w:pStyle w:val="Default"/>
        <w:spacing w:line="276" w:lineRule="auto"/>
      </w:pPr>
      <w:r>
        <w:rPr>
          <w:noProof/>
        </w:rPr>
        <w:lastRenderedPageBreak/>
        <w:drawing>
          <wp:inline distT="0" distB="0" distL="0" distR="0" wp14:anchorId="7E7791CF" wp14:editId="4C21B2DA">
            <wp:extent cx="1181100" cy="2466975"/>
            <wp:effectExtent l="0" t="0" r="0" b="9525"/>
            <wp:docPr id="4" name="Picture 4" descr="C:\Users\ncc\AppData\Local\Microsoft\Windows\Temporary Internet Files\Content.Word\1555789486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cc\AppData\Local\Microsoft\Windows\Temporary Internet Files\Content.Word\155578948603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3612" cy="2472222"/>
                    </a:xfrm>
                    <a:prstGeom prst="rect">
                      <a:avLst/>
                    </a:prstGeom>
                    <a:noFill/>
                    <a:ln>
                      <a:noFill/>
                    </a:ln>
                  </pic:spPr>
                </pic:pic>
              </a:graphicData>
            </a:graphic>
          </wp:inline>
        </w:drawing>
      </w:r>
    </w:p>
    <w:p w:rsidR="001645DC" w:rsidRPr="005B4539" w:rsidRDefault="001645DC" w:rsidP="001645DC">
      <w:pPr>
        <w:pStyle w:val="class4"/>
        <w:numPr>
          <w:ilvl w:val="0"/>
          <w:numId w:val="1"/>
        </w:numPr>
        <w:spacing w:before="0" w:beforeAutospacing="0" w:afterAutospacing="0" w:line="300" w:lineRule="atLeast"/>
        <w:ind w:right="150"/>
        <w:rPr>
          <w:b/>
          <w:sz w:val="22"/>
          <w:szCs w:val="22"/>
        </w:rPr>
      </w:pPr>
      <w:r>
        <w:rPr>
          <w:sz w:val="22"/>
          <w:szCs w:val="22"/>
        </w:rPr>
        <w:t>Full name</w:t>
      </w:r>
      <w:r w:rsidRPr="005B4539">
        <w:rPr>
          <w:b/>
          <w:sz w:val="22"/>
          <w:szCs w:val="22"/>
        </w:rPr>
        <w:t>: Bashir Babura Sabo</w:t>
      </w:r>
    </w:p>
    <w:p w:rsidR="001645DC" w:rsidRDefault="001645DC" w:rsidP="001645DC">
      <w:pPr>
        <w:pStyle w:val="class4"/>
        <w:numPr>
          <w:ilvl w:val="0"/>
          <w:numId w:val="1"/>
        </w:numPr>
        <w:spacing w:beforeAutospacing="0" w:afterAutospacing="0" w:line="300" w:lineRule="atLeast"/>
        <w:ind w:right="150"/>
        <w:rPr>
          <w:sz w:val="22"/>
          <w:szCs w:val="22"/>
        </w:rPr>
      </w:pPr>
      <w:r>
        <w:rPr>
          <w:sz w:val="22"/>
          <w:szCs w:val="22"/>
        </w:rPr>
        <w:t xml:space="preserve">Position /department/organization/country: </w:t>
      </w:r>
      <w:r w:rsidRPr="005B4539">
        <w:rPr>
          <w:b/>
          <w:sz w:val="22"/>
          <w:szCs w:val="22"/>
        </w:rPr>
        <w:t xml:space="preserve">Lecturer 1, Department of Foundation and Remedial Studies, </w:t>
      </w:r>
      <w:proofErr w:type="spellStart"/>
      <w:r w:rsidRPr="005B4539">
        <w:rPr>
          <w:b/>
          <w:sz w:val="22"/>
          <w:szCs w:val="22"/>
        </w:rPr>
        <w:t>Binyaminu</w:t>
      </w:r>
      <w:proofErr w:type="spellEnd"/>
      <w:r w:rsidRPr="005B4539">
        <w:rPr>
          <w:b/>
          <w:sz w:val="22"/>
          <w:szCs w:val="22"/>
        </w:rPr>
        <w:t xml:space="preserve"> </w:t>
      </w:r>
      <w:proofErr w:type="spellStart"/>
      <w:r w:rsidRPr="005B4539">
        <w:rPr>
          <w:b/>
          <w:sz w:val="22"/>
          <w:szCs w:val="22"/>
        </w:rPr>
        <w:t>Usman</w:t>
      </w:r>
      <w:proofErr w:type="spellEnd"/>
      <w:r w:rsidRPr="005B4539">
        <w:rPr>
          <w:b/>
          <w:sz w:val="22"/>
          <w:szCs w:val="22"/>
        </w:rPr>
        <w:t xml:space="preserve"> Polytechnic, </w:t>
      </w:r>
      <w:proofErr w:type="spellStart"/>
      <w:r w:rsidRPr="005B4539">
        <w:rPr>
          <w:b/>
          <w:sz w:val="22"/>
          <w:szCs w:val="22"/>
        </w:rPr>
        <w:t>Hadejia</w:t>
      </w:r>
      <w:proofErr w:type="spellEnd"/>
      <w:r w:rsidRPr="005B4539">
        <w:rPr>
          <w:b/>
          <w:sz w:val="22"/>
          <w:szCs w:val="22"/>
        </w:rPr>
        <w:t xml:space="preserve">, </w:t>
      </w:r>
      <w:proofErr w:type="spellStart"/>
      <w:r w:rsidRPr="005B4539">
        <w:rPr>
          <w:b/>
          <w:sz w:val="22"/>
          <w:szCs w:val="22"/>
        </w:rPr>
        <w:t>Jigawa</w:t>
      </w:r>
      <w:proofErr w:type="spellEnd"/>
      <w:r w:rsidRPr="005B4539">
        <w:rPr>
          <w:b/>
          <w:sz w:val="22"/>
          <w:szCs w:val="22"/>
        </w:rPr>
        <w:t xml:space="preserve">  State, Nigeria</w:t>
      </w:r>
    </w:p>
    <w:p w:rsidR="001645DC" w:rsidRDefault="001645DC" w:rsidP="001645DC">
      <w:pPr>
        <w:pStyle w:val="class4"/>
        <w:numPr>
          <w:ilvl w:val="0"/>
          <w:numId w:val="1"/>
        </w:numPr>
        <w:spacing w:beforeAutospacing="0" w:afterAutospacing="0" w:line="300" w:lineRule="atLeast"/>
        <w:ind w:right="150"/>
        <w:rPr>
          <w:sz w:val="22"/>
          <w:szCs w:val="22"/>
        </w:rPr>
      </w:pPr>
      <w:r>
        <w:rPr>
          <w:sz w:val="22"/>
          <w:szCs w:val="22"/>
        </w:rPr>
        <w:t xml:space="preserve">Biography (word count should not exceed 50 words): Born in Babura town, Babura Local government, </w:t>
      </w:r>
      <w:proofErr w:type="spellStart"/>
      <w:r>
        <w:rPr>
          <w:sz w:val="22"/>
          <w:szCs w:val="22"/>
        </w:rPr>
        <w:t>Jigawa</w:t>
      </w:r>
      <w:proofErr w:type="spellEnd"/>
      <w:r>
        <w:rPr>
          <w:sz w:val="22"/>
          <w:szCs w:val="22"/>
        </w:rPr>
        <w:t xml:space="preserve"> State on 17</w:t>
      </w:r>
      <w:r w:rsidRPr="005B4539">
        <w:rPr>
          <w:sz w:val="22"/>
          <w:szCs w:val="22"/>
          <w:vertAlign w:val="superscript"/>
        </w:rPr>
        <w:t>th</w:t>
      </w:r>
      <w:r>
        <w:rPr>
          <w:sz w:val="22"/>
          <w:szCs w:val="22"/>
        </w:rPr>
        <w:t xml:space="preserve"> January, 1975. Attended Bayero University, Kano Nigeria where I obtained my </w:t>
      </w:r>
      <w:proofErr w:type="spellStart"/>
      <w:r>
        <w:rPr>
          <w:sz w:val="22"/>
          <w:szCs w:val="22"/>
        </w:rPr>
        <w:t>B.Sc</w:t>
      </w:r>
      <w:proofErr w:type="spellEnd"/>
      <w:r>
        <w:rPr>
          <w:sz w:val="22"/>
          <w:szCs w:val="22"/>
        </w:rPr>
        <w:t xml:space="preserve"> Geography in 1999, </w:t>
      </w:r>
      <w:proofErr w:type="gramStart"/>
      <w:r>
        <w:rPr>
          <w:sz w:val="22"/>
          <w:szCs w:val="22"/>
        </w:rPr>
        <w:t>Masters</w:t>
      </w:r>
      <w:proofErr w:type="gramEnd"/>
      <w:r>
        <w:rPr>
          <w:sz w:val="22"/>
          <w:szCs w:val="22"/>
        </w:rPr>
        <w:t xml:space="preserve"> in Environmental management in 2014, </w:t>
      </w:r>
      <w:proofErr w:type="spellStart"/>
      <w:r>
        <w:rPr>
          <w:sz w:val="22"/>
          <w:szCs w:val="22"/>
        </w:rPr>
        <w:t>M.Sc</w:t>
      </w:r>
      <w:proofErr w:type="spellEnd"/>
      <w:r>
        <w:rPr>
          <w:sz w:val="22"/>
          <w:szCs w:val="22"/>
        </w:rPr>
        <w:t xml:space="preserve"> Natural Resources Management and Climate Change in 2016 and presently doing</w:t>
      </w:r>
      <w:r>
        <w:rPr>
          <w:sz w:val="22"/>
          <w:szCs w:val="22"/>
        </w:rPr>
        <w:t xml:space="preserve"> </w:t>
      </w:r>
      <w:r>
        <w:rPr>
          <w:sz w:val="22"/>
          <w:szCs w:val="22"/>
        </w:rPr>
        <w:t>PhD in Natural Resources Management and Climate Change. I am currently the Head of Found</w:t>
      </w:r>
      <w:bookmarkStart w:id="0" w:name="_GoBack"/>
      <w:bookmarkEnd w:id="0"/>
      <w:r>
        <w:rPr>
          <w:sz w:val="22"/>
          <w:szCs w:val="22"/>
        </w:rPr>
        <w:t xml:space="preserve">ation and Remedial Studies, </w:t>
      </w:r>
      <w:proofErr w:type="spellStart"/>
      <w:r>
        <w:rPr>
          <w:sz w:val="22"/>
          <w:szCs w:val="22"/>
        </w:rPr>
        <w:t>Binyaminu</w:t>
      </w:r>
      <w:proofErr w:type="spellEnd"/>
      <w:r>
        <w:rPr>
          <w:sz w:val="22"/>
          <w:szCs w:val="22"/>
        </w:rPr>
        <w:t xml:space="preserve"> </w:t>
      </w:r>
      <w:proofErr w:type="spellStart"/>
      <w:r>
        <w:rPr>
          <w:sz w:val="22"/>
          <w:szCs w:val="22"/>
        </w:rPr>
        <w:t>Usman</w:t>
      </w:r>
      <w:proofErr w:type="spellEnd"/>
      <w:r>
        <w:rPr>
          <w:sz w:val="22"/>
          <w:szCs w:val="22"/>
        </w:rPr>
        <w:t xml:space="preserve"> Polytechnic, </w:t>
      </w:r>
      <w:proofErr w:type="spellStart"/>
      <w:r>
        <w:rPr>
          <w:sz w:val="22"/>
          <w:szCs w:val="22"/>
        </w:rPr>
        <w:t>Hadejia</w:t>
      </w:r>
      <w:proofErr w:type="spellEnd"/>
      <w:r>
        <w:rPr>
          <w:sz w:val="22"/>
          <w:szCs w:val="22"/>
        </w:rPr>
        <w:t xml:space="preserve">, </w:t>
      </w:r>
      <w:proofErr w:type="spellStart"/>
      <w:r>
        <w:rPr>
          <w:sz w:val="22"/>
          <w:szCs w:val="22"/>
        </w:rPr>
        <w:t>Jigawa</w:t>
      </w:r>
      <w:proofErr w:type="spellEnd"/>
      <w:r>
        <w:rPr>
          <w:sz w:val="22"/>
          <w:szCs w:val="22"/>
        </w:rPr>
        <w:t xml:space="preserve"> State, Nigeria.</w:t>
      </w:r>
    </w:p>
    <w:p w:rsidR="001645DC" w:rsidRDefault="001645DC" w:rsidP="001645DC">
      <w:pPr>
        <w:pStyle w:val="class4"/>
        <w:numPr>
          <w:ilvl w:val="0"/>
          <w:numId w:val="1"/>
        </w:numPr>
        <w:spacing w:beforeAutospacing="0" w:afterAutospacing="0" w:line="300" w:lineRule="atLeast"/>
        <w:ind w:right="150"/>
        <w:rPr>
          <w:sz w:val="22"/>
          <w:szCs w:val="22"/>
        </w:rPr>
      </w:pPr>
      <w:r>
        <w:rPr>
          <w:sz w:val="22"/>
          <w:szCs w:val="22"/>
        </w:rPr>
        <w:t xml:space="preserve">Contact information </w:t>
      </w:r>
    </w:p>
    <w:p w:rsidR="001645DC" w:rsidRDefault="001645DC" w:rsidP="001645DC">
      <w:pPr>
        <w:pStyle w:val="class4"/>
        <w:spacing w:before="0" w:beforeAutospacing="0" w:after="0" w:afterAutospacing="0" w:line="300" w:lineRule="atLeast"/>
        <w:ind w:left="585" w:right="150"/>
        <w:rPr>
          <w:sz w:val="22"/>
          <w:szCs w:val="22"/>
        </w:rPr>
      </w:pPr>
      <w:r>
        <w:rPr>
          <w:sz w:val="22"/>
          <w:szCs w:val="22"/>
        </w:rPr>
        <w:t xml:space="preserve">Address: </w:t>
      </w:r>
      <w:proofErr w:type="spellStart"/>
      <w:r>
        <w:rPr>
          <w:sz w:val="22"/>
          <w:szCs w:val="22"/>
        </w:rPr>
        <w:t>Binyaminu</w:t>
      </w:r>
      <w:proofErr w:type="spellEnd"/>
      <w:r>
        <w:rPr>
          <w:sz w:val="22"/>
          <w:szCs w:val="22"/>
        </w:rPr>
        <w:t xml:space="preserve"> </w:t>
      </w:r>
      <w:proofErr w:type="spellStart"/>
      <w:r>
        <w:rPr>
          <w:sz w:val="22"/>
          <w:szCs w:val="22"/>
        </w:rPr>
        <w:t>Usman</w:t>
      </w:r>
      <w:proofErr w:type="spellEnd"/>
      <w:r>
        <w:rPr>
          <w:sz w:val="22"/>
          <w:szCs w:val="22"/>
        </w:rPr>
        <w:t xml:space="preserve"> Polytechnic, </w:t>
      </w:r>
      <w:proofErr w:type="spellStart"/>
      <w:r>
        <w:rPr>
          <w:sz w:val="22"/>
          <w:szCs w:val="22"/>
        </w:rPr>
        <w:t>Hadejia</w:t>
      </w:r>
      <w:proofErr w:type="spellEnd"/>
      <w:r>
        <w:rPr>
          <w:sz w:val="22"/>
          <w:szCs w:val="22"/>
        </w:rPr>
        <w:t xml:space="preserve">, </w:t>
      </w:r>
      <w:proofErr w:type="spellStart"/>
      <w:r>
        <w:rPr>
          <w:sz w:val="22"/>
          <w:szCs w:val="22"/>
        </w:rPr>
        <w:t>Jigawa</w:t>
      </w:r>
      <w:proofErr w:type="spellEnd"/>
      <w:r>
        <w:rPr>
          <w:sz w:val="22"/>
          <w:szCs w:val="22"/>
        </w:rPr>
        <w:t xml:space="preserve"> state</w:t>
      </w:r>
    </w:p>
    <w:p w:rsidR="001645DC" w:rsidRDefault="001645DC" w:rsidP="001645DC">
      <w:pPr>
        <w:pStyle w:val="class4"/>
        <w:spacing w:before="0" w:beforeAutospacing="0" w:after="0" w:afterAutospacing="0" w:line="300" w:lineRule="atLeast"/>
        <w:ind w:left="585" w:right="150"/>
        <w:rPr>
          <w:sz w:val="22"/>
          <w:szCs w:val="22"/>
        </w:rPr>
      </w:pPr>
      <w:r>
        <w:rPr>
          <w:sz w:val="22"/>
          <w:szCs w:val="22"/>
        </w:rPr>
        <w:t xml:space="preserve">Contact/mobile number: +2348034323687 </w:t>
      </w:r>
    </w:p>
    <w:p w:rsidR="001645DC" w:rsidRDefault="001645DC" w:rsidP="001645DC">
      <w:pPr>
        <w:pStyle w:val="class4"/>
        <w:spacing w:before="0" w:beforeAutospacing="0" w:after="0" w:afterAutospacing="0" w:line="300" w:lineRule="atLeast"/>
        <w:ind w:left="585" w:right="150"/>
        <w:rPr>
          <w:sz w:val="22"/>
          <w:szCs w:val="22"/>
        </w:rPr>
      </w:pPr>
      <w:r>
        <w:rPr>
          <w:sz w:val="22"/>
          <w:szCs w:val="22"/>
        </w:rPr>
        <w:t>Email address: bashirsabo@yahoo.com</w:t>
      </w:r>
    </w:p>
    <w:p w:rsidR="001645DC" w:rsidRDefault="001645DC" w:rsidP="005423DF">
      <w:pPr>
        <w:pStyle w:val="Default"/>
        <w:spacing w:line="276" w:lineRule="auto"/>
      </w:pPr>
    </w:p>
    <w:sectPr w:rsidR="00164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6870"/>
    <w:multiLevelType w:val="hybridMultilevel"/>
    <w:tmpl w:val="F3C69D4C"/>
    <w:lvl w:ilvl="0" w:tplc="C9B48D3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DF"/>
    <w:rsid w:val="001645DC"/>
    <w:rsid w:val="005033C3"/>
    <w:rsid w:val="005423DF"/>
    <w:rsid w:val="00F81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23D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423DF"/>
    <w:rPr>
      <w:color w:val="0000FF" w:themeColor="hyperlink"/>
      <w:u w:val="single"/>
    </w:rPr>
  </w:style>
  <w:style w:type="paragraph" w:styleId="NoSpacing">
    <w:name w:val="No Spacing"/>
    <w:uiPriority w:val="1"/>
    <w:qFormat/>
    <w:rsid w:val="005423DF"/>
    <w:pPr>
      <w:spacing w:after="0" w:line="240" w:lineRule="auto"/>
    </w:pPr>
    <w:rPr>
      <w:rFonts w:ascii="Calibri" w:eastAsia="Calibri" w:hAnsi="Calibri" w:cs="Times New Roman"/>
      <w:lang w:val="en-GB"/>
    </w:rPr>
  </w:style>
  <w:style w:type="paragraph" w:styleId="NormalWeb">
    <w:name w:val="Normal (Web)"/>
    <w:basedOn w:val="Normal"/>
    <w:unhideWhenUsed/>
    <w:rsid w:val="005423D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64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5DC"/>
    <w:rPr>
      <w:rFonts w:ascii="Tahoma" w:hAnsi="Tahoma" w:cs="Tahoma"/>
      <w:sz w:val="16"/>
      <w:szCs w:val="16"/>
    </w:rPr>
  </w:style>
  <w:style w:type="paragraph" w:customStyle="1" w:styleId="class4">
    <w:name w:val="class4"/>
    <w:basedOn w:val="Normal"/>
    <w:rsid w:val="001645D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23D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423DF"/>
    <w:rPr>
      <w:color w:val="0000FF" w:themeColor="hyperlink"/>
      <w:u w:val="single"/>
    </w:rPr>
  </w:style>
  <w:style w:type="paragraph" w:styleId="NoSpacing">
    <w:name w:val="No Spacing"/>
    <w:uiPriority w:val="1"/>
    <w:qFormat/>
    <w:rsid w:val="005423DF"/>
    <w:pPr>
      <w:spacing w:after="0" w:line="240" w:lineRule="auto"/>
    </w:pPr>
    <w:rPr>
      <w:rFonts w:ascii="Calibri" w:eastAsia="Calibri" w:hAnsi="Calibri" w:cs="Times New Roman"/>
      <w:lang w:val="en-GB"/>
    </w:rPr>
  </w:style>
  <w:style w:type="paragraph" w:styleId="NormalWeb">
    <w:name w:val="Normal (Web)"/>
    <w:basedOn w:val="Normal"/>
    <w:unhideWhenUsed/>
    <w:rsid w:val="005423D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64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5DC"/>
    <w:rPr>
      <w:rFonts w:ascii="Tahoma" w:hAnsi="Tahoma" w:cs="Tahoma"/>
      <w:sz w:val="16"/>
      <w:szCs w:val="16"/>
    </w:rPr>
  </w:style>
  <w:style w:type="paragraph" w:customStyle="1" w:styleId="class4">
    <w:name w:val="class4"/>
    <w:basedOn w:val="Normal"/>
    <w:rsid w:val="001645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74995">
      <w:bodyDiv w:val="1"/>
      <w:marLeft w:val="0"/>
      <w:marRight w:val="0"/>
      <w:marTop w:val="0"/>
      <w:marBottom w:val="0"/>
      <w:divBdr>
        <w:top w:val="none" w:sz="0" w:space="0" w:color="auto"/>
        <w:left w:val="none" w:sz="0" w:space="0" w:color="auto"/>
        <w:bottom w:val="none" w:sz="0" w:space="0" w:color="auto"/>
        <w:right w:val="none" w:sz="0" w:space="0" w:color="auto"/>
      </w:divBdr>
    </w:div>
    <w:div w:id="1520580968">
      <w:bodyDiv w:val="1"/>
      <w:marLeft w:val="0"/>
      <w:marRight w:val="0"/>
      <w:marTop w:val="0"/>
      <w:marBottom w:val="0"/>
      <w:divBdr>
        <w:top w:val="none" w:sz="0" w:space="0" w:color="auto"/>
        <w:left w:val="none" w:sz="0" w:space="0" w:color="auto"/>
        <w:bottom w:val="none" w:sz="0" w:space="0" w:color="auto"/>
        <w:right w:val="none" w:sz="0" w:space="0" w:color="auto"/>
      </w:divBdr>
    </w:div>
    <w:div w:id="179366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da-buk.edu.ng/en/1st-%09international-conference-proceedings" TargetMode="External"/><Relationship Id="rId13" Type="http://schemas.openxmlformats.org/officeDocument/2006/relationships/hyperlink" Target="http://doi.org/10.15580/GJMA.2017.3.042717055" TargetMode="External"/><Relationship Id="rId3" Type="http://schemas.microsoft.com/office/2007/relationships/stylesWithEffects" Target="stylesWithEffects.xml"/><Relationship Id="rId7" Type="http://schemas.openxmlformats.org/officeDocument/2006/relationships/hyperlink" Target="http://dx.doi.org/10.15739/irjpeh.16.014" TargetMode="External"/><Relationship Id="rId12" Type="http://schemas.openxmlformats.org/officeDocument/2006/relationships/hyperlink" Target="http://gssrr.org/index.php?journal=JournalOfBasicAndAppli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cholarly-journals.com/SJBS" TargetMode="External"/><Relationship Id="rId11" Type="http://schemas.openxmlformats.org/officeDocument/2006/relationships/hyperlink" Target="http://garj.org/garjas/hom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garj.org/garjas/home" TargetMode="External"/><Relationship Id="rId4" Type="http://schemas.openxmlformats.org/officeDocument/2006/relationships/settings" Target="settings.xml"/><Relationship Id="rId9" Type="http://schemas.openxmlformats.org/officeDocument/2006/relationships/hyperlink" Target="http://cda-buk.edu.ng/en/1st-international-conference-proceedings"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Bashir Babura Sabo</dc:creator>
  <cp:lastModifiedBy>Bashir Babura Sabo</cp:lastModifiedBy>
  <cp:revision>1</cp:revision>
  <dcterms:created xsi:type="dcterms:W3CDTF">2019-09-20T08:57:00Z</dcterms:created>
  <dcterms:modified xsi:type="dcterms:W3CDTF">2019-09-20T09:12:00Z</dcterms:modified>
</cp:coreProperties>
</file>