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8A9" w:rsidRDefault="00F808A9" w:rsidP="0009331F">
      <w:pPr>
        <w:autoSpaceDE w:val="0"/>
        <w:autoSpaceDN w:val="0"/>
        <w:adjustRightInd w:val="0"/>
        <w:spacing w:after="0" w:line="240" w:lineRule="auto"/>
        <w:jc w:val="center"/>
        <w:rPr>
          <w:rFonts w:asciiTheme="minorBidi" w:hAnsiTheme="minorBidi"/>
          <w:b/>
          <w:bCs/>
          <w:sz w:val="28"/>
          <w:szCs w:val="28"/>
          <w:lang w:val="en-US"/>
        </w:rPr>
      </w:pPr>
      <w:r>
        <w:rPr>
          <w:rFonts w:asciiTheme="minorBidi" w:hAnsiTheme="minorBidi"/>
          <w:b/>
          <w:bCs/>
          <w:sz w:val="28"/>
          <w:szCs w:val="28"/>
          <w:lang w:val="en-US"/>
        </w:rPr>
        <w:t>S</w:t>
      </w:r>
      <w:r w:rsidRPr="00FA7A2F">
        <w:rPr>
          <w:rFonts w:asciiTheme="minorBidi" w:hAnsiTheme="minorBidi"/>
          <w:b/>
          <w:bCs/>
          <w:sz w:val="28"/>
          <w:szCs w:val="28"/>
          <w:lang w:val="en-US"/>
        </w:rPr>
        <w:t xml:space="preserve">eed coating with natural </w:t>
      </w:r>
      <w:proofErr w:type="spellStart"/>
      <w:r w:rsidRPr="00FA7A2F">
        <w:rPr>
          <w:rFonts w:asciiTheme="minorBidi" w:hAnsiTheme="minorBidi"/>
          <w:b/>
          <w:bCs/>
          <w:sz w:val="28"/>
          <w:szCs w:val="28"/>
          <w:lang w:val="en-US"/>
        </w:rPr>
        <w:t>biostimulants</w:t>
      </w:r>
      <w:proofErr w:type="spellEnd"/>
      <w:r w:rsidRPr="00FA7A2F">
        <w:rPr>
          <w:rFonts w:asciiTheme="minorBidi" w:hAnsiTheme="minorBidi"/>
          <w:b/>
          <w:bCs/>
          <w:sz w:val="28"/>
          <w:szCs w:val="28"/>
          <w:lang w:val="en-US"/>
        </w:rPr>
        <w:t xml:space="preserve">: a </w:t>
      </w:r>
      <w:r>
        <w:rPr>
          <w:rFonts w:asciiTheme="minorBidi" w:hAnsiTheme="minorBidi"/>
          <w:b/>
          <w:bCs/>
          <w:sz w:val="28"/>
          <w:szCs w:val="28"/>
          <w:lang w:val="en-US"/>
        </w:rPr>
        <w:t>practical</w:t>
      </w:r>
      <w:r w:rsidRPr="00FA7A2F">
        <w:rPr>
          <w:rFonts w:asciiTheme="minorBidi" w:hAnsiTheme="minorBidi"/>
          <w:b/>
          <w:bCs/>
          <w:sz w:val="28"/>
          <w:szCs w:val="28"/>
          <w:lang w:val="en-US"/>
        </w:rPr>
        <w:t xml:space="preserve"> tool </w:t>
      </w:r>
      <w:r w:rsidRPr="00F808A9">
        <w:rPr>
          <w:rFonts w:asciiTheme="minorBidi" w:hAnsiTheme="minorBidi"/>
          <w:b/>
          <w:bCs/>
          <w:sz w:val="28"/>
          <w:szCs w:val="28"/>
          <w:lang w:val="en-US"/>
        </w:rPr>
        <w:t xml:space="preserve">for </w:t>
      </w:r>
      <w:r w:rsidR="0048436A">
        <w:rPr>
          <w:rFonts w:asciiTheme="minorBidi" w:hAnsiTheme="minorBidi"/>
          <w:b/>
          <w:bCs/>
          <w:sz w:val="28"/>
          <w:szCs w:val="28"/>
          <w:lang w:val="en-US"/>
        </w:rPr>
        <w:t xml:space="preserve">the </w:t>
      </w:r>
      <w:r w:rsidRPr="00F808A9">
        <w:rPr>
          <w:rFonts w:asciiTheme="minorBidi" w:hAnsiTheme="minorBidi"/>
          <w:b/>
          <w:bCs/>
          <w:sz w:val="28"/>
          <w:szCs w:val="28"/>
          <w:lang w:val="en-US"/>
        </w:rPr>
        <w:t xml:space="preserve">control of </w:t>
      </w:r>
      <w:r w:rsidR="0009331F">
        <w:rPr>
          <w:rFonts w:asciiTheme="minorBidi" w:hAnsiTheme="minorBidi"/>
          <w:b/>
          <w:bCs/>
          <w:sz w:val="28"/>
          <w:szCs w:val="28"/>
          <w:lang w:val="en-US"/>
        </w:rPr>
        <w:t>wheat</w:t>
      </w:r>
      <w:r w:rsidRPr="00F808A9">
        <w:rPr>
          <w:rFonts w:asciiTheme="minorBidi" w:hAnsiTheme="minorBidi"/>
          <w:b/>
          <w:bCs/>
          <w:sz w:val="28"/>
          <w:szCs w:val="28"/>
          <w:lang w:val="en-US"/>
        </w:rPr>
        <w:t xml:space="preserve"> diseases</w:t>
      </w:r>
    </w:p>
    <w:p w:rsidR="0069409D" w:rsidRDefault="0069409D" w:rsidP="0009331F">
      <w:pPr>
        <w:autoSpaceDE w:val="0"/>
        <w:autoSpaceDN w:val="0"/>
        <w:adjustRightInd w:val="0"/>
        <w:spacing w:after="0" w:line="240" w:lineRule="auto"/>
        <w:jc w:val="center"/>
        <w:rPr>
          <w:rFonts w:asciiTheme="minorBidi" w:hAnsiTheme="minorBidi"/>
          <w:b/>
          <w:bCs/>
          <w:sz w:val="28"/>
          <w:szCs w:val="28"/>
          <w:lang w:val="en-US"/>
        </w:rPr>
      </w:pPr>
    </w:p>
    <w:p w:rsidR="0069409D" w:rsidRPr="00F43D61" w:rsidRDefault="0069409D" w:rsidP="0069409D">
      <w:pPr>
        <w:jc w:val="center"/>
        <w:rPr>
          <w:b/>
          <w:bCs/>
        </w:rPr>
      </w:pPr>
      <w:proofErr w:type="spellStart"/>
      <w:r w:rsidRPr="00F43D61">
        <w:rPr>
          <w:b/>
          <w:bCs/>
        </w:rPr>
        <w:t>Maissa</w:t>
      </w:r>
      <w:proofErr w:type="spellEnd"/>
      <w:r w:rsidRPr="00F43D61">
        <w:rPr>
          <w:b/>
          <w:bCs/>
        </w:rPr>
        <w:t xml:space="preserve"> Ben Jabeur</w:t>
      </w:r>
      <w:r w:rsidRPr="00F43D61">
        <w:rPr>
          <w:b/>
          <w:bCs/>
          <w:vertAlign w:val="superscript"/>
        </w:rPr>
        <w:t>1</w:t>
      </w:r>
      <w:r w:rsidRPr="00F43D61">
        <w:rPr>
          <w:b/>
          <w:bCs/>
        </w:rPr>
        <w:t xml:space="preserve">, </w:t>
      </w:r>
      <w:proofErr w:type="spellStart"/>
      <w:r w:rsidRPr="00F43D61">
        <w:rPr>
          <w:b/>
          <w:bCs/>
        </w:rPr>
        <w:t>Zayneb</w:t>
      </w:r>
      <w:proofErr w:type="spellEnd"/>
      <w:r w:rsidRPr="00F43D61">
        <w:rPr>
          <w:b/>
          <w:bCs/>
        </w:rPr>
        <w:t xml:space="preserve"> Kthiri</w:t>
      </w:r>
      <w:r w:rsidRPr="00F43D61">
        <w:rPr>
          <w:b/>
          <w:bCs/>
          <w:vertAlign w:val="superscript"/>
        </w:rPr>
        <w:t>1</w:t>
      </w:r>
      <w:r w:rsidRPr="00F43D61">
        <w:rPr>
          <w:b/>
          <w:bCs/>
        </w:rPr>
        <w:t xml:space="preserve">, </w:t>
      </w:r>
      <w:proofErr w:type="spellStart"/>
      <w:r w:rsidRPr="00F43D61">
        <w:rPr>
          <w:b/>
          <w:bCs/>
        </w:rPr>
        <w:t>Essaid</w:t>
      </w:r>
      <w:proofErr w:type="spellEnd"/>
      <w:r w:rsidRPr="00F43D61">
        <w:rPr>
          <w:b/>
          <w:bCs/>
        </w:rPr>
        <w:t xml:space="preserve"> Ait barka</w:t>
      </w:r>
      <w:r w:rsidRPr="00F43D61">
        <w:rPr>
          <w:b/>
          <w:bCs/>
          <w:vertAlign w:val="superscript"/>
        </w:rPr>
        <w:t>2</w:t>
      </w:r>
      <w:r w:rsidRPr="00F43D61">
        <w:rPr>
          <w:b/>
          <w:bCs/>
        </w:rPr>
        <w:t xml:space="preserve">, </w:t>
      </w:r>
      <w:r w:rsidRPr="00F43D61">
        <w:rPr>
          <w:b/>
          <w:bCs/>
          <w:u w:val="single"/>
        </w:rPr>
        <w:t>Walid Hamada</w:t>
      </w:r>
      <w:r w:rsidRPr="00F43D61">
        <w:rPr>
          <w:b/>
          <w:bCs/>
          <w:u w:val="single"/>
          <w:vertAlign w:val="superscript"/>
        </w:rPr>
        <w:t>1</w:t>
      </w:r>
    </w:p>
    <w:p w:rsidR="0069409D" w:rsidRPr="001C3793" w:rsidRDefault="0069409D" w:rsidP="00F43D61">
      <w:pPr>
        <w:spacing w:after="0" w:line="240" w:lineRule="auto"/>
        <w:rPr>
          <w:sz w:val="20"/>
          <w:szCs w:val="20"/>
          <w:lang w:val="en-US"/>
        </w:rPr>
      </w:pPr>
      <w:proofErr w:type="gramStart"/>
      <w:r w:rsidRPr="001C3793">
        <w:rPr>
          <w:sz w:val="20"/>
          <w:szCs w:val="20"/>
          <w:vertAlign w:val="superscript"/>
          <w:lang w:val="en-US"/>
        </w:rPr>
        <w:t>1</w:t>
      </w:r>
      <w:proofErr w:type="gramEnd"/>
      <w:r w:rsidRPr="001C3793">
        <w:rPr>
          <w:sz w:val="20"/>
          <w:szCs w:val="20"/>
          <w:lang w:val="en-US"/>
        </w:rPr>
        <w:t xml:space="preserve"> </w:t>
      </w:r>
      <w:r w:rsidRPr="001C3793">
        <w:rPr>
          <w:rFonts w:ascii="Calibri" w:eastAsia="Calibri" w:hAnsi="Calibri" w:cs="Arial"/>
          <w:bCs/>
          <w:sz w:val="20"/>
          <w:szCs w:val="20"/>
          <w:lang w:val="en-US"/>
        </w:rPr>
        <w:t xml:space="preserve">Laboratory of Genetics and plant breeding, </w:t>
      </w:r>
      <w:r w:rsidR="001C3793" w:rsidRPr="001C3793">
        <w:rPr>
          <w:bCs/>
          <w:sz w:val="20"/>
          <w:szCs w:val="20"/>
          <w:lang w:val="en-US"/>
        </w:rPr>
        <w:t>National institute</w:t>
      </w:r>
      <w:r w:rsidRPr="001C3793">
        <w:rPr>
          <w:rFonts w:ascii="Calibri" w:eastAsia="Calibri" w:hAnsi="Calibri" w:cs="Arial"/>
          <w:bCs/>
          <w:sz w:val="20"/>
          <w:szCs w:val="20"/>
          <w:lang w:val="en-US"/>
        </w:rPr>
        <w:t xml:space="preserve"> </w:t>
      </w:r>
      <w:r w:rsidR="001C3793" w:rsidRPr="001C3793">
        <w:rPr>
          <w:bCs/>
          <w:sz w:val="20"/>
          <w:szCs w:val="20"/>
          <w:lang w:val="en-US"/>
        </w:rPr>
        <w:t xml:space="preserve">of </w:t>
      </w:r>
      <w:r w:rsidRPr="001C3793">
        <w:rPr>
          <w:rFonts w:ascii="Calibri" w:eastAsia="Calibri" w:hAnsi="Calibri" w:cs="Arial"/>
          <w:bCs/>
          <w:sz w:val="20"/>
          <w:szCs w:val="20"/>
          <w:lang w:val="en-US"/>
        </w:rPr>
        <w:t>Agronomy</w:t>
      </w:r>
      <w:r w:rsidRPr="001C3793">
        <w:rPr>
          <w:bCs/>
          <w:sz w:val="20"/>
          <w:szCs w:val="20"/>
          <w:lang w:val="en-US"/>
        </w:rPr>
        <w:t xml:space="preserve"> of Tunis</w:t>
      </w:r>
      <w:r w:rsidRPr="001C3793">
        <w:rPr>
          <w:rFonts w:ascii="Calibri" w:eastAsia="Calibri" w:hAnsi="Calibri" w:cs="Arial"/>
          <w:bCs/>
          <w:sz w:val="20"/>
          <w:szCs w:val="20"/>
          <w:lang w:val="en-US"/>
        </w:rPr>
        <w:t xml:space="preserve">, </w:t>
      </w:r>
      <w:r w:rsidRPr="001C3793">
        <w:rPr>
          <w:rFonts w:ascii="Calibri" w:eastAsia="Calibri" w:hAnsi="Calibri" w:cs="Arial"/>
          <w:sz w:val="20"/>
          <w:szCs w:val="20"/>
          <w:lang w:val="en-US"/>
        </w:rPr>
        <w:t>Tunisia</w:t>
      </w:r>
    </w:p>
    <w:p w:rsidR="0069409D" w:rsidRPr="001C3793" w:rsidRDefault="0069409D" w:rsidP="00F43D61">
      <w:pPr>
        <w:spacing w:after="0" w:line="240" w:lineRule="auto"/>
        <w:rPr>
          <w:rFonts w:ascii="Calibri" w:eastAsia="Calibri" w:hAnsi="Calibri" w:cs="Arial"/>
          <w:bCs/>
          <w:sz w:val="20"/>
          <w:szCs w:val="20"/>
          <w:lang w:val="en-US"/>
        </w:rPr>
      </w:pPr>
      <w:proofErr w:type="gramStart"/>
      <w:r w:rsidRPr="001C3793">
        <w:rPr>
          <w:sz w:val="20"/>
          <w:szCs w:val="20"/>
          <w:vertAlign w:val="superscript"/>
          <w:lang w:val="en-US"/>
        </w:rPr>
        <w:t>2</w:t>
      </w:r>
      <w:proofErr w:type="gramEnd"/>
      <w:r w:rsidRPr="001C3793">
        <w:rPr>
          <w:rFonts w:ascii="Arial" w:hAnsi="Arial" w:cs="Arial"/>
          <w:sz w:val="20"/>
          <w:szCs w:val="20"/>
          <w:shd w:val="clear" w:color="auto" w:fill="FFFFFF"/>
          <w:lang w:val="en-US"/>
        </w:rPr>
        <w:t xml:space="preserve"> </w:t>
      </w:r>
      <w:r w:rsidRPr="001C3793">
        <w:rPr>
          <w:rFonts w:cstheme="minorHAnsi"/>
          <w:sz w:val="20"/>
          <w:szCs w:val="20"/>
          <w:shd w:val="clear" w:color="auto" w:fill="FFFFFF"/>
          <w:lang w:val="en-US"/>
        </w:rPr>
        <w:t xml:space="preserve">Laboratory of Stress, Defenses and Reproduction of Plants, </w:t>
      </w:r>
      <w:r w:rsidR="001C3793" w:rsidRPr="001C3793">
        <w:rPr>
          <w:rFonts w:cstheme="minorHAnsi"/>
          <w:sz w:val="20"/>
          <w:szCs w:val="20"/>
          <w:shd w:val="clear" w:color="auto" w:fill="FFFFFF"/>
          <w:lang w:val="en-US"/>
        </w:rPr>
        <w:t>U</w:t>
      </w:r>
      <w:r w:rsidRPr="001C3793">
        <w:rPr>
          <w:rFonts w:cstheme="minorHAnsi"/>
          <w:sz w:val="20"/>
          <w:szCs w:val="20"/>
          <w:shd w:val="clear" w:color="auto" w:fill="FFFFFF"/>
          <w:lang w:val="en-US"/>
        </w:rPr>
        <w:t>niversity of Reims-Champagne-Ardenne, France</w:t>
      </w:r>
    </w:p>
    <w:p w:rsidR="0069409D" w:rsidRPr="0069409D" w:rsidRDefault="0069409D" w:rsidP="0069409D">
      <w:pPr>
        <w:rPr>
          <w:lang w:val="en-US"/>
        </w:rPr>
      </w:pPr>
    </w:p>
    <w:p w:rsidR="00265790" w:rsidRDefault="00265790" w:rsidP="00265790">
      <w:pPr>
        <w:jc w:val="both"/>
        <w:rPr>
          <w:lang w:val="en-US"/>
        </w:rPr>
      </w:pPr>
      <w:proofErr w:type="spellStart"/>
      <w:r w:rsidRPr="00422A65">
        <w:rPr>
          <w:lang w:val="en-US"/>
        </w:rPr>
        <w:t>Septoria</w:t>
      </w:r>
      <w:proofErr w:type="spellEnd"/>
      <w:r w:rsidRPr="00422A65">
        <w:rPr>
          <w:lang w:val="en-US"/>
        </w:rPr>
        <w:t xml:space="preserve"> leaf blotch</w:t>
      </w:r>
      <w:r>
        <w:rPr>
          <w:lang w:val="en-US"/>
        </w:rPr>
        <w:t xml:space="preserve"> and</w:t>
      </w:r>
      <w:r w:rsidRPr="00422A65">
        <w:rPr>
          <w:lang w:val="en-US"/>
        </w:rPr>
        <w:t xml:space="preserve"> </w:t>
      </w:r>
      <w:proofErr w:type="spellStart"/>
      <w:r w:rsidRPr="00422A65">
        <w:rPr>
          <w:lang w:val="en-US"/>
        </w:rPr>
        <w:t>Fusarium</w:t>
      </w:r>
      <w:proofErr w:type="spellEnd"/>
      <w:r w:rsidRPr="00422A65">
        <w:rPr>
          <w:lang w:val="en-US"/>
        </w:rPr>
        <w:t xml:space="preserve"> head blight</w:t>
      </w:r>
      <w:r>
        <w:rPr>
          <w:lang w:val="en-US"/>
        </w:rPr>
        <w:t xml:space="preserve"> </w:t>
      </w:r>
      <w:r w:rsidRPr="00422A65">
        <w:rPr>
          <w:lang w:val="en-US"/>
        </w:rPr>
        <w:t xml:space="preserve">are two major diseases causing severe losses in durum wheat. </w:t>
      </w:r>
      <w:r w:rsidRPr="006025B2">
        <w:rPr>
          <w:lang w:val="en-US"/>
        </w:rPr>
        <w:t xml:space="preserve">Coating seeds with beneficial </w:t>
      </w:r>
      <w:proofErr w:type="gramStart"/>
      <w:r w:rsidRPr="006025B2">
        <w:rPr>
          <w:lang w:val="en-US"/>
        </w:rPr>
        <w:t>micro-organisms</w:t>
      </w:r>
      <w:proofErr w:type="gramEnd"/>
      <w:r w:rsidRPr="006025B2">
        <w:rPr>
          <w:lang w:val="en-US"/>
        </w:rPr>
        <w:t xml:space="preserve"> and plant extracts appears to be a promising approach to maintain the productivity o</w:t>
      </w:r>
      <w:r>
        <w:rPr>
          <w:lang w:val="en-US"/>
        </w:rPr>
        <w:t>f plants under stress condition</w:t>
      </w:r>
      <w:r w:rsidRPr="00422A65">
        <w:rPr>
          <w:lang w:val="en-US"/>
        </w:rPr>
        <w:t xml:space="preserve">. In this study, we </w:t>
      </w:r>
      <w:r>
        <w:rPr>
          <w:lang w:val="en-US"/>
        </w:rPr>
        <w:t>evalua</w:t>
      </w:r>
      <w:r w:rsidRPr="00422A65">
        <w:rPr>
          <w:lang w:val="en-US"/>
        </w:rPr>
        <w:t xml:space="preserve">ted </w:t>
      </w:r>
      <w:r>
        <w:rPr>
          <w:lang w:val="en-US"/>
        </w:rPr>
        <w:t xml:space="preserve">the </w:t>
      </w:r>
      <w:proofErr w:type="spellStart"/>
      <w:r>
        <w:rPr>
          <w:lang w:val="en-US"/>
        </w:rPr>
        <w:t>endophytic</w:t>
      </w:r>
      <w:proofErr w:type="spellEnd"/>
      <w:r w:rsidRPr="00422A65">
        <w:rPr>
          <w:lang w:val="en-US"/>
        </w:rPr>
        <w:t xml:space="preserve"> bacterium, </w:t>
      </w:r>
      <w:proofErr w:type="spellStart"/>
      <w:r w:rsidRPr="00422A65">
        <w:rPr>
          <w:i/>
          <w:iCs/>
          <w:lang w:val="en-US"/>
        </w:rPr>
        <w:t>Burkholderia</w:t>
      </w:r>
      <w:proofErr w:type="spellEnd"/>
      <w:r w:rsidRPr="00422A65">
        <w:rPr>
          <w:i/>
          <w:iCs/>
          <w:lang w:val="en-US"/>
        </w:rPr>
        <w:t xml:space="preserve"> </w:t>
      </w:r>
      <w:proofErr w:type="spellStart"/>
      <w:r w:rsidRPr="00422A65">
        <w:rPr>
          <w:i/>
          <w:iCs/>
          <w:lang w:val="en-US"/>
        </w:rPr>
        <w:t>phytofirmans</w:t>
      </w:r>
      <w:proofErr w:type="spellEnd"/>
      <w:r w:rsidRPr="00422A65">
        <w:rPr>
          <w:i/>
          <w:iCs/>
          <w:lang w:val="en-US"/>
        </w:rPr>
        <w:t xml:space="preserve"> strain </w:t>
      </w:r>
      <w:proofErr w:type="spellStart"/>
      <w:proofErr w:type="gramStart"/>
      <w:r w:rsidRPr="00422A65">
        <w:rPr>
          <w:i/>
          <w:iCs/>
          <w:lang w:val="en-US"/>
        </w:rPr>
        <w:t>PsJN</w:t>
      </w:r>
      <w:proofErr w:type="spellEnd"/>
      <w:r w:rsidRPr="00422A65">
        <w:rPr>
          <w:i/>
          <w:iCs/>
          <w:lang w:val="en-US"/>
        </w:rPr>
        <w:t xml:space="preserve"> </w:t>
      </w:r>
      <w:r w:rsidRPr="00422A65">
        <w:rPr>
          <w:lang w:val="en-US"/>
        </w:rPr>
        <w:t>,</w:t>
      </w:r>
      <w:proofErr w:type="gramEnd"/>
      <w:r w:rsidRPr="00422A65">
        <w:rPr>
          <w:lang w:val="en-US"/>
        </w:rPr>
        <w:t xml:space="preserve"> </w:t>
      </w:r>
      <w:r w:rsidRPr="006025B2">
        <w:rPr>
          <w:lang w:val="en-US"/>
        </w:rPr>
        <w:t>thyme essential oil</w:t>
      </w:r>
      <w:r>
        <w:rPr>
          <w:lang w:val="en-US"/>
        </w:rPr>
        <w:t>,</w:t>
      </w:r>
      <w:r w:rsidRPr="006025B2">
        <w:rPr>
          <w:lang w:val="en-US"/>
        </w:rPr>
        <w:t xml:space="preserve"> </w:t>
      </w:r>
      <w:r>
        <w:rPr>
          <w:lang w:val="en-US"/>
        </w:rPr>
        <w:t xml:space="preserve">the antagonist </w:t>
      </w:r>
      <w:r w:rsidRPr="006025B2">
        <w:rPr>
          <w:i/>
          <w:iCs/>
          <w:lang w:val="en-US"/>
        </w:rPr>
        <w:t xml:space="preserve">Trichoderma </w:t>
      </w:r>
      <w:proofErr w:type="spellStart"/>
      <w:r w:rsidRPr="006025B2">
        <w:rPr>
          <w:i/>
          <w:iCs/>
          <w:lang w:val="en-US"/>
        </w:rPr>
        <w:t>harzianum</w:t>
      </w:r>
      <w:proofErr w:type="spellEnd"/>
      <w:r w:rsidRPr="00422A65">
        <w:rPr>
          <w:lang w:val="en-US"/>
        </w:rPr>
        <w:t xml:space="preserve">, </w:t>
      </w:r>
      <w:r w:rsidRPr="006025B2">
        <w:rPr>
          <w:lang w:val="en-US"/>
        </w:rPr>
        <w:t xml:space="preserve">the yeast </w:t>
      </w:r>
      <w:proofErr w:type="spellStart"/>
      <w:r w:rsidRPr="006025B2">
        <w:rPr>
          <w:i/>
          <w:iCs/>
          <w:lang w:val="en-US"/>
        </w:rPr>
        <w:t>Meyerozyma</w:t>
      </w:r>
      <w:proofErr w:type="spellEnd"/>
      <w:r w:rsidRPr="006025B2">
        <w:rPr>
          <w:i/>
          <w:iCs/>
          <w:lang w:val="en-US"/>
        </w:rPr>
        <w:t xml:space="preserve"> </w:t>
      </w:r>
      <w:proofErr w:type="spellStart"/>
      <w:r w:rsidRPr="006025B2">
        <w:rPr>
          <w:i/>
          <w:iCs/>
          <w:lang w:val="en-US"/>
        </w:rPr>
        <w:t>guilliermondii</w:t>
      </w:r>
      <w:proofErr w:type="spellEnd"/>
      <w:r w:rsidRPr="00422A65">
        <w:rPr>
          <w:lang w:val="en-US"/>
        </w:rPr>
        <w:t>,</w:t>
      </w:r>
      <w:r>
        <w:rPr>
          <w:lang w:val="en-US"/>
        </w:rPr>
        <w:t xml:space="preserve"> and their different associations</w:t>
      </w:r>
      <w:r w:rsidRPr="00422A65">
        <w:rPr>
          <w:lang w:val="en-US"/>
        </w:rPr>
        <w:t xml:space="preserve"> </w:t>
      </w:r>
      <w:r w:rsidRPr="006025B2">
        <w:rPr>
          <w:lang w:val="en-US"/>
        </w:rPr>
        <w:t>for their ability</w:t>
      </w:r>
      <w:r w:rsidRPr="00422A65">
        <w:rPr>
          <w:i/>
          <w:iCs/>
          <w:lang w:val="en-US"/>
        </w:rPr>
        <w:t xml:space="preserve"> </w:t>
      </w:r>
      <w:r w:rsidRPr="00D2644F">
        <w:rPr>
          <w:lang w:val="en-US"/>
        </w:rPr>
        <w:t xml:space="preserve">to </w:t>
      </w:r>
      <w:r w:rsidRPr="006025B2">
        <w:rPr>
          <w:lang w:val="en-US"/>
        </w:rPr>
        <w:t xml:space="preserve">control the diseases mentioned </w:t>
      </w:r>
      <w:r w:rsidRPr="00422A65">
        <w:rPr>
          <w:lang w:val="en-US"/>
        </w:rPr>
        <w:t xml:space="preserve">both under controlled conditions and </w:t>
      </w:r>
      <w:r>
        <w:rPr>
          <w:lang w:val="en-US"/>
        </w:rPr>
        <w:t>in</w:t>
      </w:r>
      <w:r w:rsidRPr="00422A65">
        <w:rPr>
          <w:lang w:val="en-US"/>
        </w:rPr>
        <w:t xml:space="preserve"> field.</w:t>
      </w:r>
      <w:r>
        <w:rPr>
          <w:lang w:val="en-US"/>
        </w:rPr>
        <w:t xml:space="preserve"> </w:t>
      </w:r>
      <w:r w:rsidRPr="00422A65">
        <w:rPr>
          <w:lang w:val="en-US"/>
        </w:rPr>
        <w:t>Seeds of a sensitive Tunisian cultivar of durum wheat “</w:t>
      </w:r>
      <w:r>
        <w:rPr>
          <w:lang w:val="en-US"/>
        </w:rPr>
        <w:t>K</w:t>
      </w:r>
      <w:r w:rsidRPr="00422A65">
        <w:rPr>
          <w:lang w:val="en-US"/>
        </w:rPr>
        <w:t xml:space="preserve">arim” </w:t>
      </w:r>
      <w:proofErr w:type="gramStart"/>
      <w:r w:rsidRPr="00422A65">
        <w:rPr>
          <w:lang w:val="en-US"/>
        </w:rPr>
        <w:t>were coated</w:t>
      </w:r>
      <w:proofErr w:type="gramEnd"/>
      <w:r w:rsidRPr="00422A65">
        <w:rPr>
          <w:lang w:val="en-US"/>
        </w:rPr>
        <w:t xml:space="preserve"> with </w:t>
      </w:r>
      <w:r w:rsidRPr="00422A65">
        <w:rPr>
          <w:i/>
          <w:iCs/>
          <w:lang w:val="en-US"/>
        </w:rPr>
        <w:t xml:space="preserve">B. </w:t>
      </w:r>
      <w:proofErr w:type="spellStart"/>
      <w:r w:rsidRPr="00422A65">
        <w:rPr>
          <w:i/>
          <w:iCs/>
          <w:lang w:val="en-US"/>
        </w:rPr>
        <w:t>phytofirmans</w:t>
      </w:r>
      <w:proofErr w:type="spellEnd"/>
      <w:r w:rsidRPr="00422A65">
        <w:rPr>
          <w:i/>
          <w:iCs/>
          <w:lang w:val="en-US"/>
        </w:rPr>
        <w:t xml:space="preserve"> </w:t>
      </w:r>
      <w:r w:rsidRPr="0062030E">
        <w:rPr>
          <w:lang w:val="en-US"/>
        </w:rPr>
        <w:t>(10⁸</w:t>
      </w:r>
      <w:r>
        <w:rPr>
          <w:lang w:val="en-US"/>
        </w:rPr>
        <w:t xml:space="preserve"> CFU/ml</w:t>
      </w:r>
      <w:r w:rsidRPr="0062030E">
        <w:rPr>
          <w:lang w:val="en-US"/>
        </w:rPr>
        <w:t>)</w:t>
      </w:r>
      <w:r w:rsidRPr="00422A65">
        <w:rPr>
          <w:i/>
          <w:iCs/>
          <w:lang w:val="en-US"/>
        </w:rPr>
        <w:t xml:space="preserve"> </w:t>
      </w:r>
      <w:r w:rsidRPr="00422A65">
        <w:rPr>
          <w:lang w:val="en-US"/>
        </w:rPr>
        <w:t xml:space="preserve">and </w:t>
      </w:r>
      <w:r w:rsidRPr="00422A65">
        <w:rPr>
          <w:i/>
          <w:iCs/>
          <w:lang w:val="en-US"/>
        </w:rPr>
        <w:t xml:space="preserve">T. </w:t>
      </w:r>
      <w:proofErr w:type="spellStart"/>
      <w:r w:rsidRPr="00422A65">
        <w:rPr>
          <w:i/>
          <w:iCs/>
          <w:lang w:val="en-US"/>
        </w:rPr>
        <w:t>harzian</w:t>
      </w:r>
      <w:r>
        <w:rPr>
          <w:i/>
          <w:iCs/>
          <w:lang w:val="en-US"/>
        </w:rPr>
        <w:t>um</w:t>
      </w:r>
      <w:proofErr w:type="spellEnd"/>
      <w:r>
        <w:rPr>
          <w:i/>
          <w:iCs/>
          <w:lang w:val="en-US"/>
        </w:rPr>
        <w:t xml:space="preserve"> </w:t>
      </w:r>
      <w:r w:rsidRPr="0062030E">
        <w:rPr>
          <w:lang w:val="en-US"/>
        </w:rPr>
        <w:t>(10⁶</w:t>
      </w:r>
      <w:r>
        <w:rPr>
          <w:lang w:val="en-US"/>
        </w:rPr>
        <w:t xml:space="preserve"> spores/ml</w:t>
      </w:r>
      <w:r w:rsidRPr="0062030E">
        <w:rPr>
          <w:lang w:val="en-US"/>
        </w:rPr>
        <w:t xml:space="preserve">), thyme essential oil (5 ppm), </w:t>
      </w:r>
      <w:r>
        <w:rPr>
          <w:i/>
          <w:iCs/>
          <w:lang w:val="en-US"/>
        </w:rPr>
        <w:t>M.</w:t>
      </w:r>
      <w:r w:rsidRPr="0062030E">
        <w:rPr>
          <w:i/>
          <w:iCs/>
          <w:lang w:val="en-US"/>
        </w:rPr>
        <w:t xml:space="preserve"> </w:t>
      </w:r>
      <w:proofErr w:type="spellStart"/>
      <w:r w:rsidRPr="006025B2">
        <w:rPr>
          <w:i/>
          <w:iCs/>
          <w:lang w:val="en-US"/>
        </w:rPr>
        <w:t>guilliermondii</w:t>
      </w:r>
      <w:proofErr w:type="spellEnd"/>
      <w:r>
        <w:rPr>
          <w:i/>
          <w:iCs/>
          <w:lang w:val="en-US"/>
        </w:rPr>
        <w:t xml:space="preserve"> </w:t>
      </w:r>
      <w:r w:rsidRPr="0062030E">
        <w:rPr>
          <w:lang w:val="en-US"/>
        </w:rPr>
        <w:t>(10</w:t>
      </w:r>
      <w:r w:rsidRPr="0062030E">
        <w:rPr>
          <w:vertAlign w:val="superscript"/>
          <w:lang w:val="en-US"/>
        </w:rPr>
        <w:t>8</w:t>
      </w:r>
      <w:r>
        <w:rPr>
          <w:lang w:val="en-US"/>
        </w:rPr>
        <w:t xml:space="preserve"> spores/ml</w:t>
      </w:r>
      <w:r w:rsidRPr="0062030E">
        <w:rPr>
          <w:lang w:val="en-US"/>
        </w:rPr>
        <w:t>)</w:t>
      </w:r>
      <w:r>
        <w:rPr>
          <w:i/>
          <w:iCs/>
          <w:lang w:val="en-US"/>
        </w:rPr>
        <w:t xml:space="preserve">. </w:t>
      </w:r>
      <w:r w:rsidRPr="0062030E">
        <w:rPr>
          <w:lang w:val="en-US"/>
        </w:rPr>
        <w:t xml:space="preserve">Under controlled conditions, </w:t>
      </w:r>
      <w:proofErr w:type="spellStart"/>
      <w:r w:rsidRPr="0062030E">
        <w:rPr>
          <w:lang w:val="en-US"/>
        </w:rPr>
        <w:t>Septoria</w:t>
      </w:r>
      <w:proofErr w:type="spellEnd"/>
      <w:r w:rsidRPr="0062030E">
        <w:rPr>
          <w:lang w:val="en-US"/>
        </w:rPr>
        <w:t xml:space="preserve"> leaf blotch </w:t>
      </w:r>
      <w:proofErr w:type="gramStart"/>
      <w:r w:rsidRPr="0062030E">
        <w:rPr>
          <w:lang w:val="en-US"/>
        </w:rPr>
        <w:t>w</w:t>
      </w:r>
      <w:r>
        <w:rPr>
          <w:lang w:val="en-US"/>
        </w:rPr>
        <w:t>as</w:t>
      </w:r>
      <w:r w:rsidRPr="0062030E">
        <w:rPr>
          <w:lang w:val="en-US"/>
        </w:rPr>
        <w:t xml:space="preserve"> monitored</w:t>
      </w:r>
      <w:proofErr w:type="gramEnd"/>
      <w:r w:rsidRPr="0062030E">
        <w:rPr>
          <w:lang w:val="en-US"/>
        </w:rPr>
        <w:t xml:space="preserve"> in pots </w:t>
      </w:r>
      <w:r>
        <w:rPr>
          <w:lang w:val="en-US"/>
        </w:rPr>
        <w:t xml:space="preserve">while </w:t>
      </w:r>
      <w:proofErr w:type="spellStart"/>
      <w:r w:rsidRPr="0062030E">
        <w:rPr>
          <w:lang w:val="en-US"/>
        </w:rPr>
        <w:t>Fusarium</w:t>
      </w:r>
      <w:proofErr w:type="spellEnd"/>
      <w:r w:rsidRPr="0062030E">
        <w:rPr>
          <w:lang w:val="en-US"/>
        </w:rPr>
        <w:t xml:space="preserve"> head blight</w:t>
      </w:r>
      <w:r>
        <w:rPr>
          <w:lang w:val="en-US"/>
        </w:rPr>
        <w:t xml:space="preserve"> was assessed</w:t>
      </w:r>
      <w:r w:rsidRPr="0062030E">
        <w:rPr>
          <w:lang w:val="en-US"/>
        </w:rPr>
        <w:t xml:space="preserve"> in hydroponic system</w:t>
      </w:r>
      <w:r>
        <w:rPr>
          <w:lang w:val="en-US"/>
        </w:rPr>
        <w:t xml:space="preserve">. Treatments reduced </w:t>
      </w:r>
      <w:proofErr w:type="spellStart"/>
      <w:r>
        <w:rPr>
          <w:lang w:val="en-US"/>
        </w:rPr>
        <w:t>pycnidial</w:t>
      </w:r>
      <w:proofErr w:type="spellEnd"/>
      <w:r>
        <w:rPr>
          <w:lang w:val="en-US"/>
        </w:rPr>
        <w:t xml:space="preserve"> coverage of </w:t>
      </w:r>
      <w:proofErr w:type="spellStart"/>
      <w:r>
        <w:rPr>
          <w:lang w:val="en-US"/>
        </w:rPr>
        <w:t>septoria</w:t>
      </w:r>
      <w:proofErr w:type="spellEnd"/>
      <w:r>
        <w:rPr>
          <w:lang w:val="en-US"/>
        </w:rPr>
        <w:t xml:space="preserve"> to 10% compared to control (40%). Cytology and enzymatic analysis showed that these treatments enhance plant resistance with increased catalases activity, reduced peroxidases activity and H</w:t>
      </w:r>
      <w:r w:rsidRPr="007F6460">
        <w:rPr>
          <w:vertAlign w:val="subscript"/>
          <w:lang w:val="en-US"/>
        </w:rPr>
        <w:t>2</w:t>
      </w:r>
      <w:r>
        <w:rPr>
          <w:lang w:val="en-US"/>
        </w:rPr>
        <w:t>O</w:t>
      </w:r>
      <w:r w:rsidRPr="007F6460">
        <w:rPr>
          <w:vertAlign w:val="subscript"/>
          <w:lang w:val="en-US"/>
        </w:rPr>
        <w:t>2</w:t>
      </w:r>
      <w:r>
        <w:rPr>
          <w:lang w:val="en-US"/>
        </w:rPr>
        <w:t xml:space="preserve"> levels and reduced fungal colonization and development in leaf cells. In field, coated seedlings showed a reduced </w:t>
      </w:r>
      <w:proofErr w:type="spellStart"/>
      <w:proofErr w:type="gramStart"/>
      <w:r>
        <w:rPr>
          <w:lang w:val="en-US"/>
        </w:rPr>
        <w:t>septoria</w:t>
      </w:r>
      <w:proofErr w:type="spellEnd"/>
      <w:r>
        <w:rPr>
          <w:lang w:val="en-US"/>
        </w:rPr>
        <w:t xml:space="preserve"> leaf blotch attack</w:t>
      </w:r>
      <w:proofErr w:type="gramEnd"/>
      <w:r>
        <w:rPr>
          <w:lang w:val="en-US"/>
        </w:rPr>
        <w:t xml:space="preserve"> to an average 10-20% compared to control (43%). As for </w:t>
      </w:r>
      <w:proofErr w:type="spellStart"/>
      <w:r>
        <w:rPr>
          <w:lang w:val="en-US"/>
        </w:rPr>
        <w:t>Fusarium</w:t>
      </w:r>
      <w:proofErr w:type="spellEnd"/>
      <w:r>
        <w:rPr>
          <w:lang w:val="en-US"/>
        </w:rPr>
        <w:t xml:space="preserve"> head blight, under controlled conditions, severity </w:t>
      </w:r>
      <w:proofErr w:type="gramStart"/>
      <w:r>
        <w:rPr>
          <w:lang w:val="en-US"/>
        </w:rPr>
        <w:t>was reduced</w:t>
      </w:r>
      <w:proofErr w:type="gramEnd"/>
      <w:r>
        <w:rPr>
          <w:lang w:val="en-US"/>
        </w:rPr>
        <w:t xml:space="preserve"> of about 30%, with reduced peroxidases activity in roots, enhanced phenolic compounds content in leaves and roots and reduced colonization and </w:t>
      </w:r>
      <w:proofErr w:type="spellStart"/>
      <w:r>
        <w:rPr>
          <w:lang w:val="en-US"/>
        </w:rPr>
        <w:t>macroconidia</w:t>
      </w:r>
      <w:proofErr w:type="spellEnd"/>
      <w:r>
        <w:rPr>
          <w:lang w:val="en-US"/>
        </w:rPr>
        <w:t xml:space="preserve"> abundance in root cells. </w:t>
      </w:r>
      <w:r w:rsidR="00ED225B">
        <w:rPr>
          <w:lang w:val="en-US"/>
        </w:rPr>
        <w:t>Moreover, molecular analysis on leaves sampled after 21 days of growth showed clearly by QRT-PCR overexpression of genes involved in several defense response pathways.</w:t>
      </w:r>
    </w:p>
    <w:p w:rsidR="00C626A4" w:rsidRPr="006B07FE" w:rsidRDefault="00F43D61" w:rsidP="00422A65">
      <w:pPr>
        <w:rPr>
          <w:lang w:val="en-US"/>
        </w:rPr>
      </w:pPr>
      <w:r w:rsidRPr="00F43D61">
        <w:rPr>
          <w:b/>
          <w:bCs/>
          <w:lang w:val="en-US"/>
        </w:rPr>
        <w:t>Keywords:</w:t>
      </w:r>
      <w:r>
        <w:rPr>
          <w:lang w:val="en-US"/>
        </w:rPr>
        <w:t xml:space="preserve"> </w:t>
      </w:r>
      <w:proofErr w:type="spellStart"/>
      <w:r w:rsidRPr="00422A65">
        <w:rPr>
          <w:lang w:val="en-US"/>
        </w:rPr>
        <w:t>Septoria</w:t>
      </w:r>
      <w:proofErr w:type="spellEnd"/>
      <w:r>
        <w:rPr>
          <w:lang w:val="en-US"/>
        </w:rPr>
        <w:t xml:space="preserve">, </w:t>
      </w:r>
      <w:proofErr w:type="spellStart"/>
      <w:r w:rsidRPr="00422A65">
        <w:rPr>
          <w:lang w:val="en-US"/>
        </w:rPr>
        <w:t>Fusarium</w:t>
      </w:r>
      <w:proofErr w:type="spellEnd"/>
      <w:r>
        <w:rPr>
          <w:lang w:val="en-US"/>
        </w:rPr>
        <w:t xml:space="preserve">, </w:t>
      </w:r>
      <w:proofErr w:type="spellStart"/>
      <w:r w:rsidRPr="00422A65">
        <w:rPr>
          <w:i/>
          <w:iCs/>
          <w:lang w:val="en-US"/>
        </w:rPr>
        <w:t>Burkholderia</w:t>
      </w:r>
      <w:proofErr w:type="spellEnd"/>
      <w:r>
        <w:rPr>
          <w:i/>
          <w:iCs/>
          <w:lang w:val="en-US"/>
        </w:rPr>
        <w:t xml:space="preserve">, </w:t>
      </w:r>
      <w:r w:rsidRPr="006025B2">
        <w:rPr>
          <w:i/>
          <w:iCs/>
          <w:lang w:val="en-US"/>
        </w:rPr>
        <w:t>Trichoderma</w:t>
      </w:r>
      <w:r>
        <w:rPr>
          <w:i/>
          <w:iCs/>
          <w:lang w:val="en-US"/>
        </w:rPr>
        <w:t xml:space="preserve">, </w:t>
      </w:r>
      <w:r w:rsidRPr="00F43D61">
        <w:rPr>
          <w:lang w:val="en-US"/>
        </w:rPr>
        <w:t>thyme</w:t>
      </w:r>
      <w:r>
        <w:rPr>
          <w:lang w:val="en-US"/>
        </w:rPr>
        <w:t xml:space="preserve">, </w:t>
      </w:r>
      <w:proofErr w:type="spellStart"/>
      <w:r w:rsidRPr="006025B2">
        <w:rPr>
          <w:i/>
          <w:iCs/>
          <w:lang w:val="en-US"/>
        </w:rPr>
        <w:t>Meyerozyma</w:t>
      </w:r>
      <w:proofErr w:type="spellEnd"/>
      <w:r w:rsidR="006B07FE">
        <w:rPr>
          <w:lang w:val="en-US"/>
        </w:rPr>
        <w:t>, defense response.</w:t>
      </w:r>
      <w:bookmarkStart w:id="0" w:name="_GoBack"/>
      <w:bookmarkEnd w:id="0"/>
    </w:p>
    <w:sectPr w:rsidR="00C626A4" w:rsidRPr="006B07FE" w:rsidSect="00C626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83364"/>
    <w:multiLevelType w:val="multilevel"/>
    <w:tmpl w:val="980A1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8A9"/>
    <w:rsid w:val="00014F8C"/>
    <w:rsid w:val="00051EAA"/>
    <w:rsid w:val="0009331F"/>
    <w:rsid w:val="00114043"/>
    <w:rsid w:val="001920DF"/>
    <w:rsid w:val="001C3793"/>
    <w:rsid w:val="002565F8"/>
    <w:rsid w:val="00265790"/>
    <w:rsid w:val="00295424"/>
    <w:rsid w:val="003054E7"/>
    <w:rsid w:val="0034339A"/>
    <w:rsid w:val="0036091D"/>
    <w:rsid w:val="003D6FE6"/>
    <w:rsid w:val="003F185B"/>
    <w:rsid w:val="0040418B"/>
    <w:rsid w:val="00415A21"/>
    <w:rsid w:val="00422A65"/>
    <w:rsid w:val="0048436A"/>
    <w:rsid w:val="004A239A"/>
    <w:rsid w:val="005967F9"/>
    <w:rsid w:val="006025B2"/>
    <w:rsid w:val="0062030E"/>
    <w:rsid w:val="0069409D"/>
    <w:rsid w:val="006B07FE"/>
    <w:rsid w:val="007F6460"/>
    <w:rsid w:val="0080463D"/>
    <w:rsid w:val="00830862"/>
    <w:rsid w:val="0092299A"/>
    <w:rsid w:val="00A25C99"/>
    <w:rsid w:val="00B018F0"/>
    <w:rsid w:val="00B76FB1"/>
    <w:rsid w:val="00C626A4"/>
    <w:rsid w:val="00CD5B24"/>
    <w:rsid w:val="00CF374F"/>
    <w:rsid w:val="00D2644F"/>
    <w:rsid w:val="00E26641"/>
    <w:rsid w:val="00EB36B6"/>
    <w:rsid w:val="00ED225B"/>
    <w:rsid w:val="00F43D61"/>
    <w:rsid w:val="00F808A9"/>
    <w:rsid w:val="00FB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A3FB87-B921-4F9B-9A60-8FEDE0422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08A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346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TOSCHIBA</dc:creator>
  <cp:lastModifiedBy>youssef hamada</cp:lastModifiedBy>
  <cp:revision>5</cp:revision>
  <dcterms:created xsi:type="dcterms:W3CDTF">2018-04-23T16:19:00Z</dcterms:created>
  <dcterms:modified xsi:type="dcterms:W3CDTF">2018-04-23T18:51:00Z</dcterms:modified>
</cp:coreProperties>
</file>