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0DF" w:rsidRPr="00BA0F61" w:rsidRDefault="00B160DF" w:rsidP="00BA0F61">
      <w:pPr>
        <w:spacing w:before="91"/>
        <w:ind w:left="-851"/>
        <w:jc w:val="both"/>
        <w:rPr>
          <w:rFonts w:ascii="Times New Roman" w:hAnsi="Times New Roman" w:cs="Times New Roman"/>
          <w:b/>
          <w:color w:val="000000"/>
          <w:sz w:val="24"/>
          <w:szCs w:val="24"/>
          <w:shd w:val="clear" w:color="auto" w:fill="FFFFFF"/>
        </w:rPr>
      </w:pPr>
      <w:r w:rsidRPr="00CB5CFA">
        <w:rPr>
          <w:rFonts w:ascii="Times New Roman" w:hAnsi="Times New Roman" w:cs="Times New Roman"/>
          <w:b/>
          <w:sz w:val="28"/>
          <w:szCs w:val="28"/>
        </w:rPr>
        <w:t>Physiological Events of Hypophysation in Fish</w:t>
      </w:r>
    </w:p>
    <w:p w:rsidR="00B160DF" w:rsidRPr="00CB5CFA" w:rsidRDefault="00AB56F0" w:rsidP="00CB5CFA">
      <w:pPr>
        <w:spacing w:line="240" w:lineRule="auto"/>
        <w:ind w:left="-851"/>
        <w:jc w:val="both"/>
        <w:rPr>
          <w:rFonts w:ascii="Times New Roman" w:hAnsi="Times New Roman" w:cs="Times New Roman"/>
          <w:b/>
          <w:sz w:val="24"/>
          <w:szCs w:val="24"/>
        </w:rPr>
      </w:pPr>
      <w:r>
        <w:rPr>
          <w:rFonts w:ascii="Times New Roman" w:hAnsi="Times New Roman" w:cs="Times New Roman"/>
          <w:b/>
          <w:noProof/>
          <w:sz w:val="24"/>
          <w:szCs w:val="24"/>
          <w:lang w:bidi="hi-IN"/>
        </w:rPr>
        <w:pict>
          <v:rect id="_x0000_s1089" style="position:absolute;left:0;text-align:left;margin-left:231.75pt;margin-top:21.85pt;width:285pt;height:333.7pt;z-index:251678720" stroked="f">
            <v:textbox>
              <w:txbxContent>
                <w:p w:rsidR="00CB1901" w:rsidRPr="00CB1901" w:rsidRDefault="00CB1901" w:rsidP="00CB1901">
                  <w:pPr>
                    <w:jc w:val="both"/>
                    <w:rPr>
                      <w:rFonts w:ascii="Times New Roman" w:hAnsi="Times New Roman" w:cs="Times New Roman"/>
                      <w:b/>
                      <w:bCs/>
                      <w:sz w:val="16"/>
                      <w:szCs w:val="16"/>
                    </w:rPr>
                  </w:pPr>
                  <w:r w:rsidRPr="00CB1901">
                    <w:rPr>
                      <w:rFonts w:ascii="Times New Roman" w:hAnsi="Times New Roman" w:cs="Times New Roman"/>
                      <w:b/>
                      <w:bCs/>
                      <w:sz w:val="16"/>
                      <w:szCs w:val="16"/>
                    </w:rPr>
                    <w:t>Recent Publication ( Minimum</w:t>
                  </w:r>
                </w:p>
                <w:p w:rsidR="00CB1901" w:rsidRPr="00236FAF" w:rsidRDefault="00CB1901" w:rsidP="00CB1901">
                  <w:pPr>
                    <w:jc w:val="both"/>
                    <w:rPr>
                      <w:rFonts w:ascii="Times New Roman" w:hAnsi="Times New Roman" w:cs="Times New Roman"/>
                      <w:b/>
                      <w:sz w:val="16"/>
                      <w:szCs w:val="16"/>
                    </w:rPr>
                  </w:pPr>
                  <w:r w:rsidRPr="00236FAF">
                    <w:rPr>
                      <w:rFonts w:ascii="Times New Roman" w:hAnsi="Times New Roman" w:cs="Times New Roman"/>
                      <w:b/>
                      <w:sz w:val="16"/>
                      <w:szCs w:val="16"/>
                    </w:rPr>
                    <w:t xml:space="preserve">1.  N.R. Chattopadhyay, 2018.  NEURO –ENDOCRINE PATHWAYS IN THE CONTROL  OF STRESS IN   FISH, International Journal of Fisheries and aquatic Research , vol. 3 , issue 1, Jan. 18 , Page no. 27 – 30.  </w:t>
                  </w:r>
                </w:p>
                <w:p w:rsidR="00CB1901" w:rsidRPr="00236FAF" w:rsidRDefault="00CB1901" w:rsidP="00CB1901">
                  <w:pPr>
                    <w:spacing w:before="91"/>
                    <w:ind w:left="284" w:hanging="284"/>
                    <w:jc w:val="both"/>
                    <w:rPr>
                      <w:rFonts w:ascii="Times New Roman" w:hAnsi="Times New Roman"/>
                      <w:b/>
                      <w:color w:val="000000"/>
                      <w:sz w:val="16"/>
                      <w:szCs w:val="16"/>
                    </w:rPr>
                  </w:pPr>
                  <w:r w:rsidRPr="00236FAF">
                    <w:rPr>
                      <w:rFonts w:ascii="Times New Roman" w:hAnsi="Times New Roman"/>
                      <w:b/>
                      <w:color w:val="000000"/>
                      <w:sz w:val="16"/>
                      <w:szCs w:val="16"/>
                    </w:rPr>
                    <w:t xml:space="preserve">2. N.R.Chattopadhyay , 2018. </w:t>
                  </w:r>
                  <w:r w:rsidRPr="00236FAF">
                    <w:rPr>
                      <w:rFonts w:ascii="Times New Roman" w:hAnsi="Times New Roman"/>
                      <w:b/>
                      <w:color w:val="000000"/>
                      <w:sz w:val="16"/>
                      <w:szCs w:val="16"/>
                      <w:shd w:val="clear" w:color="auto" w:fill="FFFFFF"/>
                    </w:rPr>
                    <w:t>“Comparative efficacy of carp pituitary extract and Ovaprim during captive breeding of Cat Fish,Pabda (</w:t>
                  </w:r>
                  <w:r w:rsidRPr="00236FAF">
                    <w:rPr>
                      <w:rFonts w:ascii="Times New Roman" w:hAnsi="Times New Roman"/>
                      <w:b/>
                      <w:i/>
                      <w:iCs/>
                      <w:color w:val="000000"/>
                      <w:sz w:val="16"/>
                      <w:szCs w:val="16"/>
                      <w:shd w:val="clear" w:color="auto" w:fill="FFFFFF"/>
                    </w:rPr>
                    <w:t>Ompokpabda</w:t>
                  </w:r>
                  <w:r w:rsidRPr="00236FAF">
                    <w:rPr>
                      <w:rFonts w:ascii="Times New Roman" w:hAnsi="Times New Roman"/>
                      <w:b/>
                      <w:color w:val="000000"/>
                      <w:sz w:val="16"/>
                      <w:szCs w:val="16"/>
                      <w:shd w:val="clear" w:color="auto" w:fill="FFFFFF"/>
                    </w:rPr>
                    <w:t xml:space="preserve">)”, </w:t>
                  </w:r>
                  <w:r w:rsidRPr="00236FAF">
                    <w:rPr>
                      <w:rFonts w:ascii="Times New Roman" w:hAnsi="Times New Roman"/>
                      <w:b/>
                      <w:color w:val="000000"/>
                      <w:sz w:val="16"/>
                      <w:szCs w:val="16"/>
                    </w:rPr>
                    <w:t xml:space="preserve">J. AgricSci Bot., Vol. 2, issue 1.  </w:t>
                  </w:r>
                </w:p>
                <w:p w:rsidR="00CB1901" w:rsidRPr="00236FAF" w:rsidRDefault="00CB1901" w:rsidP="00CB1901">
                  <w:pPr>
                    <w:spacing w:before="91"/>
                    <w:ind w:left="284" w:hanging="284"/>
                    <w:jc w:val="both"/>
                    <w:rPr>
                      <w:rFonts w:ascii="Times New Roman" w:hAnsi="Times New Roman" w:cs="Times New Roman"/>
                      <w:b/>
                      <w:sz w:val="16"/>
                      <w:szCs w:val="16"/>
                    </w:rPr>
                  </w:pPr>
                  <w:r w:rsidRPr="00236FAF">
                    <w:rPr>
                      <w:rFonts w:ascii="Times New Roman" w:hAnsi="Times New Roman" w:cs="Times New Roman"/>
                      <w:b/>
                      <w:bCs/>
                      <w:color w:val="222222"/>
                      <w:sz w:val="16"/>
                      <w:szCs w:val="16"/>
                      <w:shd w:val="clear" w:color="auto" w:fill="FFFFFF"/>
                    </w:rPr>
                    <w:t xml:space="preserve">3. N.R.Chattopadhyay , P.P. Ghorai&amp; Ram Kumar. 2018. </w:t>
                  </w:r>
                  <w:r w:rsidRPr="00236FAF">
                    <w:rPr>
                      <w:rFonts w:ascii="Times New Roman" w:hAnsi="Times New Roman" w:cs="Times New Roman"/>
                      <w:b/>
                      <w:sz w:val="16"/>
                      <w:szCs w:val="16"/>
                    </w:rPr>
                    <w:t xml:space="preserve">Primary Determinant in Quality Deterioration of Fish Seed in Captivity – </w:t>
                  </w:r>
                  <w:r w:rsidRPr="00236FAF">
                    <w:rPr>
                      <w:rStyle w:val="Strong"/>
                      <w:rFonts w:ascii="Times New Roman" w:hAnsi="Times New Roman" w:cs="Times New Roman"/>
                      <w:color w:val="222222"/>
                      <w:sz w:val="16"/>
                      <w:szCs w:val="16"/>
                      <w:shd w:val="clear" w:color="auto" w:fill="FFFFFF"/>
                    </w:rPr>
                    <w:t>IJSER Volume 9, Issue 7, July 2018 Edition</w:t>
                  </w:r>
                </w:p>
                <w:p w:rsidR="00CB1901" w:rsidRPr="00236FAF" w:rsidRDefault="00CB1901" w:rsidP="00CB1901">
                  <w:pPr>
                    <w:spacing w:line="240" w:lineRule="auto"/>
                    <w:jc w:val="both"/>
                    <w:rPr>
                      <w:rFonts w:ascii="Times New Roman" w:hAnsi="Times New Roman"/>
                      <w:b/>
                      <w:sz w:val="16"/>
                      <w:szCs w:val="16"/>
                    </w:rPr>
                  </w:pPr>
                  <w:r w:rsidRPr="00236FAF">
                    <w:rPr>
                      <w:rFonts w:ascii="Times New Roman" w:hAnsi="Times New Roman"/>
                      <w:b/>
                      <w:sz w:val="16"/>
                      <w:szCs w:val="16"/>
                    </w:rPr>
                    <w:t xml:space="preserve">4.  Chattopadhyay, N.R. 2017. Soil-Induced Increased Fertilization and Hatching of </w:t>
                  </w:r>
                </w:p>
                <w:p w:rsidR="00CB1901" w:rsidRPr="00236FAF" w:rsidRDefault="00CB1901" w:rsidP="00CB1901">
                  <w:pPr>
                    <w:spacing w:line="240" w:lineRule="auto"/>
                    <w:jc w:val="both"/>
                    <w:rPr>
                      <w:rFonts w:ascii="Times New Roman" w:hAnsi="Times New Roman"/>
                      <w:b/>
                      <w:sz w:val="16"/>
                      <w:szCs w:val="16"/>
                    </w:rPr>
                  </w:pPr>
                  <w:r w:rsidRPr="00236FAF">
                    <w:rPr>
                      <w:rFonts w:ascii="Times New Roman" w:hAnsi="Times New Roman"/>
                      <w:b/>
                      <w:sz w:val="16"/>
                      <w:szCs w:val="16"/>
                    </w:rPr>
                    <w:t>Carps.Approaches in Poult Dairy &amp; Vet Sci. 1(3).APDV, 000512.</w:t>
                  </w:r>
                </w:p>
                <w:p w:rsidR="00CB1901" w:rsidRPr="00236FAF" w:rsidRDefault="00CB1901" w:rsidP="00CB1901">
                  <w:pPr>
                    <w:pStyle w:val="Title"/>
                    <w:ind w:left="426" w:hanging="426"/>
                    <w:jc w:val="both"/>
                    <w:rPr>
                      <w:color w:val="222222"/>
                      <w:sz w:val="16"/>
                      <w:szCs w:val="16"/>
                      <w:shd w:val="clear" w:color="auto" w:fill="FFFFFF"/>
                    </w:rPr>
                  </w:pPr>
                  <w:r w:rsidRPr="00236FAF">
                    <w:rPr>
                      <w:sz w:val="16"/>
                      <w:szCs w:val="16"/>
                    </w:rPr>
                    <w:t>5.  N.R.Chatterjee , S. Abujam, K.Q. Machahari. 2018. Threatened Fishes Of Bengal, J</w:t>
                  </w:r>
                  <w:r w:rsidRPr="00236FAF">
                    <w:rPr>
                      <w:color w:val="222222"/>
                      <w:sz w:val="16"/>
                      <w:szCs w:val="16"/>
                      <w:shd w:val="clear" w:color="auto" w:fill="FFFFFF"/>
                    </w:rPr>
                    <w:t>ournal of Aquaculture in the Tropics Vol. 33. No.3-4(July – Dec.).</w:t>
                  </w:r>
                </w:p>
                <w:p w:rsidR="00CB1901" w:rsidRPr="00236FAF" w:rsidRDefault="00CB1901" w:rsidP="00CB1901">
                  <w:pPr>
                    <w:pStyle w:val="Title"/>
                    <w:ind w:left="426" w:hanging="426"/>
                    <w:jc w:val="both"/>
                    <w:rPr>
                      <w:sz w:val="16"/>
                      <w:szCs w:val="16"/>
                    </w:rPr>
                  </w:pPr>
                </w:p>
                <w:p w:rsidR="00CB1901" w:rsidRPr="00236FAF" w:rsidRDefault="00CB1901" w:rsidP="00CB1901">
                  <w:pPr>
                    <w:pStyle w:val="Default"/>
                    <w:jc w:val="both"/>
                    <w:rPr>
                      <w:b/>
                      <w:bCs/>
                      <w:color w:val="222222"/>
                      <w:sz w:val="16"/>
                      <w:szCs w:val="16"/>
                      <w:shd w:val="clear" w:color="auto" w:fill="FFFFFF"/>
                    </w:rPr>
                  </w:pPr>
                  <w:r w:rsidRPr="00236FAF">
                    <w:rPr>
                      <w:b/>
                      <w:bCs/>
                      <w:color w:val="222222"/>
                      <w:sz w:val="16"/>
                      <w:szCs w:val="16"/>
                      <w:shd w:val="clear" w:color="auto" w:fill="FFFFFF"/>
                    </w:rPr>
                    <w:t xml:space="preserve">6. N.R. Chattopadhyay ,P.P.Ghorai&amp; N. Bagra. 2018. Antibiotic Resistance in    </w:t>
                  </w:r>
                </w:p>
                <w:p w:rsidR="00CB1901" w:rsidRPr="00236FAF" w:rsidRDefault="00CB1901" w:rsidP="00CB1901">
                  <w:pPr>
                    <w:pStyle w:val="Default"/>
                    <w:jc w:val="both"/>
                    <w:rPr>
                      <w:b/>
                      <w:bCs/>
                      <w:sz w:val="16"/>
                      <w:szCs w:val="16"/>
                    </w:rPr>
                  </w:pPr>
                  <w:r w:rsidRPr="00236FAF">
                    <w:rPr>
                      <w:b/>
                      <w:bCs/>
                      <w:color w:val="222222"/>
                      <w:sz w:val="16"/>
                      <w:szCs w:val="16"/>
                      <w:shd w:val="clear" w:color="auto" w:fill="FFFFFF"/>
                    </w:rPr>
                    <w:t xml:space="preserve">    Bacteria, International Journal of Fisheries &amp; Aquatic Science,</w:t>
                  </w:r>
                  <w:r w:rsidRPr="00236FAF">
                    <w:rPr>
                      <w:b/>
                      <w:bCs/>
                      <w:sz w:val="16"/>
                      <w:szCs w:val="16"/>
                    </w:rPr>
                    <w:t xml:space="preserve">Volume 3; Issue 3; </w:t>
                  </w:r>
                </w:p>
                <w:p w:rsidR="00CB1901" w:rsidRPr="00236FAF" w:rsidRDefault="00CB1901" w:rsidP="00CB1901">
                  <w:pPr>
                    <w:pStyle w:val="Default"/>
                    <w:jc w:val="both"/>
                    <w:rPr>
                      <w:b/>
                      <w:bCs/>
                      <w:color w:val="222222"/>
                      <w:sz w:val="16"/>
                      <w:szCs w:val="16"/>
                      <w:shd w:val="clear" w:color="auto" w:fill="FFFFFF"/>
                    </w:rPr>
                  </w:pPr>
                  <w:r w:rsidRPr="00236FAF">
                    <w:rPr>
                      <w:b/>
                      <w:bCs/>
                      <w:sz w:val="16"/>
                      <w:szCs w:val="16"/>
                    </w:rPr>
                    <w:t xml:space="preserve">    July 2018; Page No.  01-04</w:t>
                  </w:r>
                </w:p>
                <w:p w:rsidR="00CB1901" w:rsidRPr="00236FAF" w:rsidRDefault="00CB1901" w:rsidP="00CB1901">
                  <w:pPr>
                    <w:spacing w:line="240" w:lineRule="auto"/>
                    <w:jc w:val="both"/>
                    <w:rPr>
                      <w:rFonts w:ascii="Times New Roman" w:hAnsi="Times New Roman"/>
                      <w:b/>
                      <w:sz w:val="16"/>
                      <w:szCs w:val="16"/>
                    </w:rPr>
                  </w:pPr>
                </w:p>
                <w:p w:rsidR="00CB1901" w:rsidRPr="00236FAF" w:rsidRDefault="00CB1901" w:rsidP="00CB1901">
                  <w:pPr>
                    <w:spacing w:before="91"/>
                    <w:ind w:left="426" w:hanging="426"/>
                    <w:jc w:val="both"/>
                    <w:rPr>
                      <w:rFonts w:ascii="Times New Roman" w:hAnsi="Times New Roman"/>
                      <w:b/>
                      <w:bCs/>
                      <w:color w:val="222222"/>
                      <w:sz w:val="16"/>
                      <w:szCs w:val="16"/>
                      <w:shd w:val="clear" w:color="auto" w:fill="FFFFFF"/>
                    </w:rPr>
                  </w:pPr>
                  <w:r w:rsidRPr="00236FAF">
                    <w:rPr>
                      <w:rFonts w:ascii="Times New Roman" w:hAnsi="Times New Roman"/>
                      <w:b/>
                      <w:bCs/>
                      <w:color w:val="222222"/>
                      <w:sz w:val="16"/>
                      <w:szCs w:val="16"/>
                      <w:shd w:val="clear" w:color="auto" w:fill="FFFFFF"/>
                    </w:rPr>
                    <w:t xml:space="preserve">7. N.R. Chattopadhyay. 2018. Management and Conservation of Natural Fish Population, Internationational Journal of Creative Research Thoughts , www.ijcrt.org </w:t>
                  </w:r>
                </w:p>
                <w:p w:rsidR="00CB1901" w:rsidRPr="00CB1901" w:rsidRDefault="00CB1901">
                  <w:pPr>
                    <w:rPr>
                      <w:sz w:val="12"/>
                      <w:szCs w:val="12"/>
                    </w:rPr>
                  </w:pPr>
                </w:p>
              </w:txbxContent>
            </v:textbox>
          </v:rect>
        </w:pict>
      </w:r>
      <w:r>
        <w:rPr>
          <w:rFonts w:ascii="Times New Roman" w:hAnsi="Times New Roman" w:cs="Times New Roman"/>
          <w:b/>
          <w:noProof/>
          <w:sz w:val="24"/>
          <w:szCs w:val="24"/>
          <w:lang w:bidi="hi-IN"/>
        </w:rPr>
        <w:pict>
          <v:rect id="_x0000_s1086" style="position:absolute;left:0;text-align:left;margin-left:-49.5pt;margin-top:21.85pt;width:281.25pt;height:395.25pt;z-index:251676672" stroked="f">
            <v:textbox>
              <w:txbxContent>
                <w:p w:rsidR="00055A32" w:rsidRPr="00055A32" w:rsidRDefault="00055A32" w:rsidP="00055A32">
                  <w:pPr>
                    <w:jc w:val="both"/>
                    <w:rPr>
                      <w:rFonts w:ascii="Times New Roman" w:hAnsi="Times New Roman" w:cs="Times New Roman"/>
                      <w:b/>
                    </w:rPr>
                  </w:pPr>
                  <w:r w:rsidRPr="00055A32">
                    <w:rPr>
                      <w:rFonts w:ascii="Times New Roman" w:hAnsi="Times New Roman" w:cs="Times New Roman"/>
                      <w:b/>
                    </w:rPr>
                    <w:t>Abstract</w:t>
                  </w:r>
                </w:p>
                <w:p w:rsidR="00055A32" w:rsidRPr="009F7535" w:rsidRDefault="00055A32" w:rsidP="00055A32">
                  <w:pPr>
                    <w:jc w:val="both"/>
                    <w:rPr>
                      <w:rFonts w:ascii="Times New Roman" w:hAnsi="Times New Roman" w:cs="Times New Roman"/>
                      <w:sz w:val="28"/>
                      <w:szCs w:val="28"/>
                    </w:rPr>
                  </w:pPr>
                  <w:r w:rsidRPr="00055A32">
                    <w:rPr>
                      <w:rFonts w:ascii="Times New Roman" w:hAnsi="Times New Roman" w:cs="Times New Roman"/>
                    </w:rPr>
                    <w:t xml:space="preserve">The seasonal reproductive activity in fish is followed by gonadal recrudescence after the vernal equinox, particularly in the tropical countries. Out of all the environmental factors photoperiod and temperature plays a crucial role in enhancing the gonadal development and subsequent maturity. Environmental signals are received by brain through extero - receptor. Hypothalamus on being stimulated release a decapeptide hormone, GnRH (Gonadotrophin releasing hormone) .GnRH in turn stimulates pituitary to release gonadotrophic hormone (GTH). GTH induces the synthesis and release of estradiol-17β from ovarian follicular cells or 11-ketostesterone from testicular Leydig cell at the initial stage. During maturation of germ cell, GTH induces 17α, 20β-dihydroxy-4-pregnene-3-one or maturation inducing hormone (MIH) from ovarian follicular cells, and testicular Ledyig cells. MIH, as it is a non genomic hormone, binds to the membrane receptor and induces the formation of maturation promoting factor (MPF). A complex between cdc 2 kinase and cyclin B protein. During pre maturation period MPF remains inactive but in post- maturation phase MIH activates MPF by amino-phosphorylation. All these series of events in the physiology of fishes are so perfectly coordinated that release of germ cells ofboth the sexes are synchronized in such perfect way to ensure fertilization.  </w:t>
                  </w:r>
                </w:p>
                <w:p w:rsidR="00055A32" w:rsidRPr="00055A32" w:rsidRDefault="00055A32">
                  <w:pPr>
                    <w:rPr>
                      <w:sz w:val="18"/>
                      <w:szCs w:val="18"/>
                    </w:rPr>
                  </w:pPr>
                </w:p>
              </w:txbxContent>
            </v:textbox>
          </v:rect>
        </w:pict>
      </w:r>
      <w:r w:rsidR="00B160DF" w:rsidRPr="00CB5CFA">
        <w:rPr>
          <w:rFonts w:ascii="Times New Roman" w:hAnsi="Times New Roman" w:cs="Times New Roman"/>
          <w:b/>
          <w:sz w:val="24"/>
          <w:szCs w:val="24"/>
        </w:rPr>
        <w:t>N.R.Chattopadhyay, Ph.D.</w:t>
      </w:r>
      <w:r w:rsidR="0065433D">
        <w:rPr>
          <w:rFonts w:ascii="Times New Roman" w:hAnsi="Times New Roman" w:cs="Times New Roman"/>
          <w:b/>
          <w:sz w:val="24"/>
          <w:szCs w:val="24"/>
        </w:rPr>
        <w:t xml:space="preserve"> Visiting Researc Professor,</w:t>
      </w:r>
      <w:r w:rsidR="00B160DF" w:rsidRPr="00CB5CFA">
        <w:rPr>
          <w:rFonts w:ascii="Times New Roman" w:hAnsi="Times New Roman" w:cs="Times New Roman"/>
          <w:b/>
          <w:sz w:val="24"/>
          <w:szCs w:val="24"/>
        </w:rPr>
        <w:t xml:space="preserve"> Dept. of Biotechnology, Govt. of India </w:t>
      </w:r>
    </w:p>
    <w:p w:rsidR="00B160DF" w:rsidRDefault="00B160DF" w:rsidP="00A12B52">
      <w:pPr>
        <w:jc w:val="both"/>
        <w:rPr>
          <w:rFonts w:ascii="Times New Roman" w:hAnsi="Times New Roman" w:cs="Times New Roman"/>
          <w:b/>
          <w:sz w:val="24"/>
          <w:szCs w:val="24"/>
        </w:rPr>
      </w:pPr>
    </w:p>
    <w:p w:rsidR="000A2B0A" w:rsidRDefault="000A2B0A" w:rsidP="00A12B52">
      <w:pPr>
        <w:jc w:val="both"/>
        <w:rPr>
          <w:rFonts w:ascii="Times New Roman" w:hAnsi="Times New Roman" w:cs="Times New Roman"/>
          <w:b/>
          <w:sz w:val="24"/>
          <w:szCs w:val="24"/>
        </w:rPr>
      </w:pP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AB56F0" w:rsidP="000A2B0A">
      <w:pPr>
        <w:rPr>
          <w:rFonts w:ascii="Times New Roman" w:hAnsi="Times New Roman" w:cs="Times New Roman"/>
          <w:sz w:val="24"/>
          <w:szCs w:val="24"/>
        </w:rPr>
      </w:pPr>
      <w:r>
        <w:rPr>
          <w:rFonts w:ascii="Times New Roman" w:hAnsi="Times New Roman" w:cs="Times New Roman"/>
          <w:noProof/>
          <w:sz w:val="24"/>
          <w:szCs w:val="24"/>
          <w:lang w:bidi="hi-IN"/>
        </w:rPr>
        <w:pict>
          <v:rect id="_x0000_s1091" style="position:absolute;margin-left:237.75pt;margin-top:14.6pt;width:266.25pt;height:175.5pt;z-index:251679744" stroked="f">
            <v:textbox style="mso-next-textbox:#_x0000_s1091">
              <w:txbxContent>
                <w:p w:rsidR="000A2B0A" w:rsidRPr="000A2B0A" w:rsidRDefault="000A2B0A" w:rsidP="000A2B0A">
                  <w:pPr>
                    <w:spacing w:before="91"/>
                    <w:ind w:left="426" w:hanging="426"/>
                    <w:jc w:val="both"/>
                    <w:rPr>
                      <w:rFonts w:ascii="Times New Roman" w:hAnsi="Times New Roman"/>
                      <w:b/>
                      <w:bCs/>
                      <w:color w:val="222222"/>
                      <w:sz w:val="18"/>
                      <w:szCs w:val="18"/>
                      <w:shd w:val="clear" w:color="auto" w:fill="FFFFFF"/>
                    </w:rPr>
                  </w:pPr>
                  <w:r w:rsidRPr="008C719F">
                    <w:rPr>
                      <w:rFonts w:ascii="Times New Roman" w:hAnsi="Times New Roman"/>
                      <w:b/>
                      <w:bCs/>
                      <w:color w:val="222222"/>
                      <w:sz w:val="20"/>
                      <w:szCs w:val="20"/>
                      <w:shd w:val="clear" w:color="auto" w:fill="FFFFFF"/>
                    </w:rPr>
                    <w:t>Biography</w:t>
                  </w:r>
                </w:p>
                <w:p w:rsidR="000A2B0A" w:rsidRPr="000A2B0A" w:rsidRDefault="000A2B0A" w:rsidP="005239CB">
                  <w:pPr>
                    <w:spacing w:before="91" w:line="240" w:lineRule="auto"/>
                    <w:ind w:left="426" w:hanging="426"/>
                    <w:jc w:val="both"/>
                    <w:rPr>
                      <w:rFonts w:ascii="Times New Roman" w:hAnsi="Times New Roman"/>
                      <w:b/>
                      <w:bCs/>
                      <w:color w:val="222222"/>
                      <w:sz w:val="18"/>
                      <w:szCs w:val="18"/>
                      <w:shd w:val="clear" w:color="auto" w:fill="FFFFFF"/>
                    </w:rPr>
                  </w:pPr>
                  <w:r w:rsidRPr="000A2B0A">
                    <w:rPr>
                      <w:rFonts w:ascii="Times New Roman" w:hAnsi="Times New Roman"/>
                      <w:b/>
                      <w:bCs/>
                      <w:color w:val="222222"/>
                      <w:sz w:val="18"/>
                      <w:szCs w:val="18"/>
                      <w:shd w:val="clear" w:color="auto" w:fill="FFFFFF"/>
                    </w:rPr>
                    <w:t>Prof. NR.Chattopadhyay, Ex – Professor &amp;Dean , Faculty of Fishery Sciences , West Bengal University of Animal &amp; Fishery Sciences, Kolkata, West Bengal, India has recently completed one year Prestigious tenure as Visiting Research Professor , Dept. of Biotechnology, Govt. of India. Prof. Chattopadhyay is a internationally recognised Aquaculture Scientist as has been envisaged by his publication of the book “ Induced Fish Breeding” with Elsevier &amp; Oxford IBH. He was awarded Honorary Fellow by Singaopre Institute of Aquaculture for his worthy contribution in the field of Aquaculture.</w:t>
                  </w:r>
                </w:p>
                <w:p w:rsidR="000A2B0A" w:rsidRPr="000A2B0A" w:rsidRDefault="000A2B0A" w:rsidP="005239CB">
                  <w:pPr>
                    <w:spacing w:before="91" w:line="240" w:lineRule="auto"/>
                    <w:ind w:left="426" w:hanging="426"/>
                    <w:jc w:val="both"/>
                    <w:rPr>
                      <w:rFonts w:ascii="Times New Roman" w:hAnsi="Times New Roman"/>
                      <w:b/>
                      <w:bCs/>
                      <w:color w:val="222222"/>
                      <w:sz w:val="18"/>
                      <w:szCs w:val="18"/>
                      <w:shd w:val="clear" w:color="auto" w:fill="FFFFFF"/>
                    </w:rPr>
                  </w:pPr>
                  <w:r w:rsidRPr="000A2B0A">
                    <w:rPr>
                      <w:rFonts w:ascii="Times New Roman" w:hAnsi="Times New Roman"/>
                      <w:b/>
                      <w:bCs/>
                      <w:color w:val="222222"/>
                      <w:sz w:val="18"/>
                      <w:szCs w:val="18"/>
                      <w:shd w:val="clear" w:color="auto" w:fill="FFFFFF"/>
                    </w:rPr>
                    <w:t xml:space="preserve">                                          E - mail : nrchatterjee40@gmail.com        </w:t>
                  </w:r>
                </w:p>
                <w:p w:rsidR="000A2B0A" w:rsidRDefault="000A2B0A"/>
              </w:txbxContent>
            </v:textbox>
          </v:rect>
        </w:pict>
      </w: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E74801" w:rsidP="000A2B0A">
      <w:pPr>
        <w:rPr>
          <w:rFonts w:ascii="Times New Roman" w:hAnsi="Times New Roman" w:cs="Times New Roman"/>
          <w:sz w:val="24"/>
          <w:szCs w:val="24"/>
        </w:rPr>
      </w:pPr>
      <w:r>
        <w:rPr>
          <w:noProof/>
        </w:rPr>
        <w:drawing>
          <wp:anchor distT="0" distB="0" distL="114300" distR="114300" simplePos="0" relativeHeight="251682816" behindDoc="0" locked="0" layoutInCell="1" allowOverlap="1">
            <wp:simplePos x="0" y="0"/>
            <wp:positionH relativeFrom="column">
              <wp:posOffset>-628650</wp:posOffset>
            </wp:positionH>
            <wp:positionV relativeFrom="paragraph">
              <wp:posOffset>266700</wp:posOffset>
            </wp:positionV>
            <wp:extent cx="3495675" cy="3048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95675" cy="3048000"/>
                    </a:xfrm>
                    <a:prstGeom prst="rect">
                      <a:avLst/>
                    </a:prstGeom>
                    <a:noFill/>
                    <a:ln>
                      <a:noFill/>
                    </a:ln>
                  </pic:spPr>
                </pic:pic>
              </a:graphicData>
            </a:graphic>
          </wp:anchor>
        </w:drawing>
      </w: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Pr="000A2B0A" w:rsidRDefault="000A2B0A" w:rsidP="000A2B0A">
      <w:pPr>
        <w:rPr>
          <w:rFonts w:ascii="Times New Roman" w:hAnsi="Times New Roman" w:cs="Times New Roman"/>
          <w:sz w:val="24"/>
          <w:szCs w:val="24"/>
        </w:rPr>
      </w:pPr>
    </w:p>
    <w:p w:rsidR="000A2B0A" w:rsidRDefault="00AB56F0" w:rsidP="000A2B0A">
      <w:pPr>
        <w:rPr>
          <w:rFonts w:ascii="Times New Roman" w:hAnsi="Times New Roman" w:cs="Times New Roman"/>
          <w:sz w:val="24"/>
          <w:szCs w:val="24"/>
        </w:rPr>
      </w:pPr>
      <w:r>
        <w:rPr>
          <w:rFonts w:ascii="Times New Roman" w:hAnsi="Times New Roman" w:cs="Times New Roman"/>
          <w:noProof/>
          <w:sz w:val="24"/>
          <w:szCs w:val="24"/>
          <w:lang w:bidi="hi-IN"/>
        </w:rPr>
        <w:pict>
          <v:rect id="_x0000_s1094" style="position:absolute;margin-left:241.5pt;margin-top:13.55pt;width:258pt;height:228pt;z-index:251675647" stroked="f">
            <v:textbox>
              <w:txbxContent>
                <w:p w:rsidR="003A7AC3" w:rsidRDefault="003A7AC3" w:rsidP="00ED6993">
                  <w:pPr>
                    <w:spacing w:after="0" w:line="240" w:lineRule="auto"/>
                    <w:jc w:val="center"/>
                    <w:rPr>
                      <w:b/>
                      <w:sz w:val="19"/>
                      <w:szCs w:val="19"/>
                      <w:lang w:val="en-NZ"/>
                    </w:rPr>
                  </w:pPr>
                  <w:r w:rsidRPr="0005164C">
                    <w:rPr>
                      <w:b/>
                      <w:sz w:val="19"/>
                      <w:szCs w:val="19"/>
                      <w:lang w:val="en-NZ"/>
                    </w:rPr>
                    <w:t>Presenting author details</w:t>
                  </w:r>
                </w:p>
                <w:p w:rsidR="00ED6993" w:rsidRDefault="00ED6993" w:rsidP="003A7AC3">
                  <w:pPr>
                    <w:spacing w:after="0" w:line="240" w:lineRule="auto"/>
                    <w:jc w:val="center"/>
                    <w:rPr>
                      <w:b/>
                      <w:sz w:val="19"/>
                      <w:szCs w:val="19"/>
                      <w:lang w:val="en-NZ"/>
                    </w:rPr>
                  </w:pPr>
                </w:p>
                <w:p w:rsidR="00ED6993" w:rsidRDefault="00ED6993" w:rsidP="003A7AC3">
                  <w:pPr>
                    <w:spacing w:after="0" w:line="240" w:lineRule="auto"/>
                    <w:jc w:val="center"/>
                    <w:rPr>
                      <w:b/>
                      <w:sz w:val="19"/>
                      <w:szCs w:val="19"/>
                      <w:lang w:val="en-NZ"/>
                    </w:rPr>
                  </w:pPr>
                </w:p>
                <w:p w:rsidR="00ED6993" w:rsidRDefault="00ED6993" w:rsidP="003A7AC3">
                  <w:pPr>
                    <w:spacing w:after="0" w:line="240" w:lineRule="auto"/>
                    <w:jc w:val="center"/>
                    <w:rPr>
                      <w:b/>
                      <w:sz w:val="19"/>
                      <w:szCs w:val="19"/>
                      <w:lang w:val="en-NZ"/>
                    </w:rPr>
                  </w:pPr>
                </w:p>
                <w:p w:rsidR="00ED6993" w:rsidRDefault="00ED6993" w:rsidP="003A7AC3">
                  <w:pPr>
                    <w:spacing w:after="0" w:line="240" w:lineRule="auto"/>
                    <w:jc w:val="center"/>
                    <w:rPr>
                      <w:b/>
                      <w:sz w:val="19"/>
                      <w:szCs w:val="19"/>
                      <w:lang w:val="en-NZ"/>
                    </w:rPr>
                  </w:pPr>
                </w:p>
                <w:p w:rsidR="00ED6993" w:rsidRDefault="00ED6993" w:rsidP="003A7AC3">
                  <w:pPr>
                    <w:spacing w:after="0" w:line="240" w:lineRule="auto"/>
                    <w:jc w:val="center"/>
                    <w:rPr>
                      <w:b/>
                      <w:sz w:val="19"/>
                      <w:szCs w:val="19"/>
                      <w:lang w:val="en-NZ"/>
                    </w:rPr>
                  </w:pPr>
                </w:p>
                <w:p w:rsidR="00ED6993" w:rsidRDefault="00ED6993" w:rsidP="003A7AC3">
                  <w:pPr>
                    <w:spacing w:after="0" w:line="240" w:lineRule="auto"/>
                    <w:jc w:val="center"/>
                    <w:rPr>
                      <w:b/>
                      <w:sz w:val="19"/>
                      <w:szCs w:val="19"/>
                      <w:lang w:val="en-NZ"/>
                    </w:rPr>
                  </w:pPr>
                </w:p>
                <w:p w:rsidR="00ED6993" w:rsidRDefault="00ED6993" w:rsidP="003A7AC3">
                  <w:pPr>
                    <w:spacing w:after="0" w:line="240" w:lineRule="auto"/>
                    <w:jc w:val="center"/>
                    <w:rPr>
                      <w:b/>
                      <w:sz w:val="19"/>
                      <w:szCs w:val="19"/>
                      <w:lang w:val="en-NZ"/>
                    </w:rPr>
                  </w:pPr>
                </w:p>
                <w:p w:rsidR="00ED6993" w:rsidRDefault="00ED6993" w:rsidP="003A7AC3">
                  <w:pPr>
                    <w:spacing w:after="0" w:line="240" w:lineRule="auto"/>
                    <w:jc w:val="center"/>
                    <w:rPr>
                      <w:b/>
                      <w:sz w:val="19"/>
                      <w:szCs w:val="19"/>
                      <w:lang w:val="en-NZ"/>
                    </w:rPr>
                  </w:pPr>
                </w:p>
                <w:p w:rsidR="005239CB" w:rsidRDefault="005239CB" w:rsidP="00ED6993">
                  <w:pPr>
                    <w:autoSpaceDE w:val="0"/>
                    <w:autoSpaceDN w:val="0"/>
                    <w:adjustRightInd w:val="0"/>
                    <w:spacing w:after="0" w:line="240" w:lineRule="auto"/>
                    <w:rPr>
                      <w:sz w:val="19"/>
                      <w:szCs w:val="19"/>
                      <w:lang w:val="en-NZ"/>
                    </w:rPr>
                  </w:pPr>
                </w:p>
                <w:p w:rsidR="00ED6993" w:rsidRPr="0005164C" w:rsidRDefault="00ED6993" w:rsidP="00ED6993">
                  <w:pPr>
                    <w:autoSpaceDE w:val="0"/>
                    <w:autoSpaceDN w:val="0"/>
                    <w:adjustRightInd w:val="0"/>
                    <w:spacing w:after="0" w:line="240" w:lineRule="auto"/>
                    <w:rPr>
                      <w:sz w:val="19"/>
                      <w:szCs w:val="19"/>
                      <w:lang w:val="en-NZ"/>
                    </w:rPr>
                  </w:pPr>
                  <w:r w:rsidRPr="0005164C">
                    <w:rPr>
                      <w:sz w:val="19"/>
                      <w:szCs w:val="19"/>
                      <w:lang w:val="en-NZ"/>
                    </w:rPr>
                    <w:t>Full Name:</w:t>
                  </w:r>
                  <w:r w:rsidR="00DA6723">
                    <w:rPr>
                      <w:sz w:val="19"/>
                      <w:szCs w:val="19"/>
                      <w:lang w:val="en-NZ"/>
                    </w:rPr>
                    <w:t xml:space="preserve"> NIHAR RANJAN CHATTERJEE</w:t>
                  </w:r>
                </w:p>
                <w:p w:rsidR="00ED6993" w:rsidRPr="0005164C" w:rsidRDefault="00ED6993" w:rsidP="00ED6993">
                  <w:pPr>
                    <w:autoSpaceDE w:val="0"/>
                    <w:autoSpaceDN w:val="0"/>
                    <w:adjustRightInd w:val="0"/>
                    <w:spacing w:after="0" w:line="240" w:lineRule="auto"/>
                    <w:rPr>
                      <w:b/>
                      <w:sz w:val="19"/>
                      <w:szCs w:val="19"/>
                      <w:lang w:val="en-NZ"/>
                    </w:rPr>
                  </w:pPr>
                  <w:r w:rsidRPr="0005164C">
                    <w:rPr>
                      <w:sz w:val="19"/>
                      <w:szCs w:val="19"/>
                      <w:lang w:val="en-NZ"/>
                    </w:rPr>
                    <w:t>Contact number:</w:t>
                  </w:r>
                  <w:r w:rsidR="005239CB">
                    <w:rPr>
                      <w:sz w:val="19"/>
                      <w:szCs w:val="19"/>
                      <w:lang w:val="en-NZ"/>
                    </w:rPr>
                    <w:t xml:space="preserve"> 7003627768</w:t>
                  </w:r>
                  <w:r w:rsidRPr="0005164C">
                    <w:rPr>
                      <w:sz w:val="19"/>
                      <w:szCs w:val="19"/>
                      <w:lang w:val="en-NZ"/>
                    </w:rPr>
                    <w:br/>
                    <w:t>Twitter account:</w:t>
                  </w:r>
                  <w:r w:rsidRPr="0005164C">
                    <w:rPr>
                      <w:sz w:val="19"/>
                      <w:szCs w:val="19"/>
                      <w:lang w:val="en-NZ"/>
                    </w:rPr>
                    <w:br/>
                    <w:t>Linked In account:</w:t>
                  </w:r>
                </w:p>
                <w:p w:rsidR="00ED6993" w:rsidRPr="0005164C" w:rsidRDefault="00ED6993" w:rsidP="00ED6993">
                  <w:pPr>
                    <w:autoSpaceDE w:val="0"/>
                    <w:autoSpaceDN w:val="0"/>
                    <w:adjustRightInd w:val="0"/>
                    <w:spacing w:after="0" w:line="240" w:lineRule="auto"/>
                    <w:rPr>
                      <w:sz w:val="19"/>
                      <w:szCs w:val="19"/>
                      <w:lang w:val="en-NZ"/>
                    </w:rPr>
                  </w:pPr>
                  <w:r w:rsidRPr="0005164C">
                    <w:rPr>
                      <w:sz w:val="19"/>
                      <w:szCs w:val="19"/>
                      <w:lang w:val="en-NZ"/>
                    </w:rPr>
                    <w:t>Session name/ number:</w:t>
                  </w:r>
                  <w:r w:rsidRPr="0005164C">
                    <w:rPr>
                      <w:sz w:val="19"/>
                      <w:szCs w:val="19"/>
                      <w:lang w:val="en-NZ"/>
                    </w:rPr>
                    <w:br/>
                    <w:t>Category: (Oral presentation/ Poster presentation)</w:t>
                  </w:r>
                </w:p>
                <w:p w:rsidR="00ED6993" w:rsidRPr="0005164C" w:rsidRDefault="00ED6993" w:rsidP="00ED6993">
                  <w:pPr>
                    <w:autoSpaceDE w:val="0"/>
                    <w:autoSpaceDN w:val="0"/>
                    <w:adjustRightInd w:val="0"/>
                    <w:rPr>
                      <w:sz w:val="18"/>
                      <w:szCs w:val="18"/>
                      <w:lang w:val="en-NZ"/>
                    </w:rPr>
                  </w:pPr>
                  <w:r w:rsidRPr="0005164C">
                    <w:rPr>
                      <w:sz w:val="19"/>
                      <w:szCs w:val="19"/>
                      <w:lang w:val="en-NZ"/>
                    </w:rPr>
                    <w:t>Passport Number</w:t>
                  </w:r>
                  <w:r w:rsidRPr="0005164C">
                    <w:rPr>
                      <w:sz w:val="18"/>
                      <w:szCs w:val="18"/>
                    </w:rPr>
                    <w:t>:</w:t>
                  </w:r>
                </w:p>
                <w:p w:rsidR="00ED6993" w:rsidRDefault="00ED6993" w:rsidP="003A7AC3">
                  <w:pPr>
                    <w:spacing w:after="0" w:line="240" w:lineRule="auto"/>
                    <w:jc w:val="center"/>
                  </w:pPr>
                </w:p>
              </w:txbxContent>
            </v:textbox>
          </v:rect>
        </w:pict>
      </w:r>
    </w:p>
    <w:p w:rsidR="007576FC" w:rsidRDefault="00ED6993" w:rsidP="000A2B0A">
      <w:pPr>
        <w:rPr>
          <w:rFonts w:ascii="Times New Roman" w:hAnsi="Times New Roman" w:cs="Times New Roman"/>
          <w:sz w:val="24"/>
          <w:szCs w:val="24"/>
        </w:rPr>
      </w:pPr>
      <w:r>
        <w:rPr>
          <w:rFonts w:ascii="Times New Roman" w:hAnsi="Times New Roman"/>
          <w:b/>
          <w:bCs/>
          <w:noProof/>
          <w:color w:val="222222"/>
          <w:shd w:val="clear" w:color="auto" w:fill="FFFFFF"/>
        </w:rPr>
        <w:drawing>
          <wp:anchor distT="0" distB="0" distL="114300" distR="114300" simplePos="0" relativeHeight="251681792" behindDoc="0" locked="0" layoutInCell="1" allowOverlap="1">
            <wp:simplePos x="0" y="0"/>
            <wp:positionH relativeFrom="column">
              <wp:posOffset>4295775</wp:posOffset>
            </wp:positionH>
            <wp:positionV relativeFrom="paragraph">
              <wp:posOffset>262255</wp:posOffset>
            </wp:positionV>
            <wp:extent cx="828675" cy="1065813"/>
            <wp:effectExtent l="19050" t="0" r="0" b="344170"/>
            <wp:wrapNone/>
            <wp:docPr id="1" name="Picture 1" descr="F:\NRC sir photo - Copy - Cop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RC sir photo - Copy - Copy.bmp"/>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9442"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7576FC" w:rsidRDefault="007576FC" w:rsidP="000A2B0A">
      <w:pPr>
        <w:rPr>
          <w:rFonts w:ascii="Times New Roman" w:hAnsi="Times New Roman" w:cs="Times New Roman"/>
          <w:sz w:val="24"/>
          <w:szCs w:val="24"/>
        </w:rPr>
      </w:pPr>
    </w:p>
    <w:p w:rsidR="007576FC" w:rsidRDefault="007576FC" w:rsidP="000A2B0A">
      <w:pPr>
        <w:rPr>
          <w:rFonts w:ascii="Times New Roman" w:hAnsi="Times New Roman" w:cs="Times New Roman"/>
          <w:sz w:val="24"/>
          <w:szCs w:val="24"/>
        </w:rPr>
      </w:pPr>
    </w:p>
    <w:p w:rsidR="007576FC" w:rsidRDefault="007576FC" w:rsidP="000A2B0A">
      <w:pPr>
        <w:rPr>
          <w:rFonts w:ascii="Times New Roman" w:hAnsi="Times New Roman" w:cs="Times New Roman"/>
          <w:sz w:val="24"/>
          <w:szCs w:val="24"/>
        </w:rPr>
      </w:pPr>
    </w:p>
    <w:p w:rsidR="007576FC" w:rsidRDefault="007576FC" w:rsidP="000A2B0A">
      <w:pPr>
        <w:rPr>
          <w:rFonts w:ascii="Times New Roman" w:hAnsi="Times New Roman" w:cs="Times New Roman"/>
          <w:sz w:val="24"/>
          <w:szCs w:val="24"/>
        </w:rPr>
      </w:pPr>
    </w:p>
    <w:p w:rsidR="000A2B0A" w:rsidRDefault="000A2B0A" w:rsidP="00B01714">
      <w:pPr>
        <w:tabs>
          <w:tab w:val="left" w:pos="1365"/>
        </w:tabs>
        <w:rPr>
          <w:rFonts w:ascii="Times New Roman" w:hAnsi="Times New Roman" w:cs="Times New Roman"/>
          <w:sz w:val="24"/>
          <w:szCs w:val="24"/>
        </w:rPr>
      </w:pPr>
      <w:bookmarkStart w:id="0" w:name="_GoBack"/>
      <w:bookmarkEnd w:id="0"/>
    </w:p>
    <w:sectPr w:rsidR="000A2B0A" w:rsidSect="00BA0F61">
      <w:pgSz w:w="11906" w:h="16838"/>
      <w:pgMar w:top="567"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36F" w:rsidRDefault="009A436F" w:rsidP="000A2B0A">
      <w:pPr>
        <w:spacing w:after="0" w:line="240" w:lineRule="auto"/>
      </w:pPr>
      <w:r>
        <w:separator/>
      </w:r>
    </w:p>
  </w:endnote>
  <w:endnote w:type="continuationSeparator" w:id="1">
    <w:p w:rsidR="009A436F" w:rsidRDefault="009A436F" w:rsidP="000A2B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36F" w:rsidRDefault="009A436F" w:rsidP="000A2B0A">
      <w:pPr>
        <w:spacing w:after="0" w:line="240" w:lineRule="auto"/>
      </w:pPr>
      <w:r>
        <w:separator/>
      </w:r>
    </w:p>
  </w:footnote>
  <w:footnote w:type="continuationSeparator" w:id="1">
    <w:p w:rsidR="009A436F" w:rsidRDefault="009A436F" w:rsidP="000A2B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82B77"/>
    <w:multiLevelType w:val="hybridMultilevel"/>
    <w:tmpl w:val="B66E2312"/>
    <w:lvl w:ilvl="0" w:tplc="71D0D85A">
      <w:start w:val="1"/>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0C86CBE"/>
    <w:multiLevelType w:val="hybridMultilevel"/>
    <w:tmpl w:val="C2BC5144"/>
    <w:lvl w:ilvl="0" w:tplc="5C4C370A">
      <w:start w:val="1"/>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C4048D9"/>
    <w:multiLevelType w:val="hybridMultilevel"/>
    <w:tmpl w:val="064AB7E6"/>
    <w:lvl w:ilvl="0" w:tplc="C7E07918">
      <w:start w:val="1"/>
      <w:numFmt w:val="decimal"/>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313841"/>
    <w:rsid w:val="000048C5"/>
    <w:rsid w:val="00033D25"/>
    <w:rsid w:val="00055A32"/>
    <w:rsid w:val="0006545A"/>
    <w:rsid w:val="000A2B0A"/>
    <w:rsid w:val="000A5DC9"/>
    <w:rsid w:val="000B0A90"/>
    <w:rsid w:val="000E1711"/>
    <w:rsid w:val="000F07BC"/>
    <w:rsid w:val="00105A2F"/>
    <w:rsid w:val="00110EBF"/>
    <w:rsid w:val="00114C8A"/>
    <w:rsid w:val="00142320"/>
    <w:rsid w:val="00185F85"/>
    <w:rsid w:val="001933C3"/>
    <w:rsid w:val="00221290"/>
    <w:rsid w:val="00223123"/>
    <w:rsid w:val="00235D1D"/>
    <w:rsid w:val="0023671F"/>
    <w:rsid w:val="00236FAF"/>
    <w:rsid w:val="002724E1"/>
    <w:rsid w:val="002A530A"/>
    <w:rsid w:val="002C61C2"/>
    <w:rsid w:val="00313841"/>
    <w:rsid w:val="003338A6"/>
    <w:rsid w:val="003A236E"/>
    <w:rsid w:val="003A629F"/>
    <w:rsid w:val="003A7AC3"/>
    <w:rsid w:val="00430799"/>
    <w:rsid w:val="004D0366"/>
    <w:rsid w:val="004F3DD3"/>
    <w:rsid w:val="005239CB"/>
    <w:rsid w:val="005932BB"/>
    <w:rsid w:val="00594DC5"/>
    <w:rsid w:val="005B6F20"/>
    <w:rsid w:val="00617AA8"/>
    <w:rsid w:val="00644616"/>
    <w:rsid w:val="006501AA"/>
    <w:rsid w:val="0065433D"/>
    <w:rsid w:val="006A0CEE"/>
    <w:rsid w:val="006E06F3"/>
    <w:rsid w:val="006E3DBD"/>
    <w:rsid w:val="006F3EC5"/>
    <w:rsid w:val="00716D1E"/>
    <w:rsid w:val="007576FC"/>
    <w:rsid w:val="007623BD"/>
    <w:rsid w:val="007E6CC4"/>
    <w:rsid w:val="00833C48"/>
    <w:rsid w:val="00855651"/>
    <w:rsid w:val="00883BC6"/>
    <w:rsid w:val="008866FD"/>
    <w:rsid w:val="008B70F5"/>
    <w:rsid w:val="008C0E51"/>
    <w:rsid w:val="008C719F"/>
    <w:rsid w:val="008E2F8F"/>
    <w:rsid w:val="00960ACC"/>
    <w:rsid w:val="009A436F"/>
    <w:rsid w:val="009F7535"/>
    <w:rsid w:val="00A12B52"/>
    <w:rsid w:val="00A34F51"/>
    <w:rsid w:val="00A6685D"/>
    <w:rsid w:val="00A92350"/>
    <w:rsid w:val="00AB49B5"/>
    <w:rsid w:val="00AB56F0"/>
    <w:rsid w:val="00AD426F"/>
    <w:rsid w:val="00B01714"/>
    <w:rsid w:val="00B160DF"/>
    <w:rsid w:val="00B87652"/>
    <w:rsid w:val="00BA0F61"/>
    <w:rsid w:val="00C054E1"/>
    <w:rsid w:val="00C62D10"/>
    <w:rsid w:val="00CB1901"/>
    <w:rsid w:val="00CB5CFA"/>
    <w:rsid w:val="00CF2531"/>
    <w:rsid w:val="00DA6723"/>
    <w:rsid w:val="00E01563"/>
    <w:rsid w:val="00E74801"/>
    <w:rsid w:val="00ED6993"/>
    <w:rsid w:val="00EE1A5A"/>
    <w:rsid w:val="00EF464F"/>
    <w:rsid w:val="00F952BD"/>
    <w:rsid w:val="00FB3AE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531"/>
  </w:style>
  <w:style w:type="paragraph" w:styleId="Heading1">
    <w:name w:val="heading 1"/>
    <w:basedOn w:val="Normal"/>
    <w:next w:val="Normal"/>
    <w:link w:val="Heading1Char"/>
    <w:uiPriority w:val="9"/>
    <w:qFormat/>
    <w:rsid w:val="009F7535"/>
    <w:pPr>
      <w:keepNext/>
      <w:spacing w:after="0" w:line="240" w:lineRule="auto"/>
      <w:outlineLvl w:val="0"/>
    </w:pPr>
    <w:rPr>
      <w:rFonts w:ascii="Arial" w:eastAsia="Times New Roman" w:hAnsi="Arial" w:cs="Arial"/>
      <w:b/>
      <w:bCs/>
      <w:sz w:val="26"/>
      <w:szCs w:val="24"/>
      <w:lang w:val="en-US" w:eastAsia="en-US"/>
    </w:rPr>
  </w:style>
  <w:style w:type="paragraph" w:styleId="Heading2">
    <w:name w:val="heading 2"/>
    <w:basedOn w:val="Normal"/>
    <w:next w:val="Normal"/>
    <w:link w:val="Heading2Char"/>
    <w:qFormat/>
    <w:rsid w:val="009F7535"/>
    <w:pPr>
      <w:keepNext/>
      <w:spacing w:after="0" w:line="360" w:lineRule="auto"/>
      <w:jc w:val="both"/>
      <w:outlineLvl w:val="1"/>
    </w:pPr>
    <w:rPr>
      <w:rFonts w:ascii="Arial" w:eastAsia="Times New Roman" w:hAnsi="Arial" w:cs="Arial"/>
      <w:b/>
      <w:bCs/>
      <w:sz w:val="26"/>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A34F51"/>
    <w:rPr>
      <w:b/>
      <w:bCs/>
    </w:rPr>
  </w:style>
  <w:style w:type="paragraph" w:styleId="Title">
    <w:name w:val="Title"/>
    <w:basedOn w:val="Normal"/>
    <w:link w:val="TitleChar"/>
    <w:qFormat/>
    <w:rsid w:val="00C62D10"/>
    <w:pPr>
      <w:spacing w:after="0" w:line="240" w:lineRule="auto"/>
      <w:jc w:val="center"/>
    </w:pPr>
    <w:rPr>
      <w:rFonts w:ascii="Times New Roman" w:eastAsia="Times New Roman" w:hAnsi="Times New Roman" w:cs="Times New Roman"/>
      <w:b/>
      <w:bCs/>
      <w:sz w:val="36"/>
      <w:szCs w:val="24"/>
      <w:lang w:val="en-US" w:eastAsia="en-US"/>
    </w:rPr>
  </w:style>
  <w:style w:type="character" w:customStyle="1" w:styleId="TitleChar">
    <w:name w:val="Title Char"/>
    <w:basedOn w:val="DefaultParagraphFont"/>
    <w:link w:val="Title"/>
    <w:rsid w:val="00C62D10"/>
    <w:rPr>
      <w:rFonts w:ascii="Times New Roman" w:eastAsia="Times New Roman" w:hAnsi="Times New Roman" w:cs="Times New Roman"/>
      <w:b/>
      <w:bCs/>
      <w:sz w:val="36"/>
      <w:szCs w:val="24"/>
      <w:lang w:val="en-US" w:eastAsia="en-US"/>
    </w:rPr>
  </w:style>
  <w:style w:type="paragraph" w:customStyle="1" w:styleId="Default">
    <w:name w:val="Default"/>
    <w:rsid w:val="000A5DC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6F3EC5"/>
    <w:pPr>
      <w:ind w:left="720"/>
      <w:contextualSpacing/>
    </w:pPr>
  </w:style>
  <w:style w:type="paragraph" w:styleId="BodyText2">
    <w:name w:val="Body Text 2"/>
    <w:basedOn w:val="Normal"/>
    <w:link w:val="BodyText2Char"/>
    <w:rsid w:val="009F7535"/>
    <w:pPr>
      <w:spacing w:after="0" w:line="240" w:lineRule="auto"/>
    </w:pPr>
    <w:rPr>
      <w:rFonts w:ascii="Arial" w:eastAsia="Times New Roman" w:hAnsi="Arial" w:cs="Arial"/>
      <w:b/>
      <w:bCs/>
      <w:sz w:val="24"/>
      <w:szCs w:val="24"/>
      <w:lang w:val="en-US" w:eastAsia="en-US"/>
    </w:rPr>
  </w:style>
  <w:style w:type="character" w:customStyle="1" w:styleId="BodyText2Char">
    <w:name w:val="Body Text 2 Char"/>
    <w:basedOn w:val="DefaultParagraphFont"/>
    <w:link w:val="BodyText2"/>
    <w:rsid w:val="009F7535"/>
    <w:rPr>
      <w:rFonts w:ascii="Arial" w:eastAsia="Times New Roman" w:hAnsi="Arial" w:cs="Arial"/>
      <w:b/>
      <w:bCs/>
      <w:sz w:val="24"/>
      <w:szCs w:val="24"/>
      <w:lang w:val="en-US" w:eastAsia="en-US"/>
    </w:rPr>
  </w:style>
  <w:style w:type="character" w:customStyle="1" w:styleId="Heading2Char">
    <w:name w:val="Heading 2 Char"/>
    <w:basedOn w:val="DefaultParagraphFont"/>
    <w:link w:val="Heading2"/>
    <w:rsid w:val="009F7535"/>
    <w:rPr>
      <w:rFonts w:ascii="Arial" w:eastAsia="Times New Roman" w:hAnsi="Arial" w:cs="Arial"/>
      <w:b/>
      <w:bCs/>
      <w:sz w:val="26"/>
      <w:szCs w:val="24"/>
      <w:lang w:val="en-US" w:eastAsia="en-US"/>
    </w:rPr>
  </w:style>
  <w:style w:type="character" w:customStyle="1" w:styleId="Heading1Char">
    <w:name w:val="Heading 1 Char"/>
    <w:basedOn w:val="DefaultParagraphFont"/>
    <w:link w:val="Heading1"/>
    <w:uiPriority w:val="9"/>
    <w:rsid w:val="009F7535"/>
    <w:rPr>
      <w:rFonts w:ascii="Arial" w:eastAsia="Times New Roman" w:hAnsi="Arial" w:cs="Arial"/>
      <w:b/>
      <w:bCs/>
      <w:sz w:val="26"/>
      <w:szCs w:val="24"/>
      <w:lang w:val="en-US" w:eastAsia="en-US"/>
    </w:rPr>
  </w:style>
  <w:style w:type="paragraph" w:styleId="BodyText">
    <w:name w:val="Body Text"/>
    <w:basedOn w:val="Normal"/>
    <w:link w:val="BodyTextChar"/>
    <w:rsid w:val="009F7535"/>
    <w:pPr>
      <w:spacing w:after="0" w:line="360" w:lineRule="auto"/>
    </w:pPr>
    <w:rPr>
      <w:rFonts w:ascii="Arial" w:eastAsia="Times New Roman" w:hAnsi="Arial" w:cs="Arial"/>
      <w:sz w:val="26"/>
      <w:szCs w:val="24"/>
      <w:lang w:val="en-US" w:eastAsia="en-US"/>
    </w:rPr>
  </w:style>
  <w:style w:type="character" w:customStyle="1" w:styleId="BodyTextChar">
    <w:name w:val="Body Text Char"/>
    <w:basedOn w:val="DefaultParagraphFont"/>
    <w:link w:val="BodyText"/>
    <w:rsid w:val="009F7535"/>
    <w:rPr>
      <w:rFonts w:ascii="Arial" w:eastAsia="Times New Roman" w:hAnsi="Arial" w:cs="Arial"/>
      <w:sz w:val="26"/>
      <w:szCs w:val="24"/>
      <w:lang w:val="en-US" w:eastAsia="en-US"/>
    </w:rPr>
  </w:style>
  <w:style w:type="paragraph" w:styleId="BalloonText">
    <w:name w:val="Balloon Text"/>
    <w:basedOn w:val="Normal"/>
    <w:link w:val="BalloonTextChar"/>
    <w:uiPriority w:val="99"/>
    <w:semiHidden/>
    <w:unhideWhenUsed/>
    <w:rsid w:val="00185F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F85"/>
    <w:rPr>
      <w:rFonts w:ascii="Tahoma" w:hAnsi="Tahoma" w:cs="Tahoma"/>
      <w:sz w:val="16"/>
      <w:szCs w:val="16"/>
    </w:rPr>
  </w:style>
  <w:style w:type="paragraph" w:styleId="Header">
    <w:name w:val="header"/>
    <w:basedOn w:val="Normal"/>
    <w:link w:val="HeaderChar"/>
    <w:uiPriority w:val="99"/>
    <w:unhideWhenUsed/>
    <w:rsid w:val="000A2B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B0A"/>
  </w:style>
  <w:style w:type="paragraph" w:styleId="Footer">
    <w:name w:val="footer"/>
    <w:basedOn w:val="Normal"/>
    <w:link w:val="FooterChar"/>
    <w:uiPriority w:val="99"/>
    <w:unhideWhenUsed/>
    <w:rsid w:val="000A2B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B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3199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Words>
  <Characters>146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2018-11-24T12:53:00Z</dcterms:created>
  <dcterms:modified xsi:type="dcterms:W3CDTF">2018-11-24T13:17:00Z</dcterms:modified>
</cp:coreProperties>
</file>