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03F" w:rsidRPr="0005703F" w:rsidRDefault="0005703F" w:rsidP="0005703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5703F">
        <w:rPr>
          <w:rFonts w:asciiTheme="majorBidi" w:hAnsiTheme="majorBidi" w:cstheme="majorBidi"/>
          <w:b/>
          <w:bCs/>
          <w:sz w:val="24"/>
          <w:szCs w:val="24"/>
        </w:rPr>
        <w:t xml:space="preserve">Impact of </w:t>
      </w:r>
      <w:proofErr w:type="spellStart"/>
      <w:r w:rsidRPr="0005703F">
        <w:rPr>
          <w:rFonts w:asciiTheme="majorBidi" w:hAnsiTheme="majorBidi" w:cstheme="majorBidi"/>
          <w:b/>
          <w:bCs/>
          <w:sz w:val="24"/>
          <w:szCs w:val="24"/>
        </w:rPr>
        <w:t>environment</w:t>
      </w:r>
      <w:proofErr w:type="spellEnd"/>
      <w:r w:rsidRPr="0005703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b/>
          <w:bCs/>
          <w:sz w:val="24"/>
          <w:szCs w:val="24"/>
        </w:rPr>
        <w:t>parameters</w:t>
      </w:r>
      <w:proofErr w:type="spellEnd"/>
      <w:r w:rsidRPr="0005703F">
        <w:rPr>
          <w:rFonts w:asciiTheme="majorBidi" w:hAnsiTheme="majorBidi" w:cstheme="majorBidi"/>
          <w:b/>
          <w:bCs/>
          <w:sz w:val="24"/>
          <w:szCs w:val="24"/>
        </w:rPr>
        <w:t xml:space="preserve"> and the </w:t>
      </w:r>
      <w:proofErr w:type="spellStart"/>
      <w:r w:rsidRPr="0005703F">
        <w:rPr>
          <w:rFonts w:asciiTheme="majorBidi" w:hAnsiTheme="majorBidi" w:cstheme="majorBidi"/>
          <w:b/>
          <w:bCs/>
          <w:sz w:val="24"/>
          <w:szCs w:val="24"/>
        </w:rPr>
        <w:t>freshness</w:t>
      </w:r>
      <w:proofErr w:type="spellEnd"/>
      <w:r w:rsidRPr="0005703F">
        <w:rPr>
          <w:rFonts w:asciiTheme="majorBidi" w:hAnsiTheme="majorBidi" w:cstheme="majorBidi"/>
          <w:b/>
          <w:bCs/>
          <w:sz w:val="24"/>
          <w:szCs w:val="24"/>
        </w:rPr>
        <w:t xml:space="preserve"> of the </w:t>
      </w:r>
      <w:proofErr w:type="spellStart"/>
      <w:r w:rsidRPr="0005703F">
        <w:rPr>
          <w:rFonts w:asciiTheme="majorBidi" w:hAnsiTheme="majorBidi" w:cstheme="majorBidi"/>
          <w:b/>
          <w:bCs/>
          <w:sz w:val="24"/>
          <w:szCs w:val="24"/>
        </w:rPr>
        <w:t>ova</w:t>
      </w:r>
      <w:proofErr w:type="spellEnd"/>
      <w:r w:rsidRPr="0005703F">
        <w:rPr>
          <w:rFonts w:asciiTheme="majorBidi" w:hAnsiTheme="majorBidi" w:cstheme="majorBidi"/>
          <w:b/>
          <w:bCs/>
          <w:sz w:val="24"/>
          <w:szCs w:val="24"/>
        </w:rPr>
        <w:t xml:space="preserve"> on the reproductive performance of </w:t>
      </w:r>
      <w:proofErr w:type="spellStart"/>
      <w:r w:rsidRPr="0005703F">
        <w:rPr>
          <w:rFonts w:asciiTheme="majorBidi" w:hAnsiTheme="majorBidi" w:cstheme="majorBidi"/>
          <w:b/>
          <w:bCs/>
          <w:sz w:val="24"/>
          <w:szCs w:val="24"/>
        </w:rPr>
        <w:t>Oncorhynchus</w:t>
      </w:r>
      <w:proofErr w:type="spellEnd"/>
      <w:r w:rsidRPr="0005703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b/>
          <w:bCs/>
          <w:sz w:val="24"/>
          <w:szCs w:val="24"/>
        </w:rPr>
        <w:t>mykiss</w:t>
      </w:r>
      <w:proofErr w:type="spellEnd"/>
      <w:r w:rsidRPr="0005703F">
        <w:rPr>
          <w:rFonts w:asciiTheme="majorBidi" w:hAnsiTheme="majorBidi" w:cstheme="majorBidi"/>
          <w:b/>
          <w:bCs/>
          <w:sz w:val="24"/>
          <w:szCs w:val="24"/>
        </w:rPr>
        <w:t xml:space="preserve"> in </w:t>
      </w:r>
      <w:proofErr w:type="spellStart"/>
      <w:r w:rsidRPr="0005703F">
        <w:rPr>
          <w:rFonts w:asciiTheme="majorBidi" w:hAnsiTheme="majorBidi" w:cstheme="majorBidi"/>
          <w:b/>
          <w:bCs/>
          <w:sz w:val="24"/>
          <w:szCs w:val="24"/>
        </w:rPr>
        <w:t>Morocco</w:t>
      </w:r>
      <w:proofErr w:type="spellEnd"/>
    </w:p>
    <w:p w:rsidR="0005703F" w:rsidRDefault="0005703F" w:rsidP="0005703F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05703F" w:rsidRDefault="0005703F" w:rsidP="0005703F">
      <w:pPr>
        <w:jc w:val="center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05703F" w:rsidRDefault="0005703F" w:rsidP="0005703F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05703F" w:rsidRPr="0005703F" w:rsidRDefault="0005703F" w:rsidP="0005703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05703F" w:rsidRPr="0005703F" w:rsidRDefault="0005703F">
      <w:pPr>
        <w:rPr>
          <w:rFonts w:asciiTheme="majorBidi" w:hAnsiTheme="majorBidi" w:cstheme="majorBidi"/>
          <w:sz w:val="24"/>
          <w:szCs w:val="24"/>
        </w:rPr>
      </w:pPr>
      <w:r w:rsidRPr="0005703F">
        <w:rPr>
          <w:rFonts w:asciiTheme="majorBidi" w:hAnsiTheme="majorBidi" w:cstheme="majorBidi"/>
          <w:sz w:val="24"/>
          <w:szCs w:val="24"/>
        </w:rPr>
        <w:t>El Hassan</w:t>
      </w:r>
      <w:r w:rsidRPr="0005703F">
        <w:rPr>
          <w:rFonts w:asciiTheme="majorBidi" w:hAnsiTheme="majorBidi" w:cstheme="majorBidi"/>
          <w:sz w:val="24"/>
          <w:szCs w:val="24"/>
        </w:rPr>
        <w:t xml:space="preserve"> Abba</w:t>
      </w:r>
      <w:r w:rsidRPr="0005703F">
        <w:rPr>
          <w:rFonts w:asciiTheme="majorBidi" w:hAnsiTheme="majorBidi" w:cstheme="majorBidi"/>
          <w:sz w:val="24"/>
          <w:szCs w:val="24"/>
        </w:rPr>
        <w:t>1</w:t>
      </w:r>
      <w:r w:rsidRPr="0005703F">
        <w:rPr>
          <w:rFonts w:asciiTheme="majorBidi" w:hAnsiTheme="majorBidi" w:cstheme="majorBidi"/>
          <w:sz w:val="24"/>
          <w:szCs w:val="24"/>
        </w:rPr>
        <w:t xml:space="preserve">, O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Barzouk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5703F">
        <w:rPr>
          <w:rFonts w:asciiTheme="majorBidi" w:hAnsiTheme="majorBidi" w:cstheme="majorBidi"/>
          <w:sz w:val="24"/>
          <w:szCs w:val="24"/>
        </w:rPr>
        <w:t>2</w:t>
      </w:r>
      <w:r w:rsidRPr="0005703F">
        <w:rPr>
          <w:rFonts w:asciiTheme="majorBidi" w:hAnsiTheme="majorBidi" w:cstheme="majorBidi"/>
          <w:sz w:val="24"/>
          <w:szCs w:val="24"/>
        </w:rPr>
        <w:t xml:space="preserve">, M </w:t>
      </w:r>
      <w:proofErr w:type="spellStart"/>
      <w:proofErr w:type="gramStart"/>
      <w:r w:rsidRPr="0005703F">
        <w:rPr>
          <w:rFonts w:asciiTheme="majorBidi" w:hAnsiTheme="majorBidi" w:cstheme="majorBidi"/>
          <w:sz w:val="24"/>
          <w:szCs w:val="24"/>
        </w:rPr>
        <w:t>Benabid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 </w:t>
      </w:r>
      <w:r w:rsidRPr="0005703F">
        <w:rPr>
          <w:rFonts w:asciiTheme="majorBidi" w:hAnsiTheme="majorBidi" w:cstheme="majorBidi"/>
          <w:sz w:val="24"/>
          <w:szCs w:val="24"/>
        </w:rPr>
        <w:t>2</w:t>
      </w:r>
      <w:proofErr w:type="gramEnd"/>
      <w:r w:rsidRPr="0005703F">
        <w:rPr>
          <w:rFonts w:asciiTheme="majorBidi" w:hAnsiTheme="majorBidi" w:cstheme="majorBidi"/>
          <w:sz w:val="24"/>
          <w:szCs w:val="24"/>
        </w:rPr>
        <w:t>, L Chillasse</w:t>
      </w:r>
      <w:r w:rsidRPr="0005703F">
        <w:rPr>
          <w:rFonts w:asciiTheme="majorBidi" w:hAnsiTheme="majorBidi" w:cstheme="majorBidi"/>
          <w:sz w:val="24"/>
          <w:szCs w:val="24"/>
        </w:rPr>
        <w:t>3</w:t>
      </w:r>
      <w:r w:rsidRPr="0005703F">
        <w:rPr>
          <w:rFonts w:asciiTheme="majorBidi" w:hAnsiTheme="majorBidi" w:cstheme="majorBidi"/>
          <w:sz w:val="24"/>
          <w:szCs w:val="24"/>
        </w:rPr>
        <w:t xml:space="preserve"> and </w:t>
      </w:r>
      <w:r w:rsidRPr="0005703F">
        <w:rPr>
          <w:rFonts w:asciiTheme="majorBidi" w:hAnsiTheme="majorBidi" w:cstheme="majorBidi"/>
          <w:sz w:val="24"/>
          <w:szCs w:val="24"/>
        </w:rPr>
        <w:t xml:space="preserve">Sidi </w:t>
      </w:r>
      <w:r w:rsidRPr="0005703F">
        <w:rPr>
          <w:rFonts w:asciiTheme="majorBidi" w:hAnsiTheme="majorBidi" w:cstheme="majorBidi"/>
          <w:sz w:val="24"/>
          <w:szCs w:val="24"/>
        </w:rPr>
        <w:t>I</w:t>
      </w:r>
      <w:r w:rsidRPr="0005703F">
        <w:rPr>
          <w:rFonts w:asciiTheme="majorBidi" w:hAnsiTheme="majorBidi" w:cstheme="majorBidi"/>
          <w:sz w:val="24"/>
          <w:szCs w:val="24"/>
        </w:rPr>
        <w:t>mad</w:t>
      </w:r>
      <w:r w:rsidRPr="0005703F">
        <w:rPr>
          <w:rFonts w:asciiTheme="majorBidi" w:hAnsiTheme="majorBidi" w:cstheme="majorBidi"/>
          <w:sz w:val="24"/>
          <w:szCs w:val="24"/>
        </w:rPr>
        <w:t xml:space="preserve"> Charkaoui</w:t>
      </w:r>
      <w:r w:rsidRPr="0005703F">
        <w:rPr>
          <w:rFonts w:asciiTheme="majorBidi" w:hAnsiTheme="majorBidi" w:cstheme="majorBidi"/>
          <w:sz w:val="24"/>
          <w:szCs w:val="24"/>
        </w:rPr>
        <w:t>1</w:t>
      </w:r>
    </w:p>
    <w:p w:rsidR="0005703F" w:rsidRPr="0005703F" w:rsidRDefault="0005703F">
      <w:pPr>
        <w:rPr>
          <w:rFonts w:asciiTheme="majorBidi" w:hAnsiTheme="majorBidi" w:cstheme="majorBidi"/>
          <w:sz w:val="24"/>
          <w:szCs w:val="24"/>
        </w:rPr>
      </w:pPr>
      <w:r w:rsidRPr="0005703F">
        <w:rPr>
          <w:rFonts w:asciiTheme="majorBidi" w:hAnsiTheme="majorBidi" w:cstheme="majorBidi"/>
          <w:sz w:val="24"/>
          <w:szCs w:val="24"/>
        </w:rPr>
        <w:t xml:space="preserve">1 :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Research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team “"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Ecological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Engineering and Natural Resource Management".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Higher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School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Technology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. Khénifra. Moulay Ismail.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Univ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Meknes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/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Morocco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</w:p>
    <w:p w:rsidR="0005703F" w:rsidRPr="0005703F" w:rsidRDefault="0005703F">
      <w:pPr>
        <w:rPr>
          <w:rFonts w:asciiTheme="majorBidi" w:hAnsiTheme="majorBidi" w:cstheme="majorBidi"/>
          <w:sz w:val="24"/>
          <w:szCs w:val="24"/>
        </w:rPr>
      </w:pPr>
      <w:r w:rsidRPr="0005703F">
        <w:rPr>
          <w:rFonts w:asciiTheme="majorBidi" w:hAnsiTheme="majorBidi" w:cstheme="majorBidi"/>
          <w:sz w:val="24"/>
          <w:szCs w:val="24"/>
        </w:rPr>
        <w:t xml:space="preserve">2 : </w:t>
      </w:r>
      <w:r w:rsidRPr="0005703F">
        <w:rPr>
          <w:rFonts w:asciiTheme="majorBidi" w:hAnsiTheme="majorBidi" w:cstheme="majorBidi"/>
          <w:sz w:val="24"/>
          <w:szCs w:val="24"/>
        </w:rPr>
        <w:t xml:space="preserve">National Center of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Hydrobiological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and Pisciculture.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Azrou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/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Morocco</w:t>
      </w:r>
      <w:proofErr w:type="spellEnd"/>
    </w:p>
    <w:p w:rsidR="0005703F" w:rsidRPr="0005703F" w:rsidRDefault="0005703F">
      <w:pPr>
        <w:rPr>
          <w:rFonts w:asciiTheme="majorBidi" w:hAnsiTheme="majorBidi" w:cstheme="majorBidi"/>
          <w:sz w:val="24"/>
          <w:szCs w:val="24"/>
        </w:rPr>
      </w:pPr>
      <w:r w:rsidRPr="0005703F">
        <w:rPr>
          <w:rFonts w:asciiTheme="majorBidi" w:hAnsiTheme="majorBidi" w:cstheme="majorBidi"/>
          <w:sz w:val="24"/>
          <w:szCs w:val="24"/>
        </w:rPr>
        <w:t xml:space="preserve">3 :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Faculty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of sciences. Moulay Ismail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Univ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/ Meknès/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Morocco</w:t>
      </w:r>
      <w:proofErr w:type="spellEnd"/>
    </w:p>
    <w:p w:rsidR="0005703F" w:rsidRDefault="0005703F"/>
    <w:p w:rsidR="0005703F" w:rsidRDefault="0005703F"/>
    <w:p w:rsidR="0005703F" w:rsidRPr="0005703F" w:rsidRDefault="0005703F">
      <w:pPr>
        <w:rPr>
          <w:rFonts w:asciiTheme="majorBidi" w:hAnsiTheme="majorBidi" w:cstheme="majorBidi"/>
          <w:sz w:val="24"/>
          <w:szCs w:val="24"/>
        </w:rPr>
      </w:pPr>
      <w:r w:rsidRPr="0005703F">
        <w:rPr>
          <w:rFonts w:asciiTheme="majorBidi" w:hAnsiTheme="majorBidi" w:cstheme="majorBidi"/>
          <w:sz w:val="24"/>
          <w:szCs w:val="24"/>
        </w:rPr>
        <w:t>Abstract</w:t>
      </w:r>
      <w:r w:rsidRPr="0005703F">
        <w:rPr>
          <w:rFonts w:asciiTheme="majorBidi" w:hAnsiTheme="majorBidi" w:cstheme="majorBidi"/>
          <w:sz w:val="24"/>
          <w:szCs w:val="24"/>
        </w:rPr>
        <w:t> :</w:t>
      </w:r>
    </w:p>
    <w:p w:rsidR="0005703F" w:rsidRDefault="0005703F" w:rsidP="0005703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5703F">
        <w:rPr>
          <w:rFonts w:asciiTheme="majorBidi" w:hAnsiTheme="majorBidi" w:cstheme="majorBidi"/>
          <w:sz w:val="24"/>
          <w:szCs w:val="24"/>
        </w:rPr>
        <w:t xml:space="preserve"> The objective of the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study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assess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the impact of water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oxygen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concentration and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ambient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light on the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success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rate of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egg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development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until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hatched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rainbow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trout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Oncorhynchus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Mykiss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Walbaum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, 1792) as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well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as the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success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rate of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artificial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fertilization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according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to the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freshness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of the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ova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(in vitro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aging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) of the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spawners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of the Ras Al Ma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salmon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farming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station. The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results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obtained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show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mean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success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rate varies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73% and 69% of the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eggs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development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depending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on the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oxygen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concentration, 76% for the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eggs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incubated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in the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dark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versus 47%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only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for the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eggs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exposed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ambient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light.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regard to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fertilization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success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rates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according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their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freshness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(t0, t1, t2, t3 and t4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hours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), the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results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showed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it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about 71% for the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fertilized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eggs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just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after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being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collected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spawners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gradually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decreases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reach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only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30% four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hours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after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the stripping.</w:t>
      </w:r>
    </w:p>
    <w:p w:rsidR="008B26E6" w:rsidRPr="0005703F" w:rsidRDefault="0005703F">
      <w:pPr>
        <w:rPr>
          <w:rFonts w:asciiTheme="majorBidi" w:hAnsiTheme="majorBidi" w:cstheme="majorBidi"/>
          <w:sz w:val="24"/>
          <w:szCs w:val="24"/>
        </w:rPr>
      </w:pPr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05703F">
        <w:rPr>
          <w:rFonts w:asciiTheme="majorBidi" w:hAnsiTheme="majorBidi" w:cstheme="majorBidi"/>
          <w:sz w:val="24"/>
          <w:szCs w:val="24"/>
        </w:rPr>
        <w:t>Keywords:</w:t>
      </w:r>
      <w:proofErr w:type="gram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rainbow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trout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fertilization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rate,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egg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development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5703F">
        <w:rPr>
          <w:rFonts w:asciiTheme="majorBidi" w:hAnsiTheme="majorBidi" w:cstheme="majorBidi"/>
          <w:sz w:val="24"/>
          <w:szCs w:val="24"/>
        </w:rPr>
        <w:t>oxygen</w:t>
      </w:r>
      <w:proofErr w:type="spellEnd"/>
      <w:r w:rsidRPr="0005703F">
        <w:rPr>
          <w:rFonts w:asciiTheme="majorBidi" w:hAnsiTheme="majorBidi" w:cstheme="majorBidi"/>
          <w:sz w:val="24"/>
          <w:szCs w:val="24"/>
        </w:rPr>
        <w:t>, light</w:t>
      </w:r>
    </w:p>
    <w:sectPr w:rsidR="008B26E6" w:rsidRPr="00057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549"/>
    <w:rsid w:val="0005703F"/>
    <w:rsid w:val="002C1549"/>
    <w:rsid w:val="008B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DDCE7-2B52-48F7-8E49-682C74CE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ABBA EL HASSAN</dc:creator>
  <cp:keywords/>
  <dc:description/>
  <cp:lastModifiedBy>ABBA EL HASSAN</cp:lastModifiedBy>
  <cp:revision>2</cp:revision>
  <dcterms:created xsi:type="dcterms:W3CDTF">2017-12-01T21:11:00Z</dcterms:created>
  <dcterms:modified xsi:type="dcterms:W3CDTF">2017-12-01T21:17:00Z</dcterms:modified>
</cp:coreProperties>
</file>