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DA5430" w:rsidP="00494130">
      <w:pPr>
        <w:pStyle w:val="1"/>
        <w:spacing w:before="170"/>
        <w:ind w:left="0"/>
      </w:pPr>
      <w:r>
        <w:rPr>
          <w:color w:val="337AB7"/>
        </w:rPr>
        <w:t>Non</w:t>
      </w:r>
      <w:r w:rsidR="008129D0">
        <w:rPr>
          <w:color w:val="337AB7"/>
        </w:rPr>
        <w:t xml:space="preserve">linear optimization of the crane movement </w:t>
      </w:r>
      <w:r>
        <w:rPr>
          <w:color w:val="337AB7"/>
        </w:rPr>
        <w:t xml:space="preserve">in the </w:t>
      </w:r>
      <w:r w:rsidR="008129D0">
        <w:rPr>
          <w:color w:val="337AB7"/>
        </w:rPr>
        <w:t>transient</w:t>
      </w:r>
      <w:r w:rsidR="00962FC6">
        <w:rPr>
          <w:color w:val="337AB7"/>
        </w:rPr>
        <w:t xml:space="preserve"> mode</w:t>
      </w:r>
    </w:p>
    <w:p w:rsidR="00962FC6" w:rsidRDefault="00962FC6" w:rsidP="00962FC6">
      <w:pPr>
        <w:pStyle w:val="a3"/>
        <w:spacing w:before="73" w:line="198" w:lineRule="exact"/>
        <w:ind w:left="100" w:right="5987"/>
        <w:jc w:val="both"/>
        <w:rPr>
          <w:rFonts w:ascii="Arial"/>
        </w:rPr>
      </w:pPr>
      <w:proofErr w:type="spellStart"/>
      <w:r>
        <w:rPr>
          <w:rFonts w:ascii="Arial"/>
        </w:rPr>
        <w:t>Yuriy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Romasevych</w:t>
      </w:r>
      <w:proofErr w:type="spellEnd"/>
      <w:r w:rsidR="005973B9">
        <w:rPr>
          <w:rFonts w:ascii="Arial"/>
        </w:rPr>
        <w:t xml:space="preserve">, PhD, </w:t>
      </w:r>
      <w:r>
        <w:rPr>
          <w:rFonts w:ascii="Arial"/>
        </w:rPr>
        <w:t>National University of Life and Environmental Sciences of Ukraine</w:t>
      </w:r>
      <w:r w:rsidR="005973B9">
        <w:rPr>
          <w:rFonts w:ascii="Arial"/>
        </w:rPr>
        <w:t xml:space="preserve">, </w:t>
      </w:r>
      <w:r>
        <w:rPr>
          <w:rFonts w:ascii="Arial"/>
        </w:rPr>
        <w:t xml:space="preserve">Ukraine </w:t>
      </w:r>
    </w:p>
    <w:p w:rsidR="005973B9" w:rsidRDefault="00962FC6" w:rsidP="00962FC6">
      <w:pPr>
        <w:pStyle w:val="a3"/>
        <w:spacing w:before="73" w:line="198" w:lineRule="exact"/>
        <w:ind w:left="100" w:right="5987"/>
        <w:jc w:val="both"/>
        <w:rPr>
          <w:rFonts w:ascii="Arial"/>
        </w:rPr>
      </w:pPr>
      <w:proofErr w:type="spellStart"/>
      <w:r w:rsidRPr="00962FC6">
        <w:rPr>
          <w:rFonts w:ascii="Arial" w:hAnsi="Arial" w:cs="Arial"/>
          <w:szCs w:val="24"/>
        </w:rPr>
        <w:t>Viatcheslav</w:t>
      </w:r>
      <w:proofErr w:type="spellEnd"/>
      <w:r w:rsidRPr="00962FC6">
        <w:rPr>
          <w:rFonts w:ascii="Arial" w:hAnsi="Arial" w:cs="Arial"/>
        </w:rPr>
        <w:t xml:space="preserve"> </w:t>
      </w:r>
      <w:proofErr w:type="spellStart"/>
      <w:r w:rsidRPr="00962FC6">
        <w:rPr>
          <w:rFonts w:ascii="Arial" w:hAnsi="Arial" w:cs="Arial"/>
        </w:rPr>
        <w:t>Loveikin</w:t>
      </w:r>
      <w:proofErr w:type="spellEnd"/>
      <w:r>
        <w:rPr>
          <w:rFonts w:ascii="Arial"/>
        </w:rPr>
        <w:t>, PhD, National University of Life and Environmental Sciences of Ukraine, Ukraine</w:t>
      </w:r>
    </w:p>
    <w:p w:rsidR="00962FC6" w:rsidRDefault="00962FC6" w:rsidP="00AE2AB2">
      <w:pPr>
        <w:pStyle w:val="a3"/>
        <w:spacing w:before="73" w:line="198" w:lineRule="exact"/>
        <w:ind w:left="100" w:right="5587"/>
        <w:jc w:val="both"/>
        <w:rPr>
          <w:rFonts w:ascii="Arial"/>
        </w:rPr>
      </w:pPr>
      <w:proofErr w:type="spellStart"/>
      <w:r w:rsidRPr="00962FC6">
        <w:rPr>
          <w:rFonts w:ascii="Arial" w:hAnsi="Arial" w:cs="Arial"/>
        </w:rPr>
        <w:t>Olexiy</w:t>
      </w:r>
      <w:proofErr w:type="spellEnd"/>
      <w:r w:rsidRPr="00962FC6">
        <w:rPr>
          <w:rFonts w:ascii="Arial" w:hAnsi="Arial" w:cs="Arial"/>
        </w:rPr>
        <w:t xml:space="preserve"> </w:t>
      </w:r>
      <w:proofErr w:type="spellStart"/>
      <w:r w:rsidRPr="00962FC6">
        <w:rPr>
          <w:rFonts w:ascii="Arial" w:hAnsi="Arial" w:cs="Arial"/>
        </w:rPr>
        <w:t>Stekhno</w:t>
      </w:r>
      <w:proofErr w:type="spellEnd"/>
      <w:r>
        <w:rPr>
          <w:rFonts w:ascii="Arial"/>
        </w:rPr>
        <w:t>, post-graduate student, National University of Life and Environmental Sciences of Ukraine, Ukraine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3D33F0" w:rsidRDefault="00A9710C" w:rsidP="00175B16">
      <w:pPr>
        <w:pStyle w:val="a3"/>
        <w:spacing w:before="90" w:line="281" w:lineRule="auto"/>
        <w:ind w:left="102"/>
        <w:jc w:val="both"/>
        <w:rPr>
          <w:rFonts w:asciiTheme="minorHAnsi" w:hAnsiTheme="minorHAnsi"/>
          <w:lang w:val="uk-UA"/>
        </w:rPr>
      </w:pPr>
      <w:r w:rsidRPr="00175B16">
        <w:lastRenderedPageBreak/>
        <w:t xml:space="preserve">Statement of the Problem: </w:t>
      </w:r>
      <w:r w:rsidR="00E80C84" w:rsidRPr="00175B16">
        <w:t xml:space="preserve">Optimal control problems of tower, bridge and overhead cranes </w:t>
      </w:r>
      <w:r w:rsidR="00C576E3" w:rsidRPr="00175B16">
        <w:t xml:space="preserve">provide the basis </w:t>
      </w:r>
      <w:r w:rsidR="00E80C84" w:rsidRPr="00175B16">
        <w:t>for developing the effective control systems. Practical importance of</w:t>
      </w:r>
      <w:r w:rsidR="001A19FC" w:rsidRPr="00175B16">
        <w:t xml:space="preserve"> optimal control </w:t>
      </w:r>
      <w:r w:rsidR="00E80C84" w:rsidRPr="00175B16">
        <w:t>pro</w:t>
      </w:r>
      <w:r w:rsidR="00296663" w:rsidRPr="00175B16">
        <w:t>blem</w:t>
      </w:r>
      <w:r w:rsidR="00AE2AB2" w:rsidRPr="00175B16">
        <w:t>s</w:t>
      </w:r>
      <w:r w:rsidR="00E80C84" w:rsidRPr="00175B16">
        <w:t xml:space="preserve"> is connected with</w:t>
      </w:r>
      <w:r w:rsidR="00296663" w:rsidRPr="00175B16">
        <w:t xml:space="preserve"> increasing of cranes</w:t>
      </w:r>
      <w:r w:rsidR="00296663" w:rsidRPr="00175B16">
        <w:rPr>
          <w:rFonts w:cs="Lucida Sans Unicode"/>
        </w:rPr>
        <w:t>’</w:t>
      </w:r>
      <w:r w:rsidR="00296663" w:rsidRPr="00175B16">
        <w:t xml:space="preserve"> productivity</w:t>
      </w:r>
      <w:r w:rsidR="00AE2AB2" w:rsidRPr="00175B16">
        <w:t>, energy efficiency and reliability</w:t>
      </w:r>
      <w:r w:rsidR="00296663" w:rsidRPr="00175B16">
        <w:t xml:space="preserve">. </w:t>
      </w:r>
      <w:r w:rsidR="00C576E3" w:rsidRPr="00175B16">
        <w:t xml:space="preserve">A wide range of methods have been used in the studies of the optimal control problems: </w:t>
      </w:r>
      <w:r w:rsidR="00C576E3" w:rsidRPr="00175B16">
        <w:rPr>
          <w:szCs w:val="24"/>
        </w:rPr>
        <w:t xml:space="preserve">principle maximum [3, 4, </w:t>
      </w:r>
      <w:proofErr w:type="gramStart"/>
      <w:r w:rsidR="00C576E3" w:rsidRPr="00175B16">
        <w:rPr>
          <w:szCs w:val="24"/>
        </w:rPr>
        <w:t>5</w:t>
      </w:r>
      <w:proofErr w:type="gramEnd"/>
      <w:r w:rsidR="00C576E3" w:rsidRPr="00175B16">
        <w:rPr>
          <w:szCs w:val="24"/>
        </w:rPr>
        <w:t>], dynamical programming, controllability function method [2], reducing the original problem to the nonlinear programming</w:t>
      </w:r>
      <w:r w:rsidR="001A3873" w:rsidRPr="00175B16">
        <w:rPr>
          <w:szCs w:val="24"/>
        </w:rPr>
        <w:t xml:space="preserve"> problem</w:t>
      </w:r>
      <w:r w:rsidR="00C576E3" w:rsidRPr="00175B16">
        <w:rPr>
          <w:szCs w:val="24"/>
        </w:rPr>
        <w:t xml:space="preserve"> [1]</w:t>
      </w:r>
      <w:r w:rsidR="00C576E3" w:rsidRPr="00175B16">
        <w:t xml:space="preserve">. </w:t>
      </w:r>
      <w:r w:rsidR="00296663" w:rsidRPr="00175B16">
        <w:t>One of the</w:t>
      </w:r>
      <w:r w:rsidR="001A19FC" w:rsidRPr="00175B16">
        <w:t xml:space="preserve"> </w:t>
      </w:r>
      <w:r w:rsidR="003668A5" w:rsidRPr="00175B16">
        <w:t>features</w:t>
      </w:r>
      <w:r w:rsidR="001A19FC" w:rsidRPr="00175B16">
        <w:t xml:space="preserve"> of the o</w:t>
      </w:r>
      <w:r w:rsidR="00296663" w:rsidRPr="00175B16">
        <w:t>ptimal control</w:t>
      </w:r>
      <w:r w:rsidR="001A19FC" w:rsidRPr="00175B16">
        <w:t xml:space="preserve"> problem is criteri</w:t>
      </w:r>
      <w:r w:rsidR="00ED20BD" w:rsidRPr="00175B16">
        <w:t>on</w:t>
      </w:r>
      <w:r w:rsidR="001A19FC" w:rsidRPr="00175B16">
        <w:t>. For instance, require</w:t>
      </w:r>
      <w:r w:rsidR="00CD4EB1" w:rsidRPr="00175B16">
        <w:t>ment</w:t>
      </w:r>
      <w:r w:rsidR="001A19FC" w:rsidRPr="00175B16">
        <w:t xml:space="preserve"> of increase the energy efficiency leads to the necessity</w:t>
      </w:r>
      <w:r w:rsidR="00AE2AB2" w:rsidRPr="00175B16">
        <w:t xml:space="preserve"> of</w:t>
      </w:r>
      <w:r w:rsidR="001A19FC" w:rsidRPr="00175B16">
        <w:t xml:space="preserve"> utilizing the nonlinear criterion. Such problem has not been </w:t>
      </w:r>
      <w:r w:rsidRPr="00175B16">
        <w:t>previously studied. The purpose of this study is to</w:t>
      </w:r>
      <w:r w:rsidR="001D4D5C" w:rsidRPr="00175B16">
        <w:t xml:space="preserve"> obtain optimal law of tower crane c</w:t>
      </w:r>
      <w:r w:rsidR="00BC1239" w:rsidRPr="00175B16">
        <w:t>arriage motion according to non</w:t>
      </w:r>
      <w:r w:rsidR="001D4D5C" w:rsidRPr="00175B16">
        <w:t>linear energy criterion</w:t>
      </w:r>
      <w:r w:rsidRPr="00175B16">
        <w:t>. Methodolog</w:t>
      </w:r>
      <w:r w:rsidR="008756E6" w:rsidRPr="00175B16">
        <w:t xml:space="preserve">y &amp; Theoretical Orientation: </w:t>
      </w:r>
      <w:r w:rsidR="002C0AC4" w:rsidRPr="00175B16">
        <w:t>In the investigation the two-mass dynamical model has been used</w:t>
      </w:r>
      <w:r w:rsidR="002D111B" w:rsidRPr="00175B16">
        <w:t xml:space="preserve"> (one mass represents the carriage, another – the cargo)</w:t>
      </w:r>
      <w:r w:rsidR="002C0AC4" w:rsidRPr="00175B16">
        <w:t xml:space="preserve">. The optimization criterion was root-mean-square power of the carriage drive during the start-up mode. The initial conditions of the system correspond to the rest state. The final conditions describe steady velocity </w:t>
      </w:r>
      <w:r w:rsidR="002D111B" w:rsidRPr="00175B16">
        <w:t>of the masses with no oscillations of the cargo.</w:t>
      </w:r>
      <w:r w:rsidR="002C0AC4" w:rsidRPr="00175B16">
        <w:t xml:space="preserve"> </w:t>
      </w:r>
      <w:r w:rsidR="002D111B" w:rsidRPr="00175B16">
        <w:t>The optimal control function was a</w:t>
      </w:r>
      <w:r w:rsidR="005843B9" w:rsidRPr="00175B16">
        <w:t xml:space="preserve"> scalar</w:t>
      </w:r>
      <w:r w:rsidR="002D111B" w:rsidRPr="00175B16">
        <w:t xml:space="preserve"> multiplication of</w:t>
      </w:r>
      <w:r w:rsidR="005843B9" w:rsidRPr="00175B16">
        <w:t xml:space="preserve"> the</w:t>
      </w:r>
      <w:r w:rsidR="002D111B" w:rsidRPr="00175B16">
        <w:t xml:space="preserve"> state vector</w:t>
      </w:r>
      <w:r w:rsidR="005843B9" w:rsidRPr="00175B16">
        <w:t xml:space="preserve"> </w:t>
      </w:r>
      <w:r w:rsidR="002D111B" w:rsidRPr="00175B16">
        <w:t xml:space="preserve">and the </w:t>
      </w:r>
      <w:r w:rsidR="005843B9" w:rsidRPr="00175B16">
        <w:t xml:space="preserve">vector </w:t>
      </w:r>
      <w:r w:rsidR="002D111B" w:rsidRPr="00175B16">
        <w:t>of coefficients to find</w:t>
      </w:r>
      <w:r w:rsidRPr="00175B16">
        <w:t>.</w:t>
      </w:r>
      <w:r w:rsidR="005A4B3F" w:rsidRPr="00175B16">
        <w:t xml:space="preserve"> In order to find </w:t>
      </w:r>
      <w:r w:rsidR="003668A5" w:rsidRPr="00175B16">
        <w:t xml:space="preserve">them </w:t>
      </w:r>
      <w:r w:rsidR="005A4B3F" w:rsidRPr="00175B16">
        <w:t xml:space="preserve">the modification of PSO technique was used. </w:t>
      </w:r>
      <w:r w:rsidRPr="00175B16">
        <w:t xml:space="preserve">Findings: </w:t>
      </w:r>
      <w:r w:rsidR="005A4B3F" w:rsidRPr="00175B16">
        <w:t xml:space="preserve">The plots, which have been </w:t>
      </w:r>
      <w:r w:rsidR="001A3873" w:rsidRPr="00175B16">
        <w:t>built</w:t>
      </w:r>
      <w:r w:rsidR="005A4B3F" w:rsidRPr="00175B16">
        <w:t xml:space="preserve"> in the figure 1, clearly </w:t>
      </w:r>
      <w:r w:rsidR="001A3873" w:rsidRPr="00175B16">
        <w:t>show</w:t>
      </w:r>
      <w:r w:rsidR="005A4B3F" w:rsidRPr="00175B16">
        <w:t xml:space="preserve"> that found optimal control transmits the system from origin (initial state) to the point of desirable final conditions</w:t>
      </w:r>
      <w:r w:rsidR="00C31AA0" w:rsidRPr="00175B16">
        <w:t xml:space="preserve"> and </w:t>
      </w:r>
      <w:r w:rsidR="001A3873" w:rsidRPr="00175B16">
        <w:t>does</w:t>
      </w:r>
      <w:r w:rsidR="00C31AA0" w:rsidRPr="00175B16">
        <w:t xml:space="preserve"> not cross the boundary of the domain.</w:t>
      </w:r>
      <w:r w:rsidRPr="00175B16">
        <w:t xml:space="preserve"> Conclusion &amp; Significance:</w:t>
      </w:r>
      <w:r w:rsidR="00626411" w:rsidRPr="00175B16">
        <w:t xml:space="preserve"> </w:t>
      </w:r>
      <w:r w:rsidR="003668A5" w:rsidRPr="00175B16">
        <w:t>Obtained results allows for decreasing the energy losses in the tower crane drive. In addition, t</w:t>
      </w:r>
      <w:r w:rsidR="00626411" w:rsidRPr="00175B16">
        <w:t xml:space="preserve">he developed approach has clearly showed </w:t>
      </w:r>
      <w:r w:rsidR="00D45158" w:rsidRPr="00175B16">
        <w:t>its</w:t>
      </w:r>
      <w:r w:rsidR="00626411" w:rsidRPr="00175B16">
        <w:t xml:space="preserve"> efficiency</w:t>
      </w:r>
      <w:r w:rsidR="00D45158" w:rsidRPr="00175B16">
        <w:t xml:space="preserve"> for the complicated nonlinear problem solving</w:t>
      </w:r>
      <w:r w:rsidR="00D45158">
        <w:t>.</w:t>
      </w:r>
    </w:p>
    <w:p w:rsidR="001A3873" w:rsidRPr="001A3873" w:rsidRDefault="00175B16" w:rsidP="00175B16">
      <w:pPr>
        <w:pStyle w:val="a3"/>
        <w:spacing w:before="90" w:line="280" w:lineRule="auto"/>
        <w:ind w:left="100"/>
        <w:jc w:val="center"/>
      </w:pPr>
      <w:r w:rsidRPr="00175B16">
        <w:drawing>
          <wp:inline distT="0" distB="0" distL="0" distR="0" wp14:anchorId="4B493594" wp14:editId="5E15048B">
            <wp:extent cx="2837801" cy="152172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64024" cy="1535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0ECC" w:rsidRDefault="005A4B3F" w:rsidP="005A4B3F">
      <w:pPr>
        <w:pStyle w:val="Basetext"/>
        <w:ind w:firstLine="0"/>
        <w:jc w:val="center"/>
        <w:rPr>
          <w:rFonts w:ascii="Arial" w:hAnsi="Arial" w:cs="Arial"/>
          <w:color w:val="131413"/>
          <w:sz w:val="16"/>
          <w:szCs w:val="16"/>
          <w:lang w:val="uk-UA" w:eastAsia="uk-UA"/>
        </w:rPr>
      </w:pPr>
      <w:r w:rsidRPr="00E77DEC">
        <w:rPr>
          <w:rFonts w:ascii="Arial" w:hAnsi="Arial" w:cs="Arial"/>
          <w:color w:val="131413"/>
          <w:sz w:val="16"/>
          <w:szCs w:val="16"/>
          <w:lang w:eastAsia="uk-UA"/>
        </w:rPr>
        <w:t>a)</w:t>
      </w:r>
    </w:p>
    <w:p w:rsidR="00570ECC" w:rsidRPr="00570ECC" w:rsidRDefault="00175B16" w:rsidP="005A4B3F">
      <w:pPr>
        <w:pStyle w:val="Basetext"/>
        <w:ind w:firstLine="0"/>
        <w:jc w:val="center"/>
        <w:rPr>
          <w:rFonts w:ascii="Arial" w:hAnsi="Arial" w:cs="Arial"/>
          <w:color w:val="131413"/>
          <w:sz w:val="16"/>
          <w:szCs w:val="16"/>
          <w:lang w:val="uk-UA" w:eastAsia="uk-UA"/>
        </w:rPr>
      </w:pPr>
      <w:r w:rsidRPr="00175B16">
        <w:rPr>
          <w:rFonts w:ascii="Arial" w:hAnsi="Arial" w:cs="Arial"/>
          <w:color w:val="131413"/>
          <w:sz w:val="16"/>
          <w:szCs w:val="16"/>
          <w:lang w:val="uk-UA" w:eastAsia="uk-UA"/>
        </w:rPr>
        <w:lastRenderedPageBreak/>
        <w:drawing>
          <wp:inline distT="0" distB="0" distL="0" distR="0" wp14:anchorId="0B3C0996" wp14:editId="31AF31B2">
            <wp:extent cx="2743200" cy="167353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67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B3F" w:rsidRPr="00E77DEC" w:rsidRDefault="005A4B3F" w:rsidP="005A4B3F">
      <w:pPr>
        <w:pStyle w:val="Basetext"/>
        <w:ind w:firstLine="0"/>
        <w:jc w:val="center"/>
        <w:rPr>
          <w:rFonts w:ascii="Arial" w:hAnsi="Arial" w:cs="Arial"/>
          <w:color w:val="131413"/>
          <w:sz w:val="16"/>
          <w:szCs w:val="16"/>
          <w:lang w:eastAsia="uk-UA"/>
        </w:rPr>
      </w:pPr>
      <w:r w:rsidRPr="00E77DEC">
        <w:rPr>
          <w:rFonts w:ascii="Arial" w:hAnsi="Arial" w:cs="Arial"/>
          <w:color w:val="131413"/>
          <w:sz w:val="16"/>
          <w:szCs w:val="16"/>
          <w:lang w:eastAsia="uk-UA"/>
        </w:rPr>
        <w:t>b)</w:t>
      </w:r>
    </w:p>
    <w:p w:rsidR="00E77DEC" w:rsidRDefault="00E77DEC" w:rsidP="001A3873">
      <w:pPr>
        <w:pStyle w:val="3"/>
        <w:spacing w:before="74"/>
        <w:jc w:val="center"/>
        <w:rPr>
          <w:b w:val="0"/>
          <w:sz w:val="16"/>
          <w:szCs w:val="16"/>
        </w:rPr>
      </w:pPr>
      <w:r w:rsidRPr="00E77DEC">
        <w:rPr>
          <w:sz w:val="16"/>
          <w:szCs w:val="16"/>
        </w:rPr>
        <w:t>Figure 1: Graphical</w:t>
      </w:r>
      <w:r>
        <w:rPr>
          <w:sz w:val="16"/>
          <w:szCs w:val="16"/>
        </w:rPr>
        <w:t xml:space="preserve"> interpretations of the results</w:t>
      </w:r>
      <w:r w:rsidR="00175B16">
        <w:rPr>
          <w:sz w:val="16"/>
          <w:szCs w:val="16"/>
        </w:rPr>
        <w:t xml:space="preserve">: a) </w:t>
      </w:r>
      <w:r w:rsidRPr="00E77DEC">
        <w:rPr>
          <w:sz w:val="16"/>
          <w:szCs w:val="16"/>
        </w:rPr>
        <w:t xml:space="preserve">phase portrait of the </w:t>
      </w:r>
      <w:r w:rsidR="00175B16">
        <w:rPr>
          <w:sz w:val="16"/>
          <w:szCs w:val="16"/>
        </w:rPr>
        <w:t>cargo oscillations</w:t>
      </w:r>
      <w:r w:rsidRPr="00E77DEC">
        <w:rPr>
          <w:sz w:val="16"/>
          <w:szCs w:val="16"/>
        </w:rPr>
        <w:t>; b) control function</w:t>
      </w:r>
      <w:r w:rsidR="001A3873">
        <w:rPr>
          <w:sz w:val="16"/>
          <w:szCs w:val="16"/>
        </w:rPr>
        <w:t xml:space="preserve"> (black line)</w:t>
      </w:r>
      <w:r w:rsidRPr="00E77DEC">
        <w:rPr>
          <w:sz w:val="16"/>
          <w:szCs w:val="16"/>
        </w:rPr>
        <w:t xml:space="preserve"> and trolley velocity</w:t>
      </w:r>
      <w:r w:rsidR="001A3873">
        <w:rPr>
          <w:sz w:val="16"/>
          <w:szCs w:val="16"/>
        </w:rPr>
        <w:t xml:space="preserve"> (grey line)</w:t>
      </w:r>
    </w:p>
    <w:p w:rsidR="005973B9" w:rsidRDefault="00AB57F8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AB57F8" w:rsidRPr="00AB57F8" w:rsidRDefault="00AB57F8" w:rsidP="00AB57F8">
      <w:pPr>
        <w:pStyle w:val="a5"/>
        <w:widowControl/>
        <w:numPr>
          <w:ilvl w:val="0"/>
          <w:numId w:val="4"/>
        </w:numPr>
        <w:tabs>
          <w:tab w:val="left" w:pos="567"/>
        </w:tabs>
        <w:spacing w:before="0" w:line="240" w:lineRule="auto"/>
        <w:ind w:left="567" w:hanging="567"/>
        <w:contextualSpacing/>
        <w:rPr>
          <w:rFonts w:asciiTheme="minorHAnsi" w:hAnsiTheme="minorHAnsi"/>
          <w:sz w:val="18"/>
          <w:szCs w:val="18"/>
        </w:rPr>
      </w:pPr>
      <w:proofErr w:type="spellStart"/>
      <w:r w:rsidRPr="00AB57F8">
        <w:rPr>
          <w:rFonts w:asciiTheme="minorHAnsi" w:hAnsiTheme="minorHAnsi"/>
          <w:sz w:val="18"/>
          <w:szCs w:val="18"/>
          <w:shd w:val="clear" w:color="auto" w:fill="FFFFFF"/>
        </w:rPr>
        <w:t>Loveikin</w:t>
      </w:r>
      <w:proofErr w:type="spellEnd"/>
      <w:r w:rsidRPr="00AB57F8">
        <w:rPr>
          <w:rFonts w:asciiTheme="minorHAnsi" w:hAnsiTheme="minorHAnsi"/>
          <w:sz w:val="18"/>
          <w:szCs w:val="18"/>
          <w:shd w:val="clear" w:color="auto" w:fill="FFFFFF"/>
        </w:rPr>
        <w:t xml:space="preserve"> V.S., </w:t>
      </w:r>
      <w:proofErr w:type="spellStart"/>
      <w:r w:rsidRPr="00AB57F8">
        <w:rPr>
          <w:rFonts w:asciiTheme="minorHAnsi" w:hAnsiTheme="minorHAnsi"/>
          <w:sz w:val="18"/>
          <w:szCs w:val="18"/>
          <w:shd w:val="clear" w:color="auto" w:fill="FFFFFF"/>
        </w:rPr>
        <w:t>Romasevich</w:t>
      </w:r>
      <w:proofErr w:type="spellEnd"/>
      <w:r w:rsidRPr="00AB57F8">
        <w:rPr>
          <w:rFonts w:asciiTheme="minorHAnsi" w:hAnsiTheme="minorHAnsi"/>
          <w:sz w:val="18"/>
          <w:szCs w:val="18"/>
          <w:shd w:val="clear" w:color="auto" w:fill="FFFFFF"/>
        </w:rPr>
        <w:t xml:space="preserve"> Y.A., </w:t>
      </w:r>
      <w:proofErr w:type="spellStart"/>
      <w:r w:rsidRPr="00AB57F8">
        <w:rPr>
          <w:rFonts w:asciiTheme="minorHAnsi" w:hAnsiTheme="minorHAnsi"/>
          <w:sz w:val="18"/>
          <w:szCs w:val="18"/>
          <w:shd w:val="clear" w:color="auto" w:fill="FFFFFF"/>
        </w:rPr>
        <w:t>Khoroshun</w:t>
      </w:r>
      <w:proofErr w:type="spellEnd"/>
      <w:r w:rsidRPr="00AB57F8">
        <w:rPr>
          <w:rFonts w:asciiTheme="minorHAnsi" w:hAnsiTheme="minorHAnsi"/>
          <w:sz w:val="18"/>
          <w:szCs w:val="18"/>
          <w:shd w:val="clear" w:color="auto" w:fill="FFFFFF"/>
        </w:rPr>
        <w:t xml:space="preserve"> A.S., </w:t>
      </w:r>
      <w:proofErr w:type="spellStart"/>
      <w:r w:rsidRPr="00AB57F8">
        <w:rPr>
          <w:rFonts w:asciiTheme="minorHAnsi" w:hAnsiTheme="minorHAnsi"/>
          <w:sz w:val="18"/>
          <w:szCs w:val="18"/>
          <w:shd w:val="clear" w:color="auto" w:fill="FFFFFF"/>
        </w:rPr>
        <w:t>Shevchuk</w:t>
      </w:r>
      <w:proofErr w:type="spellEnd"/>
      <w:r w:rsidRPr="00AB57F8">
        <w:rPr>
          <w:rFonts w:asciiTheme="minorHAnsi" w:hAnsiTheme="minorHAnsi"/>
          <w:sz w:val="18"/>
          <w:szCs w:val="18"/>
          <w:shd w:val="clear" w:color="auto" w:fill="FFFFFF"/>
        </w:rPr>
        <w:t xml:space="preserve"> A.G. (</w:t>
      </w:r>
      <w:r w:rsidRPr="00AB57F8">
        <w:rPr>
          <w:rFonts w:asciiTheme="minorHAnsi" w:hAnsiTheme="minorHAnsi"/>
          <w:sz w:val="18"/>
          <w:szCs w:val="18"/>
        </w:rPr>
        <w:t>2018</w:t>
      </w:r>
      <w:r w:rsidRPr="00AB57F8">
        <w:rPr>
          <w:rFonts w:asciiTheme="minorHAnsi" w:hAnsiTheme="minorHAnsi"/>
          <w:sz w:val="18"/>
          <w:szCs w:val="18"/>
          <w:shd w:val="clear" w:color="auto" w:fill="FFFFFF"/>
        </w:rPr>
        <w:t>) Time-Optimal Control of a Simple Pendulum with a Movable Pivot. Part 1</w:t>
      </w:r>
      <w:r w:rsidRPr="00AB57F8">
        <w:rPr>
          <w:rFonts w:asciiTheme="minorHAnsi" w:hAnsiTheme="minorHAnsi"/>
          <w:sz w:val="18"/>
          <w:szCs w:val="18"/>
        </w:rPr>
        <w:t>. International Applied Mechanics, vol. 54, Issue 3: 358-365.</w:t>
      </w:r>
    </w:p>
    <w:p w:rsidR="00AB57F8" w:rsidRPr="00AB57F8" w:rsidRDefault="00AB57F8" w:rsidP="00AB57F8">
      <w:pPr>
        <w:pStyle w:val="a5"/>
        <w:widowControl/>
        <w:numPr>
          <w:ilvl w:val="0"/>
          <w:numId w:val="4"/>
        </w:numPr>
        <w:tabs>
          <w:tab w:val="left" w:pos="567"/>
        </w:tabs>
        <w:spacing w:before="0" w:line="240" w:lineRule="auto"/>
        <w:ind w:left="567" w:hanging="567"/>
        <w:contextualSpacing/>
        <w:rPr>
          <w:rFonts w:asciiTheme="minorHAnsi" w:hAnsiTheme="minorHAnsi"/>
          <w:sz w:val="18"/>
          <w:szCs w:val="18"/>
        </w:rPr>
      </w:pPr>
      <w:proofErr w:type="spellStart"/>
      <w:r w:rsidRPr="00AB57F8">
        <w:rPr>
          <w:rFonts w:asciiTheme="minorHAnsi" w:hAnsiTheme="minorHAnsi"/>
          <w:sz w:val="18"/>
          <w:szCs w:val="18"/>
        </w:rPr>
        <w:t>Okun</w:t>
      </w:r>
      <w:proofErr w:type="spellEnd"/>
      <w:r w:rsidRPr="00AB57F8">
        <w:rPr>
          <w:rFonts w:asciiTheme="minorHAnsi" w:hAnsiTheme="minorHAnsi"/>
          <w:sz w:val="18"/>
          <w:szCs w:val="18"/>
        </w:rPr>
        <w:t xml:space="preserve"> A., Los Y. (2016) </w:t>
      </w:r>
      <w:proofErr w:type="gramStart"/>
      <w:r w:rsidRPr="00AB57F8">
        <w:rPr>
          <w:rFonts w:asciiTheme="minorHAnsi" w:hAnsiTheme="minorHAnsi"/>
          <w:sz w:val="18"/>
          <w:szCs w:val="18"/>
        </w:rPr>
        <w:t>The</w:t>
      </w:r>
      <w:proofErr w:type="gramEnd"/>
      <w:r w:rsidRPr="00AB57F8">
        <w:rPr>
          <w:rFonts w:asciiTheme="minorHAnsi" w:hAnsiTheme="minorHAnsi"/>
          <w:sz w:val="18"/>
          <w:szCs w:val="18"/>
        </w:rPr>
        <w:t xml:space="preserve"> controllability function method” in UPB Scientific Bulletin, Series D: Mechanical Engineering, vol. 78, Issue 3: 3-8.</w:t>
      </w:r>
    </w:p>
    <w:p w:rsidR="00AB57F8" w:rsidRPr="00AB57F8" w:rsidRDefault="00AB57F8" w:rsidP="00AB57F8">
      <w:pPr>
        <w:pStyle w:val="a5"/>
        <w:widowControl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before="0" w:line="240" w:lineRule="auto"/>
        <w:ind w:left="567" w:hanging="567"/>
        <w:contextualSpacing/>
        <w:rPr>
          <w:rFonts w:asciiTheme="minorHAnsi" w:hAnsiTheme="minorHAnsi"/>
          <w:color w:val="131413"/>
          <w:sz w:val="18"/>
          <w:szCs w:val="18"/>
          <w:lang w:eastAsia="uk-UA"/>
        </w:rPr>
      </w:pPr>
      <w:proofErr w:type="spellStart"/>
      <w:r w:rsidRPr="00AB57F8">
        <w:rPr>
          <w:rFonts w:asciiTheme="minorHAnsi" w:hAnsiTheme="minorHAnsi"/>
          <w:color w:val="131413"/>
          <w:sz w:val="18"/>
          <w:szCs w:val="18"/>
          <w:lang w:val="uk-UA" w:eastAsia="uk-UA"/>
        </w:rPr>
        <w:t>Gerasimyak</w:t>
      </w:r>
      <w:proofErr w:type="spellEnd"/>
      <w:r w:rsidRPr="00AB57F8">
        <w:rPr>
          <w:rFonts w:asciiTheme="minorHAnsi" w:hAnsiTheme="minorHAnsi"/>
          <w:color w:val="131413"/>
          <w:sz w:val="18"/>
          <w:szCs w:val="18"/>
          <w:lang w:eastAsia="uk-UA"/>
        </w:rPr>
        <w:t xml:space="preserve"> </w:t>
      </w:r>
      <w:r w:rsidRPr="00AB57F8">
        <w:rPr>
          <w:rFonts w:asciiTheme="minorHAnsi" w:hAnsiTheme="minorHAnsi"/>
          <w:color w:val="131413"/>
          <w:sz w:val="18"/>
          <w:szCs w:val="18"/>
          <w:lang w:val="uk-UA" w:eastAsia="uk-UA"/>
        </w:rPr>
        <w:t>R.P.</w:t>
      </w:r>
      <w:r w:rsidRPr="00AB57F8">
        <w:rPr>
          <w:rFonts w:asciiTheme="minorHAnsi" w:hAnsiTheme="minorHAnsi"/>
          <w:color w:val="131413"/>
          <w:sz w:val="18"/>
          <w:szCs w:val="18"/>
          <w:lang w:eastAsia="uk-UA"/>
        </w:rPr>
        <w:t xml:space="preserve">, </w:t>
      </w:r>
      <w:proofErr w:type="spellStart"/>
      <w:r w:rsidRPr="00AB57F8">
        <w:rPr>
          <w:rFonts w:asciiTheme="minorHAnsi" w:hAnsiTheme="minorHAnsi"/>
          <w:color w:val="131413"/>
          <w:sz w:val="18"/>
          <w:szCs w:val="18"/>
          <w:lang w:val="uk-UA" w:eastAsia="uk-UA"/>
        </w:rPr>
        <w:t>Leshchev</w:t>
      </w:r>
      <w:proofErr w:type="spellEnd"/>
      <w:r w:rsidRPr="00AB57F8">
        <w:rPr>
          <w:rFonts w:asciiTheme="minorHAnsi" w:hAnsiTheme="minorHAnsi"/>
          <w:color w:val="131413"/>
          <w:sz w:val="18"/>
          <w:szCs w:val="18"/>
          <w:lang w:eastAsia="uk-UA"/>
        </w:rPr>
        <w:t xml:space="preserve"> </w:t>
      </w:r>
      <w:r w:rsidRPr="00AB57F8">
        <w:rPr>
          <w:rFonts w:asciiTheme="minorHAnsi" w:hAnsiTheme="minorHAnsi"/>
          <w:color w:val="131413"/>
          <w:sz w:val="18"/>
          <w:szCs w:val="18"/>
          <w:lang w:val="uk-UA" w:eastAsia="uk-UA"/>
        </w:rPr>
        <w:t xml:space="preserve">V.A. </w:t>
      </w:r>
      <w:r w:rsidRPr="00AB57F8">
        <w:rPr>
          <w:rFonts w:asciiTheme="minorHAnsi" w:hAnsiTheme="minorHAnsi"/>
          <w:color w:val="131413"/>
          <w:sz w:val="18"/>
          <w:szCs w:val="18"/>
          <w:lang w:eastAsia="uk-UA"/>
        </w:rPr>
        <w:t>(</w:t>
      </w:r>
      <w:r w:rsidRPr="00AB57F8">
        <w:rPr>
          <w:rFonts w:asciiTheme="minorHAnsi" w:hAnsiTheme="minorHAnsi"/>
          <w:color w:val="131413"/>
          <w:sz w:val="18"/>
          <w:szCs w:val="18"/>
          <w:lang w:val="uk-UA" w:eastAsia="uk-UA"/>
        </w:rPr>
        <w:t>2008</w:t>
      </w:r>
      <w:r w:rsidRPr="00AB57F8">
        <w:rPr>
          <w:rFonts w:asciiTheme="minorHAnsi" w:hAnsiTheme="minorHAnsi"/>
          <w:color w:val="131413"/>
          <w:sz w:val="18"/>
          <w:szCs w:val="18"/>
          <w:lang w:eastAsia="uk-UA"/>
        </w:rPr>
        <w:t>)</w:t>
      </w:r>
      <w:r w:rsidRPr="00AB57F8">
        <w:rPr>
          <w:rFonts w:asciiTheme="minorHAnsi" w:hAnsiTheme="minorHAnsi"/>
          <w:color w:val="131413"/>
          <w:sz w:val="18"/>
          <w:szCs w:val="18"/>
          <w:lang w:val="uk-UA" w:eastAsia="uk-UA"/>
        </w:rPr>
        <w:t xml:space="preserve"> </w:t>
      </w:r>
      <w:proofErr w:type="spellStart"/>
      <w:r w:rsidRPr="00AB57F8">
        <w:rPr>
          <w:rFonts w:asciiTheme="minorHAnsi" w:hAnsiTheme="minorHAnsi"/>
          <w:color w:val="131413"/>
          <w:sz w:val="18"/>
          <w:szCs w:val="18"/>
          <w:lang w:eastAsia="uk-UA"/>
        </w:rPr>
        <w:t>Анализ</w:t>
      </w:r>
      <w:proofErr w:type="spellEnd"/>
      <w:r w:rsidRPr="00AB57F8">
        <w:rPr>
          <w:rFonts w:asciiTheme="minorHAnsi" w:hAnsiTheme="minorHAnsi"/>
          <w:color w:val="131413"/>
          <w:sz w:val="18"/>
          <w:szCs w:val="18"/>
          <w:lang w:eastAsia="uk-UA"/>
        </w:rPr>
        <w:t xml:space="preserve"> и </w:t>
      </w:r>
      <w:proofErr w:type="spellStart"/>
      <w:r w:rsidRPr="00AB57F8">
        <w:rPr>
          <w:rFonts w:asciiTheme="minorHAnsi" w:hAnsiTheme="minorHAnsi"/>
          <w:color w:val="131413"/>
          <w:sz w:val="18"/>
          <w:szCs w:val="18"/>
          <w:lang w:eastAsia="uk-UA"/>
        </w:rPr>
        <w:t>синтез</w:t>
      </w:r>
      <w:proofErr w:type="spellEnd"/>
      <w:r w:rsidRPr="00AB57F8">
        <w:rPr>
          <w:rFonts w:asciiTheme="minorHAnsi" w:hAnsiTheme="minorHAnsi"/>
          <w:color w:val="131413"/>
          <w:sz w:val="18"/>
          <w:szCs w:val="18"/>
          <w:lang w:eastAsia="uk-UA"/>
        </w:rPr>
        <w:t xml:space="preserve"> </w:t>
      </w:r>
      <w:proofErr w:type="spellStart"/>
      <w:r w:rsidRPr="00AB57F8">
        <w:rPr>
          <w:rFonts w:asciiTheme="minorHAnsi" w:hAnsiTheme="minorHAnsi"/>
          <w:color w:val="131413"/>
          <w:sz w:val="18"/>
          <w:szCs w:val="18"/>
          <w:lang w:eastAsia="uk-UA"/>
        </w:rPr>
        <w:t>крановых</w:t>
      </w:r>
      <w:proofErr w:type="spellEnd"/>
      <w:r w:rsidRPr="00AB57F8">
        <w:rPr>
          <w:rFonts w:asciiTheme="minorHAnsi" w:hAnsiTheme="minorHAnsi"/>
          <w:color w:val="131413"/>
          <w:sz w:val="18"/>
          <w:szCs w:val="18"/>
          <w:lang w:eastAsia="uk-UA"/>
        </w:rPr>
        <w:t xml:space="preserve"> </w:t>
      </w:r>
      <w:proofErr w:type="spellStart"/>
      <w:r w:rsidRPr="00AB57F8">
        <w:rPr>
          <w:rFonts w:asciiTheme="minorHAnsi" w:hAnsiTheme="minorHAnsi"/>
          <w:color w:val="131413"/>
          <w:sz w:val="18"/>
          <w:szCs w:val="18"/>
          <w:lang w:eastAsia="uk-UA"/>
        </w:rPr>
        <w:t>электромеханических</w:t>
      </w:r>
      <w:proofErr w:type="spellEnd"/>
      <w:r w:rsidRPr="00AB57F8">
        <w:rPr>
          <w:rFonts w:asciiTheme="minorHAnsi" w:hAnsiTheme="minorHAnsi"/>
          <w:color w:val="131413"/>
          <w:sz w:val="18"/>
          <w:szCs w:val="18"/>
          <w:lang w:eastAsia="uk-UA"/>
        </w:rPr>
        <w:t xml:space="preserve"> </w:t>
      </w:r>
      <w:proofErr w:type="spellStart"/>
      <w:r w:rsidRPr="00AB57F8">
        <w:rPr>
          <w:rFonts w:asciiTheme="minorHAnsi" w:hAnsiTheme="minorHAnsi"/>
          <w:color w:val="131413"/>
          <w:sz w:val="18"/>
          <w:szCs w:val="18"/>
          <w:lang w:eastAsia="uk-UA"/>
        </w:rPr>
        <w:t>систем</w:t>
      </w:r>
      <w:proofErr w:type="spellEnd"/>
      <w:r w:rsidRPr="00AB57F8">
        <w:rPr>
          <w:rFonts w:asciiTheme="minorHAnsi" w:hAnsiTheme="minorHAnsi"/>
          <w:color w:val="131413"/>
          <w:sz w:val="18"/>
          <w:szCs w:val="18"/>
          <w:lang w:eastAsia="uk-UA"/>
        </w:rPr>
        <w:t xml:space="preserve"> (</w:t>
      </w:r>
      <w:proofErr w:type="spellStart"/>
      <w:r w:rsidRPr="00AB57F8">
        <w:rPr>
          <w:rFonts w:asciiTheme="minorHAnsi" w:hAnsiTheme="minorHAnsi"/>
          <w:iCs/>
          <w:color w:val="131413"/>
          <w:sz w:val="18"/>
          <w:szCs w:val="18"/>
          <w:lang w:val="uk-UA" w:eastAsia="uk-UA"/>
        </w:rPr>
        <w:t>Analysis</w:t>
      </w:r>
      <w:proofErr w:type="spellEnd"/>
      <w:r w:rsidRPr="00AB57F8">
        <w:rPr>
          <w:rFonts w:asciiTheme="minorHAnsi" w:hAnsiTheme="minorHAnsi"/>
          <w:iCs/>
          <w:color w:val="131413"/>
          <w:sz w:val="18"/>
          <w:szCs w:val="18"/>
          <w:lang w:val="uk-UA" w:eastAsia="uk-UA"/>
        </w:rPr>
        <w:t xml:space="preserve"> </w:t>
      </w:r>
      <w:proofErr w:type="spellStart"/>
      <w:r w:rsidRPr="00AB57F8">
        <w:rPr>
          <w:rFonts w:asciiTheme="minorHAnsi" w:hAnsiTheme="minorHAnsi"/>
          <w:iCs/>
          <w:color w:val="131413"/>
          <w:sz w:val="18"/>
          <w:szCs w:val="18"/>
          <w:lang w:val="uk-UA" w:eastAsia="uk-UA"/>
        </w:rPr>
        <w:t>and</w:t>
      </w:r>
      <w:proofErr w:type="spellEnd"/>
      <w:r w:rsidRPr="00AB57F8">
        <w:rPr>
          <w:rFonts w:asciiTheme="minorHAnsi" w:hAnsiTheme="minorHAnsi"/>
          <w:iCs/>
          <w:color w:val="131413"/>
          <w:sz w:val="18"/>
          <w:szCs w:val="18"/>
          <w:lang w:val="uk-UA" w:eastAsia="uk-UA"/>
        </w:rPr>
        <w:t xml:space="preserve"> </w:t>
      </w:r>
      <w:proofErr w:type="spellStart"/>
      <w:r w:rsidRPr="00AB57F8">
        <w:rPr>
          <w:rFonts w:asciiTheme="minorHAnsi" w:hAnsiTheme="minorHAnsi"/>
          <w:iCs/>
          <w:color w:val="131413"/>
          <w:sz w:val="18"/>
          <w:szCs w:val="18"/>
          <w:lang w:val="uk-UA" w:eastAsia="uk-UA"/>
        </w:rPr>
        <w:t>Synthesis</w:t>
      </w:r>
      <w:proofErr w:type="spellEnd"/>
      <w:r w:rsidRPr="00AB57F8">
        <w:rPr>
          <w:rFonts w:asciiTheme="minorHAnsi" w:hAnsiTheme="minorHAnsi"/>
          <w:iCs/>
          <w:color w:val="131413"/>
          <w:sz w:val="18"/>
          <w:szCs w:val="18"/>
          <w:lang w:val="uk-UA" w:eastAsia="uk-UA"/>
        </w:rPr>
        <w:t xml:space="preserve"> </w:t>
      </w:r>
      <w:proofErr w:type="spellStart"/>
      <w:r w:rsidRPr="00AB57F8">
        <w:rPr>
          <w:rFonts w:asciiTheme="minorHAnsi" w:hAnsiTheme="minorHAnsi"/>
          <w:iCs/>
          <w:color w:val="131413"/>
          <w:sz w:val="18"/>
          <w:szCs w:val="18"/>
          <w:lang w:val="uk-UA" w:eastAsia="uk-UA"/>
        </w:rPr>
        <w:t>of</w:t>
      </w:r>
      <w:proofErr w:type="spellEnd"/>
      <w:r w:rsidRPr="00AB57F8">
        <w:rPr>
          <w:rFonts w:asciiTheme="minorHAnsi" w:hAnsiTheme="minorHAnsi"/>
          <w:iCs/>
          <w:color w:val="131413"/>
          <w:sz w:val="18"/>
          <w:szCs w:val="18"/>
          <w:lang w:val="uk-UA" w:eastAsia="uk-UA"/>
        </w:rPr>
        <w:t xml:space="preserve"> </w:t>
      </w:r>
      <w:proofErr w:type="spellStart"/>
      <w:r w:rsidRPr="00AB57F8">
        <w:rPr>
          <w:rFonts w:asciiTheme="minorHAnsi" w:hAnsiTheme="minorHAnsi"/>
          <w:iCs/>
          <w:color w:val="131413"/>
          <w:sz w:val="18"/>
          <w:szCs w:val="18"/>
          <w:lang w:val="uk-UA" w:eastAsia="uk-UA"/>
        </w:rPr>
        <w:t>Crane</w:t>
      </w:r>
      <w:proofErr w:type="spellEnd"/>
      <w:r w:rsidRPr="00AB57F8">
        <w:rPr>
          <w:rFonts w:asciiTheme="minorHAnsi" w:hAnsiTheme="minorHAnsi"/>
          <w:iCs/>
          <w:color w:val="131413"/>
          <w:sz w:val="18"/>
          <w:szCs w:val="18"/>
          <w:lang w:val="uk-UA" w:eastAsia="uk-UA"/>
        </w:rPr>
        <w:t xml:space="preserve"> </w:t>
      </w:r>
      <w:proofErr w:type="spellStart"/>
      <w:r w:rsidRPr="00AB57F8">
        <w:rPr>
          <w:rFonts w:asciiTheme="minorHAnsi" w:hAnsiTheme="minorHAnsi"/>
          <w:iCs/>
          <w:color w:val="131413"/>
          <w:sz w:val="18"/>
          <w:szCs w:val="18"/>
          <w:lang w:val="uk-UA" w:eastAsia="uk-UA"/>
        </w:rPr>
        <w:t>Electromechanical</w:t>
      </w:r>
      <w:proofErr w:type="spellEnd"/>
      <w:r w:rsidRPr="00AB57F8">
        <w:rPr>
          <w:rFonts w:asciiTheme="minorHAnsi" w:hAnsiTheme="minorHAnsi"/>
          <w:iCs/>
          <w:color w:val="131413"/>
          <w:sz w:val="18"/>
          <w:szCs w:val="18"/>
          <w:lang w:val="uk-UA" w:eastAsia="uk-UA"/>
        </w:rPr>
        <w:t xml:space="preserve"> </w:t>
      </w:r>
      <w:proofErr w:type="spellStart"/>
      <w:r w:rsidRPr="00AB57F8">
        <w:rPr>
          <w:rFonts w:asciiTheme="minorHAnsi" w:hAnsiTheme="minorHAnsi"/>
          <w:iCs/>
          <w:color w:val="131413"/>
          <w:sz w:val="18"/>
          <w:szCs w:val="18"/>
          <w:lang w:val="uk-UA" w:eastAsia="uk-UA"/>
        </w:rPr>
        <w:t>Systems</w:t>
      </w:r>
      <w:proofErr w:type="spellEnd"/>
      <w:r w:rsidRPr="00AB57F8">
        <w:rPr>
          <w:rFonts w:asciiTheme="minorHAnsi" w:hAnsiTheme="minorHAnsi"/>
          <w:iCs/>
          <w:color w:val="131413"/>
          <w:sz w:val="18"/>
          <w:szCs w:val="18"/>
          <w:lang w:val="uk-UA" w:eastAsia="uk-UA"/>
        </w:rPr>
        <w:t xml:space="preserve">). – </w:t>
      </w:r>
      <w:proofErr w:type="spellStart"/>
      <w:r w:rsidRPr="00AB57F8">
        <w:rPr>
          <w:rFonts w:asciiTheme="minorHAnsi" w:hAnsiTheme="minorHAnsi"/>
          <w:color w:val="131413"/>
          <w:sz w:val="18"/>
          <w:szCs w:val="18"/>
          <w:lang w:val="uk-UA" w:eastAsia="uk-UA"/>
        </w:rPr>
        <w:t>Odessa</w:t>
      </w:r>
      <w:proofErr w:type="spellEnd"/>
      <w:r w:rsidRPr="00AB57F8">
        <w:rPr>
          <w:rFonts w:asciiTheme="minorHAnsi" w:hAnsiTheme="minorHAnsi"/>
          <w:color w:val="131413"/>
          <w:sz w:val="18"/>
          <w:szCs w:val="18"/>
          <w:lang w:val="uk-UA" w:eastAsia="uk-UA"/>
        </w:rPr>
        <w:t>: SMIL</w:t>
      </w:r>
      <w:r w:rsidRPr="00AB57F8">
        <w:rPr>
          <w:rFonts w:asciiTheme="minorHAnsi" w:hAnsiTheme="minorHAnsi"/>
          <w:color w:val="131413"/>
          <w:sz w:val="18"/>
          <w:szCs w:val="18"/>
          <w:lang w:eastAsia="uk-UA"/>
        </w:rPr>
        <w:t>:</w:t>
      </w:r>
      <w:r w:rsidRPr="00AB57F8">
        <w:rPr>
          <w:rFonts w:asciiTheme="minorHAnsi" w:hAnsiTheme="minorHAnsi"/>
          <w:color w:val="131413"/>
          <w:sz w:val="18"/>
          <w:szCs w:val="18"/>
          <w:lang w:val="uk-UA" w:eastAsia="uk-UA"/>
        </w:rPr>
        <w:t xml:space="preserve"> 192.</w:t>
      </w:r>
    </w:p>
    <w:p w:rsidR="00AB57F8" w:rsidRPr="00AB57F8" w:rsidRDefault="00AB57F8" w:rsidP="00AB57F8">
      <w:pPr>
        <w:pStyle w:val="a5"/>
        <w:widowControl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before="0" w:line="240" w:lineRule="auto"/>
        <w:ind w:left="567" w:hanging="567"/>
        <w:contextualSpacing/>
        <w:rPr>
          <w:rFonts w:asciiTheme="minorHAnsi" w:hAnsiTheme="minorHAnsi"/>
          <w:color w:val="131413"/>
          <w:sz w:val="18"/>
          <w:szCs w:val="18"/>
          <w:lang w:eastAsia="uk-UA"/>
        </w:rPr>
      </w:pPr>
      <w:proofErr w:type="spellStart"/>
      <w:r w:rsidRPr="00AB57F8">
        <w:rPr>
          <w:rFonts w:asciiTheme="minorHAnsi" w:hAnsiTheme="minorHAnsi" w:cs="Times New Roman"/>
          <w:sz w:val="18"/>
          <w:szCs w:val="18"/>
        </w:rPr>
        <w:t>Ermidoro</w:t>
      </w:r>
      <w:proofErr w:type="spellEnd"/>
      <w:r w:rsidRPr="00AB57F8">
        <w:rPr>
          <w:rFonts w:asciiTheme="minorHAnsi" w:hAnsiTheme="minorHAnsi" w:cs="Times New Roman"/>
          <w:sz w:val="18"/>
          <w:szCs w:val="18"/>
        </w:rPr>
        <w:t xml:space="preserve"> M. , </w:t>
      </w:r>
      <w:proofErr w:type="spellStart"/>
      <w:r w:rsidRPr="00AB57F8">
        <w:rPr>
          <w:rFonts w:asciiTheme="minorHAnsi" w:hAnsiTheme="minorHAnsi" w:cs="Times New Roman"/>
          <w:sz w:val="18"/>
          <w:szCs w:val="18"/>
        </w:rPr>
        <w:t>Formentin</w:t>
      </w:r>
      <w:proofErr w:type="spellEnd"/>
      <w:r w:rsidRPr="00AB57F8">
        <w:rPr>
          <w:rFonts w:asciiTheme="minorHAnsi" w:hAnsiTheme="minorHAnsi" w:cs="Times New Roman"/>
          <w:sz w:val="18"/>
          <w:szCs w:val="18"/>
        </w:rPr>
        <w:t xml:space="preserve"> S. , </w:t>
      </w:r>
      <w:proofErr w:type="spellStart"/>
      <w:r w:rsidRPr="00AB57F8">
        <w:rPr>
          <w:rFonts w:asciiTheme="minorHAnsi" w:hAnsiTheme="minorHAnsi" w:cs="Times New Roman"/>
          <w:sz w:val="18"/>
          <w:szCs w:val="18"/>
        </w:rPr>
        <w:t>Cologni</w:t>
      </w:r>
      <w:proofErr w:type="spellEnd"/>
      <w:r w:rsidRPr="00AB57F8">
        <w:rPr>
          <w:rFonts w:asciiTheme="minorHAnsi" w:hAnsiTheme="minorHAnsi" w:cs="Times New Roman"/>
          <w:sz w:val="18"/>
          <w:szCs w:val="18"/>
        </w:rPr>
        <w:t xml:space="preserve"> A., </w:t>
      </w:r>
      <w:proofErr w:type="spellStart"/>
      <w:r w:rsidRPr="00AB57F8">
        <w:rPr>
          <w:rFonts w:asciiTheme="minorHAnsi" w:hAnsiTheme="minorHAnsi" w:cs="Times New Roman"/>
          <w:sz w:val="18"/>
          <w:szCs w:val="18"/>
        </w:rPr>
        <w:t>Previdi</w:t>
      </w:r>
      <w:proofErr w:type="spellEnd"/>
      <w:r w:rsidRPr="00AB57F8">
        <w:rPr>
          <w:rFonts w:asciiTheme="minorHAnsi" w:hAnsiTheme="minorHAnsi" w:cs="Times New Roman"/>
          <w:sz w:val="18"/>
          <w:szCs w:val="18"/>
        </w:rPr>
        <w:t xml:space="preserve"> F., </w:t>
      </w:r>
      <w:proofErr w:type="spellStart"/>
      <w:r w:rsidRPr="00AB57F8">
        <w:rPr>
          <w:rFonts w:asciiTheme="minorHAnsi" w:hAnsiTheme="minorHAnsi" w:cs="Times New Roman"/>
          <w:sz w:val="18"/>
          <w:szCs w:val="18"/>
        </w:rPr>
        <w:t>Savaresi</w:t>
      </w:r>
      <w:proofErr w:type="spellEnd"/>
      <w:r w:rsidRPr="00AB57F8">
        <w:rPr>
          <w:rFonts w:asciiTheme="minorHAnsi" w:hAnsiTheme="minorHAnsi" w:cs="Times New Roman"/>
          <w:sz w:val="18"/>
          <w:szCs w:val="18"/>
        </w:rPr>
        <w:t xml:space="preserve"> M.S. (2014) On time-optimal anti-sway controller design for bridge cranes / 2014 American Control Conference (ACC): 2809-2814.</w:t>
      </w:r>
    </w:p>
    <w:p w:rsidR="005973B9" w:rsidRPr="00AB57F8" w:rsidRDefault="00AB57F8" w:rsidP="00AB57F8">
      <w:pPr>
        <w:pStyle w:val="a5"/>
        <w:widowControl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before="0" w:line="240" w:lineRule="auto"/>
        <w:ind w:left="567" w:hanging="567"/>
        <w:contextualSpacing/>
        <w:rPr>
          <w:rFonts w:asciiTheme="minorHAnsi" w:hAnsiTheme="minorHAnsi"/>
          <w:color w:val="131413"/>
          <w:sz w:val="18"/>
          <w:szCs w:val="18"/>
          <w:lang w:eastAsia="uk-UA"/>
        </w:rPr>
      </w:pPr>
      <w:r w:rsidRPr="00AB57F8">
        <w:rPr>
          <w:rFonts w:asciiTheme="minorHAnsi" w:hAnsiTheme="minorHAnsi" w:cs="Times New Roman"/>
          <w:sz w:val="18"/>
          <w:szCs w:val="18"/>
        </w:rPr>
        <w:t xml:space="preserve">He </w:t>
      </w:r>
      <w:proofErr w:type="spellStart"/>
      <w:r w:rsidRPr="00AB57F8">
        <w:rPr>
          <w:rFonts w:asciiTheme="minorHAnsi" w:hAnsiTheme="minorHAnsi" w:cs="Times New Roman"/>
          <w:sz w:val="18"/>
          <w:szCs w:val="18"/>
        </w:rPr>
        <w:t>Chen,Yongchun</w:t>
      </w:r>
      <w:proofErr w:type="spellEnd"/>
      <w:r w:rsidRPr="00AB57F8">
        <w:rPr>
          <w:rFonts w:asciiTheme="minorHAnsi" w:hAnsiTheme="minorHAnsi" w:cs="Times New Roman"/>
          <w:sz w:val="18"/>
          <w:szCs w:val="18"/>
        </w:rPr>
        <w:t xml:space="preserve"> Fang, </w:t>
      </w:r>
      <w:proofErr w:type="spellStart"/>
      <w:r w:rsidRPr="00AB57F8">
        <w:rPr>
          <w:rFonts w:asciiTheme="minorHAnsi" w:hAnsiTheme="minorHAnsi" w:cs="Times New Roman"/>
          <w:sz w:val="18"/>
          <w:szCs w:val="18"/>
        </w:rPr>
        <w:t>Ning</w:t>
      </w:r>
      <w:proofErr w:type="spellEnd"/>
      <w:r w:rsidRPr="00AB57F8">
        <w:rPr>
          <w:rFonts w:asciiTheme="minorHAnsi" w:hAnsiTheme="minorHAnsi" w:cs="Times New Roman"/>
          <w:sz w:val="18"/>
          <w:szCs w:val="18"/>
        </w:rPr>
        <w:t xml:space="preserve"> Sun. (2016) Optimal trajectory planning and tracking control method for overhead cranes / IET Control Theory &amp; Applications., Vol. 10, Issue 6: 692-699.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175B16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ru-RU" w:eastAsia="ru-RU"/>
        </w:rPr>
      </w:r>
      <w:r>
        <w:rPr>
          <w:rFonts w:ascii="Calibri"/>
          <w:noProof/>
          <w:sz w:val="4"/>
          <w:lang w:val="ru-RU" w:eastAsia="ru-RU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175B16" w:rsidP="00404E5B">
      <w:pPr>
        <w:spacing w:before="92"/>
        <w:ind w:right="4234"/>
        <w:rPr>
          <w:rFonts w:ascii="Arial"/>
        </w:rPr>
      </w:pPr>
      <w:r>
        <w:rPr>
          <w:rFonts w:ascii="Arial"/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 wp14:anchorId="733B1149" wp14:editId="3C131182">
            <wp:simplePos x="0" y="0"/>
            <wp:positionH relativeFrom="column">
              <wp:posOffset>356235</wp:posOffset>
            </wp:positionH>
            <wp:positionV relativeFrom="paragraph">
              <wp:posOffset>100330</wp:posOffset>
            </wp:positionV>
            <wp:extent cx="746125" cy="87185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295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125" cy="871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6E6">
        <w:rPr>
          <w:noProof/>
        </w:rPr>
        <w:t xml:space="preserve">              </w:t>
      </w:r>
    </w:p>
    <w:p w:rsidR="00175B16" w:rsidRDefault="00175B16">
      <w:pPr>
        <w:spacing w:before="41" w:line="154" w:lineRule="exact"/>
        <w:ind w:left="213" w:right="231"/>
        <w:jc w:val="both"/>
        <w:rPr>
          <w:rFonts w:ascii="Arial"/>
          <w:sz w:val="14"/>
          <w:szCs w:val="14"/>
          <w:lang w:val="uk-UA"/>
        </w:rPr>
      </w:pPr>
    </w:p>
    <w:p w:rsidR="00175B16" w:rsidRDefault="00175B16">
      <w:pPr>
        <w:spacing w:before="41" w:line="154" w:lineRule="exact"/>
        <w:ind w:left="213" w:right="231"/>
        <w:jc w:val="both"/>
        <w:rPr>
          <w:rFonts w:ascii="Arial"/>
          <w:sz w:val="14"/>
          <w:szCs w:val="14"/>
          <w:lang w:val="uk-UA"/>
        </w:rPr>
      </w:pPr>
    </w:p>
    <w:p w:rsidR="00AE3E37" w:rsidRDefault="00AB57F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 w:rsidRPr="00AB57F8">
        <w:rPr>
          <w:rFonts w:ascii="Arial"/>
          <w:sz w:val="14"/>
          <w:szCs w:val="14"/>
        </w:rPr>
        <w:t>Yuriy</w:t>
      </w:r>
      <w:proofErr w:type="spellEnd"/>
      <w:r w:rsidRPr="00AB57F8">
        <w:rPr>
          <w:rFonts w:ascii="Arial"/>
          <w:sz w:val="14"/>
          <w:szCs w:val="14"/>
        </w:rPr>
        <w:t xml:space="preserve"> </w:t>
      </w:r>
      <w:proofErr w:type="spellStart"/>
      <w:r w:rsidRPr="00AB57F8">
        <w:rPr>
          <w:rFonts w:ascii="Arial"/>
          <w:sz w:val="14"/>
          <w:szCs w:val="14"/>
        </w:rPr>
        <w:t>Romasevych</w:t>
      </w:r>
      <w:proofErr w:type="spellEnd"/>
      <w:r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has h</w:t>
      </w:r>
      <w:r>
        <w:rPr>
          <w:rFonts w:ascii="Arial"/>
          <w:sz w:val="14"/>
        </w:rPr>
        <w:t xml:space="preserve">is </w:t>
      </w:r>
      <w:r w:rsidR="00A9710C">
        <w:rPr>
          <w:rFonts w:ascii="Arial"/>
          <w:sz w:val="14"/>
        </w:rPr>
        <w:t>exper</w:t>
      </w:r>
      <w:bookmarkStart w:id="0" w:name="_GoBack"/>
      <w:bookmarkEnd w:id="0"/>
      <w:r w:rsidR="00A9710C">
        <w:rPr>
          <w:rFonts w:ascii="Arial"/>
          <w:sz w:val="14"/>
        </w:rPr>
        <w:t>tise in</w:t>
      </w:r>
      <w:r>
        <w:rPr>
          <w:rFonts w:ascii="Arial"/>
          <w:sz w:val="14"/>
        </w:rPr>
        <w:t xml:space="preserve"> solution of optimal control problems in different fields of engineering (control of lifting machines, synthesis of optimal automati</w:t>
      </w:r>
      <w:r w:rsidR="004D6250">
        <w:rPr>
          <w:rFonts w:ascii="Arial"/>
          <w:sz w:val="14"/>
        </w:rPr>
        <w:t>c</w:t>
      </w:r>
      <w:r>
        <w:rPr>
          <w:rFonts w:ascii="Arial"/>
          <w:sz w:val="14"/>
        </w:rPr>
        <w:t xml:space="preserve"> controllers, </w:t>
      </w:r>
      <w:r w:rsidR="00DF1233">
        <w:rPr>
          <w:rFonts w:ascii="Arial"/>
          <w:sz w:val="14"/>
        </w:rPr>
        <w:t>etc.</w:t>
      </w:r>
      <w:r>
        <w:rPr>
          <w:rFonts w:ascii="Arial"/>
          <w:sz w:val="14"/>
        </w:rPr>
        <w:t>)</w:t>
      </w:r>
      <w:r w:rsidR="00DF1233">
        <w:rPr>
          <w:rFonts w:ascii="Arial"/>
          <w:sz w:val="14"/>
        </w:rPr>
        <w:t>. In his research he</w:t>
      </w:r>
      <w:r w:rsidR="004D6250">
        <w:rPr>
          <w:rFonts w:ascii="Arial"/>
          <w:sz w:val="14"/>
        </w:rPr>
        <w:t xml:space="preserve"> </w:t>
      </w:r>
      <w:r w:rsidR="00DF1233">
        <w:rPr>
          <w:rFonts w:ascii="Arial"/>
          <w:sz w:val="14"/>
        </w:rPr>
        <w:t>us</w:t>
      </w:r>
      <w:r w:rsidR="004D6250">
        <w:rPr>
          <w:rFonts w:ascii="Arial"/>
          <w:sz w:val="14"/>
        </w:rPr>
        <w:t xml:space="preserve">es </w:t>
      </w:r>
      <w:r w:rsidR="00DF1233">
        <w:rPr>
          <w:rFonts w:ascii="Arial"/>
          <w:sz w:val="14"/>
        </w:rPr>
        <w:t xml:space="preserve">well-known methods of </w:t>
      </w:r>
      <w:proofErr w:type="spellStart"/>
      <w:r w:rsidR="00DF1233" w:rsidRPr="00DF1233">
        <w:rPr>
          <w:rFonts w:ascii="Arial"/>
          <w:sz w:val="14"/>
        </w:rPr>
        <w:t>variational</w:t>
      </w:r>
      <w:proofErr w:type="spellEnd"/>
      <w:r w:rsidR="00DF1233" w:rsidRPr="00DF1233">
        <w:rPr>
          <w:rFonts w:ascii="Arial"/>
          <w:sz w:val="14"/>
        </w:rPr>
        <w:t xml:space="preserve"> calculus</w:t>
      </w:r>
      <w:r w:rsidR="00DF1233">
        <w:rPr>
          <w:rFonts w:ascii="Arial"/>
          <w:sz w:val="14"/>
        </w:rPr>
        <w:t xml:space="preserve">, dynamic programming, principle maximum as well as new techniques which are based on swarm intelligent methods. </w:t>
      </w:r>
      <w:r w:rsidR="00660E91">
        <w:rPr>
          <w:rFonts w:ascii="Arial"/>
          <w:sz w:val="14"/>
        </w:rPr>
        <w:t>H</w:t>
      </w:r>
      <w:r w:rsidR="00DF1233">
        <w:rPr>
          <w:rFonts w:ascii="Arial"/>
          <w:sz w:val="14"/>
        </w:rPr>
        <w:t>is re</w:t>
      </w:r>
      <w:r w:rsidR="00660E91">
        <w:rPr>
          <w:rFonts w:ascii="Arial"/>
          <w:sz w:val="14"/>
        </w:rPr>
        <w:t>c</w:t>
      </w:r>
      <w:r w:rsidR="00DF1233">
        <w:rPr>
          <w:rFonts w:ascii="Arial"/>
          <w:sz w:val="14"/>
        </w:rPr>
        <w:t>ent investigations</w:t>
      </w:r>
      <w:r w:rsidR="00660E91">
        <w:rPr>
          <w:rFonts w:ascii="Arial"/>
          <w:sz w:val="14"/>
        </w:rPr>
        <w:t xml:space="preserve"> are devoted to</w:t>
      </w:r>
      <w:r w:rsidR="00DF1233">
        <w:rPr>
          <w:rFonts w:ascii="Arial"/>
          <w:sz w:val="14"/>
        </w:rPr>
        <w:t xml:space="preserve"> developed a </w:t>
      </w:r>
      <w:r w:rsidR="00660E91">
        <w:rPr>
          <w:rFonts w:ascii="Arial"/>
          <w:sz w:val="14"/>
        </w:rPr>
        <w:t>few</w:t>
      </w:r>
      <w:r w:rsidR="00DF1233">
        <w:rPr>
          <w:rFonts w:ascii="Arial"/>
          <w:sz w:val="14"/>
        </w:rPr>
        <w:t xml:space="preserve"> m</w:t>
      </w:r>
      <w:r w:rsidR="00660E91">
        <w:rPr>
          <w:rFonts w:ascii="Arial"/>
          <w:sz w:val="14"/>
        </w:rPr>
        <w:t xml:space="preserve">odifications of particle swarm </w:t>
      </w:r>
      <w:r w:rsidR="00DF1233">
        <w:rPr>
          <w:rFonts w:ascii="Arial"/>
          <w:sz w:val="14"/>
        </w:rPr>
        <w:t xml:space="preserve">optimization method and </w:t>
      </w:r>
      <w:r w:rsidR="00660E91">
        <w:rPr>
          <w:rFonts w:ascii="Arial"/>
          <w:sz w:val="14"/>
        </w:rPr>
        <w:t xml:space="preserve">applied </w:t>
      </w:r>
      <w:r w:rsidR="00DF1233">
        <w:rPr>
          <w:rFonts w:ascii="Arial"/>
          <w:sz w:val="14"/>
        </w:rPr>
        <w:t xml:space="preserve">them </w:t>
      </w:r>
      <w:r w:rsidR="00660E91">
        <w:rPr>
          <w:rFonts w:ascii="Arial"/>
          <w:sz w:val="14"/>
        </w:rPr>
        <w:t xml:space="preserve">to optimization </w:t>
      </w:r>
      <w:r w:rsidR="00A13EA4">
        <w:rPr>
          <w:rFonts w:ascii="Arial"/>
          <w:sz w:val="14"/>
        </w:rPr>
        <w:t>of PI-controllers and robotic systems</w:t>
      </w:r>
      <w:r w:rsidR="00A9710C">
        <w:rPr>
          <w:rFonts w:ascii="Arial"/>
          <w:sz w:val="14"/>
        </w:rPr>
        <w:t>.</w:t>
      </w:r>
    </w:p>
    <w:p w:rsidR="00A13EA4" w:rsidRDefault="00A9710C" w:rsidP="007933FB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7933FB" w:rsidRPr="00DC3C00">
          <w:rPr>
            <w:rStyle w:val="ac"/>
            <w:rFonts w:ascii="Arial"/>
            <w:sz w:val="14"/>
          </w:rPr>
          <w:t>romasevichyuriy@ukr.net</w:t>
        </w:r>
      </w:hyperlink>
    </w:p>
    <w:p w:rsidR="00A13EA4" w:rsidRDefault="00C56D7F" w:rsidP="00C56D7F">
      <w:pPr>
        <w:spacing w:before="62"/>
        <w:ind w:right="4235"/>
        <w:rPr>
          <w:rFonts w:asciiTheme="minorHAnsi" w:hAnsiTheme="minorHAnsi"/>
          <w:noProof/>
          <w:lang w:val="uk-UA"/>
        </w:rPr>
      </w:pPr>
      <w:r>
        <w:rPr>
          <w:noProof/>
        </w:rPr>
        <w:t xml:space="preserve">              </w:t>
      </w:r>
    </w:p>
    <w:p w:rsidR="00175B16" w:rsidRDefault="00175B16" w:rsidP="00C56D7F">
      <w:pPr>
        <w:spacing w:before="62"/>
        <w:ind w:right="4235"/>
        <w:rPr>
          <w:rFonts w:asciiTheme="minorHAnsi" w:hAnsiTheme="minorHAnsi"/>
          <w:sz w:val="14"/>
          <w:lang w:val="uk-UA"/>
        </w:rPr>
      </w:pPr>
    </w:p>
    <w:p w:rsidR="00175B16" w:rsidRPr="00175B16" w:rsidRDefault="00175B16" w:rsidP="00C56D7F">
      <w:pPr>
        <w:spacing w:before="62"/>
        <w:ind w:right="4235"/>
        <w:rPr>
          <w:rFonts w:asciiTheme="minorHAnsi" w:hAnsiTheme="minorHAnsi"/>
          <w:sz w:val="14"/>
          <w:lang w:val="uk-UA"/>
        </w:rPr>
      </w:pPr>
      <w:r>
        <w:rPr>
          <w:rFonts w:ascii="Arial"/>
          <w:noProof/>
          <w:sz w:val="1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5C986265" wp14:editId="5D0395EE">
            <wp:simplePos x="0" y="0"/>
            <wp:positionH relativeFrom="column">
              <wp:posOffset>364490</wp:posOffset>
            </wp:positionH>
            <wp:positionV relativeFrom="paragraph">
              <wp:posOffset>-274320</wp:posOffset>
            </wp:positionV>
            <wp:extent cx="739775" cy="920115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4320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775" cy="920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0E02" w:rsidRDefault="003C3AE5" w:rsidP="00C56D7F">
      <w:pPr>
        <w:spacing w:before="41" w:line="154" w:lineRule="exact"/>
        <w:ind w:left="213" w:right="231"/>
        <w:jc w:val="both"/>
        <w:rPr>
          <w:rFonts w:ascii="Arial"/>
          <w:sz w:val="14"/>
          <w:lang w:val="uk-UA"/>
        </w:rPr>
      </w:pPr>
      <w:proofErr w:type="spellStart"/>
      <w:r w:rsidRPr="002F0E02">
        <w:rPr>
          <w:rFonts w:ascii="Arial" w:hAnsi="Arial" w:cs="Arial"/>
          <w:sz w:val="14"/>
          <w:szCs w:val="14"/>
        </w:rPr>
        <w:t>Viatcheslav</w:t>
      </w:r>
      <w:proofErr w:type="spellEnd"/>
      <w:r w:rsidRPr="002F0E02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2F0E02">
        <w:rPr>
          <w:rFonts w:ascii="Arial" w:hAnsi="Arial" w:cs="Arial"/>
          <w:sz w:val="14"/>
          <w:szCs w:val="14"/>
        </w:rPr>
        <w:t>Loveikin</w:t>
      </w:r>
      <w:proofErr w:type="spellEnd"/>
      <w:r>
        <w:rPr>
          <w:rFonts w:ascii="Arial"/>
          <w:sz w:val="14"/>
        </w:rPr>
        <w:t xml:space="preserve"> is a highly-skilled expert in machines dynamics, optimal control of lifting machines, robotic systems</w:t>
      </w:r>
      <w:r w:rsidR="004D6250">
        <w:rPr>
          <w:rFonts w:ascii="Arial"/>
          <w:sz w:val="14"/>
        </w:rPr>
        <w:t xml:space="preserve">. His scientific </w:t>
      </w:r>
      <w:r w:rsidR="007C5FC9">
        <w:rPr>
          <w:rFonts w:ascii="Arial"/>
          <w:sz w:val="14"/>
        </w:rPr>
        <w:t>methodology</w:t>
      </w:r>
      <w:r w:rsidR="000A55F7">
        <w:rPr>
          <w:rFonts w:ascii="Arial"/>
          <w:sz w:val="14"/>
        </w:rPr>
        <w:t xml:space="preserve"> is based on the utilizing </w:t>
      </w:r>
      <w:proofErr w:type="spellStart"/>
      <w:r w:rsidR="000A55F7" w:rsidRPr="00DF1233">
        <w:rPr>
          <w:rFonts w:ascii="Arial"/>
          <w:sz w:val="14"/>
        </w:rPr>
        <w:t>variational</w:t>
      </w:r>
      <w:proofErr w:type="spellEnd"/>
      <w:r w:rsidR="000A55F7" w:rsidRPr="00DF1233">
        <w:rPr>
          <w:rFonts w:ascii="Arial"/>
          <w:sz w:val="14"/>
        </w:rPr>
        <w:t xml:space="preserve"> calculus</w:t>
      </w:r>
      <w:r w:rsidR="007C5FC9">
        <w:rPr>
          <w:rFonts w:ascii="Arial"/>
          <w:sz w:val="14"/>
        </w:rPr>
        <w:t xml:space="preserve">, direct </w:t>
      </w:r>
      <w:proofErr w:type="spellStart"/>
      <w:r w:rsidR="007C5FC9" w:rsidRPr="00DF1233">
        <w:rPr>
          <w:rFonts w:ascii="Arial"/>
          <w:sz w:val="14"/>
        </w:rPr>
        <w:t>variational</w:t>
      </w:r>
      <w:proofErr w:type="spellEnd"/>
      <w:r w:rsidR="007C5FC9">
        <w:rPr>
          <w:rFonts w:ascii="Arial"/>
          <w:sz w:val="14"/>
        </w:rPr>
        <w:t xml:space="preserve"> method</w:t>
      </w:r>
      <w:r w:rsidR="001D4D5C">
        <w:rPr>
          <w:rFonts w:ascii="Arial"/>
          <w:sz w:val="14"/>
        </w:rPr>
        <w:t>s</w:t>
      </w:r>
      <w:r w:rsidR="007C5FC9">
        <w:rPr>
          <w:rFonts w:ascii="Arial"/>
          <w:sz w:val="14"/>
        </w:rPr>
        <w:t xml:space="preserve"> and other optimization techniques. Different statements of optimization problems allowed him to obtain effective results. Many of those have been implemented in control systems of tower, overhead and bridge cranes.</w:t>
      </w:r>
      <w:r w:rsidR="001D4D5C">
        <w:rPr>
          <w:rFonts w:ascii="Arial"/>
          <w:sz w:val="14"/>
        </w:rPr>
        <w:t xml:space="preserve"> Another field of research of the scientist is conveyors. Here he has obtained superior results, which related to increasing of their energy efficiency.</w:t>
      </w:r>
    </w:p>
    <w:p w:rsidR="00C56D7F" w:rsidRDefault="00C56D7F" w:rsidP="004D6250">
      <w:pPr>
        <w:tabs>
          <w:tab w:val="left" w:pos="10632"/>
        </w:tabs>
        <w:spacing w:before="62"/>
        <w:ind w:right="58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5" w:history="1">
        <w:r w:rsidR="004D6250" w:rsidRPr="006816BA">
          <w:rPr>
            <w:rStyle w:val="ac"/>
            <w:rFonts w:ascii="Arial"/>
            <w:sz w:val="14"/>
          </w:rPr>
          <w:t>lovvs@ukr.net</w:t>
        </w:r>
      </w:hyperlink>
    </w:p>
    <w:p w:rsidR="00C56D7F" w:rsidRPr="00175B16" w:rsidRDefault="00175B16" w:rsidP="00C56D7F">
      <w:pPr>
        <w:spacing w:before="62"/>
        <w:ind w:right="4235"/>
        <w:rPr>
          <w:rFonts w:asciiTheme="minorHAnsi" w:hAnsiTheme="minorHAnsi"/>
          <w:sz w:val="14"/>
          <w:lang w:val="uk-UA"/>
        </w:rPr>
      </w:pPr>
      <w:r>
        <w:rPr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60288" behindDoc="0" locked="0" layoutInCell="1" allowOverlap="1" wp14:anchorId="0FC2DFA9" wp14:editId="420B17E2">
            <wp:simplePos x="0" y="0"/>
            <wp:positionH relativeFrom="column">
              <wp:posOffset>366395</wp:posOffset>
            </wp:positionH>
            <wp:positionV relativeFrom="paragraph">
              <wp:posOffset>36830</wp:posOffset>
            </wp:positionV>
            <wp:extent cx="734060" cy="914400"/>
            <wp:effectExtent l="0" t="0" r="0" b="0"/>
            <wp:wrapSquare wrapText="bothSides"/>
            <wp:docPr id="33" name="Рисунок 33" descr="C:\Users\Пользователь\Desktop\PersonsViews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Пользователь\Desktop\PersonsViews2 (1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6D7F">
        <w:rPr>
          <w:noProof/>
        </w:rPr>
        <w:t xml:space="preserve">              </w:t>
      </w:r>
    </w:p>
    <w:p w:rsidR="00175B16" w:rsidRDefault="00175B16" w:rsidP="00C56D7F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szCs w:val="14"/>
          <w:lang w:val="uk-UA"/>
        </w:rPr>
      </w:pPr>
    </w:p>
    <w:p w:rsidR="00175B16" w:rsidRDefault="00175B16" w:rsidP="00C56D7F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szCs w:val="14"/>
          <w:lang w:val="uk-UA"/>
        </w:rPr>
      </w:pPr>
    </w:p>
    <w:p w:rsidR="00175B16" w:rsidRDefault="00175B16" w:rsidP="00C56D7F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szCs w:val="14"/>
          <w:lang w:val="uk-UA"/>
        </w:rPr>
      </w:pPr>
    </w:p>
    <w:p w:rsidR="00175B16" w:rsidRDefault="00175B16" w:rsidP="00C56D7F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szCs w:val="14"/>
          <w:lang w:val="uk-UA"/>
        </w:rPr>
      </w:pPr>
    </w:p>
    <w:p w:rsidR="007C5FC9" w:rsidRDefault="003C3AE5" w:rsidP="00C56D7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 w:rsidRPr="007C5FC9">
        <w:rPr>
          <w:rFonts w:ascii="Arial" w:hAnsi="Arial" w:cs="Arial"/>
          <w:sz w:val="14"/>
          <w:szCs w:val="14"/>
        </w:rPr>
        <w:t>Olexiy</w:t>
      </w:r>
      <w:proofErr w:type="spellEnd"/>
      <w:r w:rsidRPr="007C5FC9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C5FC9">
        <w:rPr>
          <w:rFonts w:ascii="Arial" w:hAnsi="Arial" w:cs="Arial"/>
          <w:sz w:val="14"/>
          <w:szCs w:val="14"/>
        </w:rPr>
        <w:t>Stekhno</w:t>
      </w:r>
      <w:proofErr w:type="spellEnd"/>
      <w:r>
        <w:rPr>
          <w:rFonts w:ascii="Arial"/>
          <w:sz w:val="14"/>
        </w:rPr>
        <w:t xml:space="preserve"> </w:t>
      </w:r>
      <w:r w:rsidR="007C5FC9">
        <w:rPr>
          <w:rFonts w:ascii="Arial"/>
          <w:sz w:val="14"/>
        </w:rPr>
        <w:t xml:space="preserve">is carrying out investigations in the field of optimization of tower cranes. The aim of his research is to improve dynamic and energetic indicators of s tower crane as well as its productivity. The approach, which was developed by him, is based on the idea of complex optimization of parameters of a crane and its modes of motion. </w:t>
      </w:r>
    </w:p>
    <w:p w:rsidR="00AE3E37" w:rsidRPr="007933FB" w:rsidRDefault="00C56D7F" w:rsidP="007933FB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7" w:history="1">
        <w:r w:rsidR="004D6250" w:rsidRPr="006816BA">
          <w:rPr>
            <w:rStyle w:val="ac"/>
            <w:rFonts w:ascii="Arial" w:hAnsi="Arial" w:cs="Arial"/>
            <w:sz w:val="14"/>
            <w:szCs w:val="14"/>
          </w:rPr>
          <w:t>alexeystekhno1992@ukr.net</w:t>
        </w:r>
      </w:hyperlink>
      <w:r w:rsidR="00175B16">
        <w:rPr>
          <w:noProof/>
          <w:lang w:val="ru-RU" w:eastAsia="ru-RU"/>
        </w:rPr>
        <w:pict>
          <v:line id="Line 3" o:spid="_x0000_s1028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sectPr w:rsidR="00AE3E37" w:rsidRPr="007933FB" w:rsidSect="004D6250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E04" w:rsidRDefault="00856E04">
      <w:r>
        <w:separator/>
      </w:r>
    </w:p>
  </w:endnote>
  <w:endnote w:type="continuationSeparator" w:id="0">
    <w:p w:rsidR="00856E04" w:rsidRDefault="00856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175B16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  <w:lang w:val="ru-RU" w:eastAsia="ru-RU"/>
      </w:rPr>
      <w:pict>
        <v:shape id="Text Box 2" o:spid="_x0000_s409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  <w:lang w:val="ru-RU" w:eastAsia="ru-RU"/>
      </w:rPr>
      <w:pict>
        <v:shape id="Text Box 1" o:spid="_x0000_s409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E04" w:rsidRDefault="00856E04">
      <w:r>
        <w:separator/>
      </w:r>
    </w:p>
  </w:footnote>
  <w:footnote w:type="continuationSeparator" w:id="0">
    <w:p w:rsidR="00856E04" w:rsidRDefault="00856E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175B16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Pai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  <w:lang w:val="ru-RU" w:eastAsia="ru-RU"/>
      </w:rPr>
      <w:pict>
        <v:shape id="Text Box 4" o:spid="_x0000_s4100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F5863"/>
    <w:multiLevelType w:val="hybridMultilevel"/>
    <w:tmpl w:val="B210C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10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E3E37"/>
    <w:rsid w:val="000477F9"/>
    <w:rsid w:val="000639F1"/>
    <w:rsid w:val="000A55F7"/>
    <w:rsid w:val="000E2911"/>
    <w:rsid w:val="001263DF"/>
    <w:rsid w:val="00175B16"/>
    <w:rsid w:val="001A19FC"/>
    <w:rsid w:val="001A3873"/>
    <w:rsid w:val="001D4D5C"/>
    <w:rsid w:val="002455EC"/>
    <w:rsid w:val="00292ED9"/>
    <w:rsid w:val="00296663"/>
    <w:rsid w:val="002C0AC4"/>
    <w:rsid w:val="002D111B"/>
    <w:rsid w:val="002F0E02"/>
    <w:rsid w:val="00362180"/>
    <w:rsid w:val="003668A5"/>
    <w:rsid w:val="003C3AE5"/>
    <w:rsid w:val="003D33F0"/>
    <w:rsid w:val="003E42E0"/>
    <w:rsid w:val="00404E5B"/>
    <w:rsid w:val="00414F7B"/>
    <w:rsid w:val="004355DC"/>
    <w:rsid w:val="004749B4"/>
    <w:rsid w:val="00494130"/>
    <w:rsid w:val="004B10DB"/>
    <w:rsid w:val="004D6250"/>
    <w:rsid w:val="004F3523"/>
    <w:rsid w:val="00570ECC"/>
    <w:rsid w:val="005843B9"/>
    <w:rsid w:val="005973B9"/>
    <w:rsid w:val="005A4B3F"/>
    <w:rsid w:val="005B3A56"/>
    <w:rsid w:val="006060CE"/>
    <w:rsid w:val="00626411"/>
    <w:rsid w:val="0063497F"/>
    <w:rsid w:val="00660E91"/>
    <w:rsid w:val="007933FB"/>
    <w:rsid w:val="007C5FC9"/>
    <w:rsid w:val="007F37C5"/>
    <w:rsid w:val="008129D0"/>
    <w:rsid w:val="00856E04"/>
    <w:rsid w:val="00873DF0"/>
    <w:rsid w:val="008756E6"/>
    <w:rsid w:val="008A08B6"/>
    <w:rsid w:val="00962FC6"/>
    <w:rsid w:val="009B2D44"/>
    <w:rsid w:val="00A07E82"/>
    <w:rsid w:val="00A13EA4"/>
    <w:rsid w:val="00A9710C"/>
    <w:rsid w:val="00AB57F8"/>
    <w:rsid w:val="00AE2AB2"/>
    <w:rsid w:val="00AE3E37"/>
    <w:rsid w:val="00B21A57"/>
    <w:rsid w:val="00BC1239"/>
    <w:rsid w:val="00C31AA0"/>
    <w:rsid w:val="00C33602"/>
    <w:rsid w:val="00C56D7F"/>
    <w:rsid w:val="00C576E3"/>
    <w:rsid w:val="00CD4EB1"/>
    <w:rsid w:val="00CD6F55"/>
    <w:rsid w:val="00D45158"/>
    <w:rsid w:val="00DA5430"/>
    <w:rsid w:val="00DE3104"/>
    <w:rsid w:val="00DF1233"/>
    <w:rsid w:val="00E26B10"/>
    <w:rsid w:val="00E77DEC"/>
    <w:rsid w:val="00E80C84"/>
    <w:rsid w:val="00ED20BD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BabstractR">
    <w:name w:val="B_abstractR"/>
    <w:basedOn w:val="a"/>
    <w:rsid w:val="00E77DEC"/>
    <w:pPr>
      <w:widowControl/>
      <w:spacing w:after="240"/>
      <w:ind w:left="567" w:right="567" w:firstLine="567"/>
      <w:jc w:val="both"/>
    </w:pPr>
    <w:rPr>
      <w:rFonts w:ascii="Times New Roman" w:eastAsia="Times New Roman" w:hAnsi="Times New Roman" w:cs="Times New Roman"/>
      <w:i/>
      <w:sz w:val="20"/>
      <w:szCs w:val="20"/>
    </w:rPr>
  </w:style>
  <w:style w:type="paragraph" w:customStyle="1" w:styleId="Basetext">
    <w:name w:val="Base_text"/>
    <w:basedOn w:val="a"/>
    <w:rsid w:val="00E77DEC"/>
    <w:pPr>
      <w:widowControl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BabstractR">
    <w:name w:val="B_abstractR"/>
    <w:basedOn w:val="a"/>
    <w:rsid w:val="00E77DEC"/>
    <w:pPr>
      <w:widowControl/>
      <w:spacing w:after="240"/>
      <w:ind w:left="567" w:right="567" w:firstLine="567"/>
      <w:jc w:val="both"/>
    </w:pPr>
    <w:rPr>
      <w:rFonts w:ascii="Times New Roman" w:eastAsia="Times New Roman" w:hAnsi="Times New Roman" w:cs="Times New Roman"/>
      <w:i/>
      <w:sz w:val="20"/>
      <w:szCs w:val="20"/>
    </w:rPr>
  </w:style>
  <w:style w:type="paragraph" w:customStyle="1" w:styleId="Basetext">
    <w:name w:val="Base_text"/>
    <w:basedOn w:val="a"/>
    <w:rsid w:val="00E77DEC"/>
    <w:pPr>
      <w:widowControl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romasevichyuriy@ukr.net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yperlink" Target="mailto:alexeystekhno1992@ukr.net" TargetMode="Externa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mailto:lovvs@ukr.net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2</Pages>
  <Words>780</Words>
  <Characters>4452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1</cp:lastModifiedBy>
  <cp:revision>28</cp:revision>
  <dcterms:created xsi:type="dcterms:W3CDTF">2016-12-06T11:19:00Z</dcterms:created>
  <dcterms:modified xsi:type="dcterms:W3CDTF">2018-09-24T10:42:00Z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