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9B3" w:rsidRDefault="00AA49B3" w:rsidP="00CC1FE5">
      <w:pPr>
        <w:pStyle w:val="a3"/>
        <w:rPr>
          <w:rFonts w:ascii="Minion Pro" w:eastAsia="Minion Pro" w:hAnsi="Minion Pro" w:cs="Minion Pro"/>
          <w:b/>
          <w:bCs/>
          <w:color w:val="337AB7"/>
          <w:sz w:val="36"/>
          <w:szCs w:val="36"/>
        </w:rPr>
      </w:pPr>
      <w:r w:rsidRPr="00AA49B3">
        <w:rPr>
          <w:rFonts w:ascii="Minion Pro" w:eastAsia="Minion Pro" w:hAnsi="Minion Pro" w:cs="Minion Pro"/>
          <w:b/>
          <w:bCs/>
          <w:color w:val="337AB7"/>
          <w:sz w:val="36"/>
          <w:szCs w:val="36"/>
        </w:rPr>
        <w:t xml:space="preserve">Division by </w:t>
      </w:r>
      <w:r w:rsidRPr="00AA49B3">
        <w:rPr>
          <w:rFonts w:ascii="Minion Pro" w:eastAsia="Minion Pro" w:hAnsi="Minion Pro" w:cs="Minion Pro" w:hint="eastAsia"/>
          <w:b/>
          <w:bCs/>
          <w:color w:val="337AB7"/>
          <w:sz w:val="36"/>
          <w:szCs w:val="36"/>
        </w:rPr>
        <w:t>z</w:t>
      </w:r>
      <w:r w:rsidRPr="00AA49B3">
        <w:rPr>
          <w:rFonts w:ascii="Minion Pro" w:eastAsia="Minion Pro" w:hAnsi="Minion Pro" w:cs="Minion Pro"/>
          <w:b/>
          <w:bCs/>
          <w:color w:val="337AB7"/>
          <w:sz w:val="36"/>
          <w:szCs w:val="36"/>
        </w:rPr>
        <w:t xml:space="preserve">ero </w:t>
      </w:r>
      <w:r w:rsidRPr="00AA49B3">
        <w:rPr>
          <w:rFonts w:ascii="Minion Pro" w:eastAsia="Minion Pro" w:hAnsi="Minion Pro" w:cs="Minion Pro" w:hint="eastAsia"/>
          <w:b/>
          <w:bCs/>
          <w:color w:val="337AB7"/>
          <w:sz w:val="36"/>
          <w:szCs w:val="36"/>
        </w:rPr>
        <w:t>c</w:t>
      </w:r>
      <w:r w:rsidRPr="00AA49B3">
        <w:rPr>
          <w:rFonts w:ascii="Minion Pro" w:eastAsia="Minion Pro" w:hAnsi="Minion Pro" w:cs="Minion Pro"/>
          <w:b/>
          <w:bCs/>
          <w:color w:val="337AB7"/>
          <w:sz w:val="36"/>
          <w:szCs w:val="36"/>
        </w:rPr>
        <w:t xml:space="preserve">alculus and singular integrals </w:t>
      </w:r>
    </w:p>
    <w:p w:rsidR="00CC1FE5" w:rsidRPr="00CC1FE5" w:rsidRDefault="00CC1FE5" w:rsidP="00CC1FE5">
      <w:pPr>
        <w:pStyle w:val="a3"/>
        <w:rPr>
          <w:rFonts w:ascii="Arial"/>
          <w:bCs/>
        </w:rPr>
      </w:pPr>
      <w:r w:rsidRPr="00CC1FE5">
        <w:rPr>
          <w:rFonts w:ascii="Arial"/>
          <w:bCs/>
        </w:rPr>
        <w:t>Tsutomu Matsuura, Gunma University, JAPAN</w:t>
      </w:r>
    </w:p>
    <w:p w:rsidR="00CC1FE5" w:rsidRPr="00CC1FE5" w:rsidRDefault="00CC1FE5" w:rsidP="00CC1FE5">
      <w:pPr>
        <w:pStyle w:val="a3"/>
        <w:rPr>
          <w:rFonts w:ascii="Arial"/>
          <w:bCs/>
        </w:rPr>
      </w:pPr>
      <w:proofErr w:type="spellStart"/>
      <w:r w:rsidRPr="00CC1FE5">
        <w:rPr>
          <w:rFonts w:ascii="Arial" w:hint="eastAsia"/>
          <w:bCs/>
        </w:rPr>
        <w:t>Saburou</w:t>
      </w:r>
      <w:proofErr w:type="spellEnd"/>
      <w:r w:rsidRPr="00CC1FE5">
        <w:rPr>
          <w:rFonts w:ascii="Arial" w:hint="eastAsia"/>
          <w:bCs/>
        </w:rPr>
        <w:t xml:space="preserve"> </w:t>
      </w:r>
      <w:proofErr w:type="spellStart"/>
      <w:r w:rsidRPr="00CC1FE5">
        <w:rPr>
          <w:rFonts w:ascii="Arial" w:hint="eastAsia"/>
          <w:bCs/>
        </w:rPr>
        <w:t>Saitoh</w:t>
      </w:r>
      <w:proofErr w:type="spellEnd"/>
      <w:r w:rsidRPr="00CC1FE5">
        <w:rPr>
          <w:rFonts w:ascii="Arial"/>
          <w:bCs/>
        </w:rPr>
        <w:t xml:space="preserve">, </w:t>
      </w:r>
      <w:r w:rsidRPr="00CC1FE5">
        <w:rPr>
          <w:rFonts w:ascii="Arial" w:hint="eastAsia"/>
          <w:bCs/>
        </w:rPr>
        <w:t>Institute of Reproducing Kernels, JAPAN</w:t>
      </w:r>
      <w:r w:rsidRPr="00CC1FE5">
        <w:rPr>
          <w:rFonts w:ascii="Arial"/>
          <w:bCs/>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CC1FE5" w:rsidRPr="00CC1FE5" w:rsidRDefault="00CC1FE5" w:rsidP="00CC1FE5">
      <w:pPr>
        <w:pStyle w:val="3"/>
        <w:spacing w:before="90" w:line="281" w:lineRule="auto"/>
        <w:ind w:left="102"/>
        <w:jc w:val="both"/>
        <w:rPr>
          <w:rFonts w:ascii="Tw Cen MT" w:hAnsi="Tw Cen MT"/>
          <w:b w:val="0"/>
          <w:sz w:val="18"/>
          <w:szCs w:val="18"/>
        </w:rPr>
      </w:pPr>
      <w:r w:rsidRPr="00CC1FE5">
        <w:rPr>
          <w:rFonts w:ascii="Tw Cen MT" w:hAnsi="Tw Cen MT"/>
          <w:b w:val="0"/>
          <w:sz w:val="18"/>
          <w:szCs w:val="18"/>
        </w:rPr>
        <w:t xml:space="preserve">Singular integral equations are presently encountered in a wide range of mathematical models, for instance in acoustics, fluid dynamics, elasticity and fracture mechanics. Together with these models, a variety of methods and applications for these integral equations </w:t>
      </w:r>
      <w:proofErr w:type="gramStart"/>
      <w:r w:rsidRPr="00CC1FE5">
        <w:rPr>
          <w:rFonts w:ascii="Tw Cen MT" w:hAnsi="Tw Cen MT"/>
          <w:b w:val="0"/>
          <w:sz w:val="18"/>
          <w:szCs w:val="18"/>
        </w:rPr>
        <w:t>has been developed</w:t>
      </w:r>
      <w:proofErr w:type="gramEnd"/>
      <w:r w:rsidRPr="00CC1FE5">
        <w:rPr>
          <w:rFonts w:ascii="Tw Cen MT" w:hAnsi="Tw Cen MT"/>
          <w:b w:val="0"/>
          <w:sz w:val="18"/>
          <w:szCs w:val="18"/>
        </w:rPr>
        <w:t>.</w:t>
      </w:r>
    </w:p>
    <w:p w:rsidR="00CC1FE5" w:rsidRPr="00CC1FE5" w:rsidRDefault="00CC1FE5" w:rsidP="00CC1FE5">
      <w:pPr>
        <w:pStyle w:val="3"/>
        <w:spacing w:before="90" w:line="281" w:lineRule="auto"/>
        <w:ind w:left="102"/>
        <w:jc w:val="both"/>
        <w:rPr>
          <w:rFonts w:ascii="Tw Cen MT" w:hAnsi="Tw Cen MT"/>
          <w:b w:val="0"/>
          <w:sz w:val="18"/>
          <w:szCs w:val="18"/>
        </w:rPr>
      </w:pPr>
      <w:r w:rsidRPr="00CC1FE5">
        <w:rPr>
          <w:rFonts w:ascii="Tw Cen MT" w:hAnsi="Tw Cen MT"/>
          <w:b w:val="0"/>
          <w:sz w:val="18"/>
          <w:szCs w:val="18"/>
        </w:rPr>
        <w:t xml:space="preserve">However, what are </w:t>
      </w:r>
      <w:proofErr w:type="gramStart"/>
      <w:r w:rsidRPr="00CC1FE5">
        <w:rPr>
          <w:rFonts w:ascii="Tw Cen MT" w:hAnsi="Tw Cen MT"/>
          <w:b w:val="0"/>
          <w:sz w:val="18"/>
          <w:szCs w:val="18"/>
        </w:rPr>
        <w:t>singular integrals and why do appear singular integrals in many discontinuity phenomena</w:t>
      </w:r>
      <w:proofErr w:type="gramEnd"/>
      <w:r>
        <w:rPr>
          <w:rFonts w:ascii="Tw Cen MT" w:hAnsi="Tw Cen MT"/>
          <w:b w:val="0"/>
          <w:sz w:val="18"/>
          <w:szCs w:val="18"/>
        </w:rPr>
        <w:t xml:space="preserve">? </w:t>
      </w:r>
      <w:r w:rsidRPr="00CC1FE5">
        <w:rPr>
          <w:rFonts w:ascii="Tw Cen MT" w:hAnsi="Tw Cen MT"/>
          <w:b w:val="0"/>
          <w:sz w:val="18"/>
          <w:szCs w:val="18"/>
        </w:rPr>
        <w:t xml:space="preserve">For singular integrals, we will consider their integrals as divergence, however, the </w:t>
      </w:r>
      <w:proofErr w:type="spellStart"/>
      <w:r w:rsidRPr="00CC1FE5">
        <w:rPr>
          <w:rFonts w:ascii="Tw Cen MT" w:hAnsi="Tw Cen MT"/>
          <w:b w:val="0"/>
          <w:sz w:val="18"/>
          <w:szCs w:val="18"/>
        </w:rPr>
        <w:t>Hadamard</w:t>
      </w:r>
      <w:proofErr w:type="spellEnd"/>
      <w:r w:rsidRPr="00CC1FE5">
        <w:rPr>
          <w:rFonts w:ascii="Tw Cen MT" w:hAnsi="Tw Cen MT"/>
          <w:b w:val="0"/>
          <w:sz w:val="18"/>
          <w:szCs w:val="18"/>
        </w:rPr>
        <w:t xml:space="preserve"> finite part or </w:t>
      </w:r>
      <w:bookmarkStart w:id="0" w:name="_Hlk523203064"/>
      <w:r w:rsidRPr="00CC1FE5">
        <w:rPr>
          <w:rFonts w:ascii="Tw Cen MT" w:hAnsi="Tw Cen MT"/>
          <w:b w:val="0"/>
          <w:sz w:val="18"/>
          <w:szCs w:val="18"/>
        </w:rPr>
        <w:t>Cauchy's principal values</w:t>
      </w:r>
      <w:bookmarkEnd w:id="0"/>
      <w:r w:rsidRPr="00CC1FE5">
        <w:rPr>
          <w:rFonts w:ascii="Tw Cen MT" w:hAnsi="Tw Cen MT"/>
          <w:b w:val="0"/>
          <w:sz w:val="18"/>
          <w:szCs w:val="18"/>
        </w:rPr>
        <w:t xml:space="preserve"> give finite values; that is, from divergence </w:t>
      </w:r>
      <w:proofErr w:type="gramStart"/>
      <w:r w:rsidRPr="00CC1FE5">
        <w:rPr>
          <w:rFonts w:ascii="Tw Cen MT" w:hAnsi="Tw Cen MT"/>
          <w:b w:val="0"/>
          <w:sz w:val="18"/>
          <w:szCs w:val="18"/>
        </w:rPr>
        <w:t>values</w:t>
      </w:r>
      <w:proofErr w:type="gramEnd"/>
      <w:r w:rsidRPr="00CC1FE5">
        <w:rPr>
          <w:rFonts w:ascii="Tw Cen MT" w:hAnsi="Tw Cen MT"/>
          <w:b w:val="0"/>
          <w:sz w:val="18"/>
          <w:szCs w:val="18"/>
        </w:rPr>
        <w:t xml:space="preserve"> we will consider finite values; for this interesting property, we will be able to give a natural interpretation by the division by zero calculus.</w:t>
      </w:r>
    </w:p>
    <w:p w:rsidR="00CC1FE5" w:rsidRPr="00CC1FE5" w:rsidRDefault="00CC1FE5" w:rsidP="00CC1FE5">
      <w:pPr>
        <w:pStyle w:val="3"/>
        <w:spacing w:before="90" w:line="281" w:lineRule="auto"/>
        <w:ind w:left="102"/>
        <w:jc w:val="both"/>
        <w:rPr>
          <w:rFonts w:ascii="Tw Cen MT" w:hAnsi="Tw Cen MT"/>
          <w:b w:val="0"/>
          <w:sz w:val="18"/>
          <w:szCs w:val="18"/>
        </w:rPr>
      </w:pPr>
      <w:r w:rsidRPr="00CC1FE5">
        <w:rPr>
          <w:rFonts w:ascii="Tw Cen MT" w:hAnsi="Tw Cen MT"/>
          <w:b w:val="0"/>
          <w:sz w:val="18"/>
          <w:szCs w:val="18"/>
        </w:rPr>
        <w:t>We would like to give some essential answers for those questions by the division by zero calculus</w:t>
      </w:r>
      <w:r>
        <w:rPr>
          <w:rFonts w:ascii="Tw Cen MT" w:hAnsi="Tw Cen MT"/>
          <w:b w:val="0"/>
          <w:sz w:val="18"/>
          <w:szCs w:val="18"/>
        </w:rPr>
        <w:t xml:space="preserve"> </w:t>
      </w:r>
      <w:r w:rsidRPr="00CC1FE5">
        <w:rPr>
          <w:rFonts w:ascii="Tw Cen MT" w:hAnsi="Tw Cen MT"/>
          <w:b w:val="0"/>
          <w:sz w:val="18"/>
          <w:szCs w:val="18"/>
        </w:rPr>
        <w:t>that was born from the division by zero.</w:t>
      </w:r>
    </w:p>
    <w:p w:rsidR="00CC1FE5" w:rsidRPr="00CC1FE5" w:rsidRDefault="00CC1FE5" w:rsidP="00CC1FE5">
      <w:pPr>
        <w:pStyle w:val="3"/>
        <w:spacing w:before="90" w:line="281" w:lineRule="auto"/>
        <w:ind w:left="102"/>
        <w:jc w:val="both"/>
        <w:rPr>
          <w:rFonts w:ascii="Tw Cen MT" w:hAnsi="Tw Cen MT"/>
          <w:b w:val="0"/>
          <w:sz w:val="18"/>
          <w:szCs w:val="18"/>
        </w:rPr>
      </w:pPr>
      <w:r w:rsidRPr="00CC1FE5">
        <w:rPr>
          <w:rFonts w:ascii="Tw Cen MT" w:hAnsi="Tw Cen MT"/>
          <w:b w:val="0"/>
          <w:sz w:val="18"/>
          <w:szCs w:val="18"/>
        </w:rPr>
        <w:t xml:space="preserve">In talk, we will introduce our recent results on the division by zero calculus and formulas </w:t>
      </w:r>
      <w:r w:rsidR="008F5E6E" w:rsidRPr="00CC1FE5">
        <w:rPr>
          <w:rFonts w:ascii="Tw Cen MT" w:hAnsi="Tw Cen MT"/>
          <w:b w:val="0"/>
          <w:position w:val="-10"/>
          <w:sz w:val="18"/>
          <w:szCs w:val="18"/>
        </w:rPr>
        <w:object w:dxaOrig="14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4.9pt" o:ole="">
            <v:imagedata r:id="rId9" o:title=""/>
          </v:shape>
          <o:OLEObject Type="Embed" ProgID="Equation.DSMT4" ShapeID="_x0000_i1025" DrawAspect="Content" ObjectID="_1597054596" r:id="rId10"/>
        </w:object>
      </w:r>
      <w:r>
        <w:rPr>
          <w:rFonts w:ascii="Tw Cen MT" w:hAnsi="Tw Cen MT"/>
          <w:b w:val="0"/>
          <w:sz w:val="18"/>
          <w:szCs w:val="18"/>
        </w:rPr>
        <w:t xml:space="preserve"> </w:t>
      </w:r>
      <w:r w:rsidRPr="00CC1FE5">
        <w:rPr>
          <w:rFonts w:ascii="Tw Cen MT" w:hAnsi="Tw Cen MT"/>
          <w:b w:val="0"/>
          <w:sz w:val="18"/>
          <w:szCs w:val="18"/>
        </w:rPr>
        <w:t xml:space="preserve">that </w:t>
      </w:r>
      <w:proofErr w:type="gramStart"/>
      <w:r w:rsidRPr="00CC1FE5">
        <w:rPr>
          <w:rFonts w:ascii="Tw Cen MT" w:hAnsi="Tw Cen MT"/>
          <w:b w:val="0"/>
          <w:sz w:val="18"/>
          <w:szCs w:val="18"/>
        </w:rPr>
        <w:t>were obtained</w:t>
      </w:r>
      <w:proofErr w:type="gramEnd"/>
      <w:r w:rsidRPr="00CC1FE5">
        <w:rPr>
          <w:rFonts w:ascii="Tw Cen MT" w:hAnsi="Tw Cen MT"/>
          <w:b w:val="0"/>
          <w:sz w:val="18"/>
          <w:szCs w:val="18"/>
        </w:rPr>
        <w:t xml:space="preserve"> from the division by zero </w:t>
      </w:r>
      <w:r w:rsidR="008F5E6E" w:rsidRPr="00CC1FE5">
        <w:rPr>
          <w:rFonts w:ascii="Tw Cen MT" w:hAnsi="Tw Cen MT"/>
          <w:b w:val="0"/>
          <w:position w:val="-6"/>
          <w:sz w:val="18"/>
          <w:szCs w:val="18"/>
        </w:rPr>
        <w:object w:dxaOrig="740" w:dyaOrig="260">
          <v:shape id="_x0000_i1026" type="#_x0000_t75" style="width:36.85pt;height:13.25pt" o:ole="">
            <v:imagedata r:id="rId11" o:title=""/>
          </v:shape>
          <o:OLEObject Type="Embed" ProgID="Equation.DSMT4" ShapeID="_x0000_i1026" DrawAspect="Content" ObjectID="_1597054597" r:id="rId12"/>
        </w:object>
      </w:r>
      <w:r w:rsidRPr="00CC1FE5">
        <w:rPr>
          <w:rFonts w:ascii="Tw Cen MT" w:hAnsi="Tw Cen MT"/>
          <w:b w:val="0"/>
          <w:sz w:val="18"/>
          <w:szCs w:val="18"/>
        </w:rPr>
        <w:t xml:space="preserve">and we will give the interpretation for the </w:t>
      </w:r>
      <w:proofErr w:type="spellStart"/>
      <w:r w:rsidRPr="00CC1FE5">
        <w:rPr>
          <w:rFonts w:ascii="Tw Cen MT" w:hAnsi="Tw Cen MT"/>
          <w:b w:val="0"/>
          <w:sz w:val="18"/>
          <w:szCs w:val="18"/>
        </w:rPr>
        <w:t>Hadamard</w:t>
      </w:r>
      <w:proofErr w:type="spellEnd"/>
      <w:r w:rsidRPr="00CC1FE5">
        <w:rPr>
          <w:rFonts w:ascii="Tw Cen MT" w:hAnsi="Tw Cen MT"/>
          <w:b w:val="0"/>
          <w:sz w:val="18"/>
          <w:szCs w:val="18"/>
        </w:rPr>
        <w:t xml:space="preserve"> finite part of singular integrals and Cauchy's principal values by means of the division by zero calculus.</w:t>
      </w:r>
    </w:p>
    <w:p w:rsidR="00AE3E37" w:rsidRPr="00AA49B3" w:rsidRDefault="00A9710C" w:rsidP="00AA49B3">
      <w:pPr>
        <w:pStyle w:val="3"/>
        <w:spacing w:before="90" w:line="281" w:lineRule="auto"/>
        <w:ind w:leftChars="-1" w:left="-1" w:hanging="1"/>
        <w:jc w:val="both"/>
      </w:pPr>
      <w:r w:rsidRPr="00CC1FE5">
        <w:rPr>
          <w:b w:val="0"/>
        </w:rPr>
        <w:br w:type="column"/>
      </w:r>
      <w:r w:rsidR="00AA49B3">
        <w:rPr>
          <w:color w:val="BF5A14"/>
        </w:rPr>
        <w:t>Key Words</w:t>
      </w:r>
      <w:r w:rsidR="00AA49B3" w:rsidRPr="00AA49B3">
        <w:t xml:space="preserve"> </w:t>
      </w:r>
    </w:p>
    <w:p w:rsidR="001B5607" w:rsidRPr="001B5607" w:rsidRDefault="001B5607" w:rsidP="001B5607">
      <w:pPr>
        <w:pStyle w:val="a3"/>
        <w:spacing w:before="2"/>
        <w:rPr>
          <w:rFonts w:eastAsiaTheme="minorEastAsia"/>
          <w:lang w:eastAsia="ja-JP"/>
        </w:rPr>
      </w:pPr>
      <w:r>
        <w:rPr>
          <w:rFonts w:ascii="Arial" w:eastAsiaTheme="minorEastAsia" w:hint="eastAsia"/>
          <w:b/>
          <w:sz w:val="16"/>
          <w:lang w:eastAsia="ja-JP"/>
        </w:rPr>
        <w:t xml:space="preserve">  </w:t>
      </w:r>
      <w:r w:rsidRPr="001B5607">
        <w:rPr>
          <w:rFonts w:eastAsiaTheme="minorEastAsia"/>
          <w:lang w:eastAsia="ja-JP"/>
        </w:rPr>
        <w:t>Division by zero, division by zero calculus, singular integral</w:t>
      </w:r>
    </w:p>
    <w:p w:rsidR="005973B9" w:rsidRDefault="005973B9" w:rsidP="001B5607">
      <w:pPr>
        <w:pStyle w:val="a3"/>
        <w:spacing w:before="2"/>
        <w:rPr>
          <w:rFonts w:ascii="Arial"/>
          <w:b/>
          <w:sz w:val="20"/>
        </w:rPr>
      </w:pPr>
      <w:r>
        <w:rPr>
          <w:rFonts w:ascii="Arial"/>
          <w:b/>
          <w:color w:val="BF5A14"/>
          <w:sz w:val="20"/>
        </w:rPr>
        <w:br/>
        <w:t>Recent Publications (minimum 5)</w:t>
      </w:r>
    </w:p>
    <w:p w:rsidR="008F5E6E" w:rsidRPr="008F5E6E" w:rsidRDefault="00AA49B3" w:rsidP="008F5E6E">
      <w:pPr>
        <w:pStyle w:val="a5"/>
        <w:numPr>
          <w:ilvl w:val="0"/>
          <w:numId w:val="3"/>
        </w:numPr>
        <w:tabs>
          <w:tab w:val="left" w:pos="384"/>
        </w:tabs>
        <w:spacing w:before="103" w:line="216" w:lineRule="exact"/>
        <w:ind w:right="138"/>
        <w:rPr>
          <w:sz w:val="18"/>
        </w:rPr>
      </w:pPr>
      <w:r>
        <w:rPr>
          <w:sz w:val="18"/>
        </w:rPr>
        <w:t xml:space="preserve">Matsuura T, </w:t>
      </w:r>
      <w:proofErr w:type="spellStart"/>
      <w:r>
        <w:rPr>
          <w:sz w:val="18"/>
        </w:rPr>
        <w:t>Saitoh</w:t>
      </w:r>
      <w:proofErr w:type="spellEnd"/>
      <w:r>
        <w:rPr>
          <w:sz w:val="18"/>
        </w:rPr>
        <w:t xml:space="preserve"> S (2016)</w:t>
      </w:r>
      <w:r w:rsidR="005973B9">
        <w:rPr>
          <w:sz w:val="18"/>
        </w:rPr>
        <w:t xml:space="preserve"> </w:t>
      </w:r>
      <w:r w:rsidRPr="00AA49B3">
        <w:rPr>
          <w:sz w:val="18"/>
        </w:rPr>
        <w:t xml:space="preserve">Matrices and division by </w:t>
      </w:r>
      <w:proofErr w:type="gramStart"/>
      <w:r w:rsidRPr="00AA49B3">
        <w:rPr>
          <w:sz w:val="18"/>
        </w:rPr>
        <w:t xml:space="preserve">zero </w:t>
      </w:r>
      <w:proofErr w:type="gramEnd"/>
      <w:r w:rsidRPr="00CC1FE5">
        <w:rPr>
          <w:rFonts w:ascii="Tw Cen MT" w:hAnsi="Tw Cen MT"/>
          <w:b/>
          <w:position w:val="-6"/>
          <w:sz w:val="18"/>
          <w:szCs w:val="18"/>
        </w:rPr>
        <w:object w:dxaOrig="780" w:dyaOrig="260">
          <v:shape id="_x0000_i1027" type="#_x0000_t75" style="width:39.3pt;height:13.25pt" o:ole="">
            <v:imagedata r:id="rId13" o:title=""/>
          </v:shape>
          <o:OLEObject Type="Embed" ProgID="Equation.DSMT4" ShapeID="_x0000_i1027" DrawAspect="Content" ObjectID="_1597054598" r:id="rId14"/>
        </w:object>
      </w:r>
      <w:r w:rsidRPr="00AA49B3">
        <w:rPr>
          <w:rFonts w:asciiTheme="minorHAnsi" w:hAnsiTheme="minorHAnsi" w:cstheme="minorHAnsi"/>
          <w:b/>
          <w:sz w:val="18"/>
          <w:szCs w:val="18"/>
        </w:rPr>
        <w:t>.</w:t>
      </w:r>
      <w:r w:rsidRPr="00AA49B3">
        <w:rPr>
          <w:rFonts w:ascii="Tw Cen MT" w:eastAsia="Tw Cen MT" w:hAnsi="Tw Cen MT" w:cs="Tw Cen MT"/>
          <w:b/>
        </w:rPr>
        <w:t xml:space="preserve"> </w:t>
      </w:r>
      <w:r w:rsidRPr="00AA49B3">
        <w:rPr>
          <w:rFonts w:asciiTheme="minorHAnsi" w:hAnsiTheme="minorHAnsi" w:cstheme="minorHAnsi"/>
          <w:sz w:val="18"/>
          <w:szCs w:val="18"/>
        </w:rPr>
        <w:t>Advances in Linear Algebra &amp; Matrix Theory</w:t>
      </w:r>
      <w:r>
        <w:rPr>
          <w:rFonts w:asciiTheme="minorHAnsi" w:hAnsiTheme="minorHAnsi" w:cstheme="minorHAnsi"/>
          <w:sz w:val="18"/>
          <w:szCs w:val="18"/>
        </w:rPr>
        <w:t xml:space="preserve"> 6</w:t>
      </w:r>
      <w:r w:rsidR="008F5E6E">
        <w:rPr>
          <w:rFonts w:asciiTheme="minorHAnsi" w:hAnsiTheme="minorHAnsi" w:cstheme="minorHAnsi"/>
          <w:sz w:val="18"/>
          <w:szCs w:val="18"/>
        </w:rPr>
        <w:t xml:space="preserve">: 51-58. Published Online June (2016) in Sci. Res. </w:t>
      </w:r>
    </w:p>
    <w:p w:rsidR="008F5E6E" w:rsidRDefault="008F5E6E" w:rsidP="008F5E6E">
      <w:pPr>
        <w:pStyle w:val="a5"/>
        <w:tabs>
          <w:tab w:val="left" w:pos="384"/>
        </w:tabs>
        <w:spacing w:before="103" w:line="216" w:lineRule="exact"/>
        <w:ind w:right="138" w:firstLine="0"/>
        <w:rPr>
          <w:rFonts w:asciiTheme="minorHAnsi" w:hAnsiTheme="minorHAnsi" w:cstheme="minorHAnsi"/>
          <w:sz w:val="18"/>
          <w:szCs w:val="18"/>
        </w:rPr>
      </w:pPr>
      <w:r>
        <w:rPr>
          <w:rFonts w:asciiTheme="minorHAnsi" w:hAnsiTheme="minorHAnsi" w:cstheme="minorHAnsi"/>
          <w:sz w:val="18"/>
          <w:szCs w:val="18"/>
        </w:rPr>
        <w:t>http://</w:t>
      </w:r>
      <w:hyperlink r:id="rId15" w:history="1">
        <w:r w:rsidRPr="000969A4">
          <w:rPr>
            <w:rStyle w:val="ac"/>
            <w:rFonts w:asciiTheme="minorHAnsi" w:hAnsiTheme="minorHAnsi" w:cstheme="minorHAnsi"/>
            <w:sz w:val="18"/>
            <w:szCs w:val="18"/>
          </w:rPr>
          <w:t>www.scirp.org/journal/alamt</w:t>
        </w:r>
      </w:hyperlink>
      <w:r>
        <w:rPr>
          <w:rFonts w:asciiTheme="minorHAnsi" w:hAnsiTheme="minorHAnsi" w:cstheme="minorHAnsi"/>
          <w:sz w:val="18"/>
          <w:szCs w:val="18"/>
        </w:rPr>
        <w:t>,</w:t>
      </w:r>
    </w:p>
    <w:p w:rsidR="005973B9" w:rsidRDefault="008F5E6E" w:rsidP="008F5E6E">
      <w:pPr>
        <w:pStyle w:val="a5"/>
        <w:tabs>
          <w:tab w:val="left" w:pos="384"/>
        </w:tabs>
        <w:spacing w:before="103" w:line="216" w:lineRule="exact"/>
        <w:ind w:right="138" w:firstLine="0"/>
        <w:rPr>
          <w:sz w:val="18"/>
        </w:rPr>
      </w:pPr>
      <w:r>
        <w:rPr>
          <w:rFonts w:asciiTheme="minorHAnsi" w:hAnsiTheme="minorHAnsi" w:cstheme="minorHAnsi"/>
          <w:sz w:val="18"/>
          <w:szCs w:val="18"/>
        </w:rPr>
        <w:t>http://</w:t>
      </w:r>
      <w:r w:rsidRPr="008F5E6E">
        <w:t xml:space="preserve"> </w:t>
      </w:r>
      <w:r w:rsidRPr="008F5E6E">
        <w:rPr>
          <w:rFonts w:asciiTheme="minorHAnsi" w:hAnsiTheme="minorHAnsi" w:cstheme="minorHAnsi"/>
          <w:sz w:val="18"/>
          <w:szCs w:val="18"/>
        </w:rPr>
        <w:t>dx.doi.org/10.4236/alamt.2016.62007</w:t>
      </w:r>
      <w:r>
        <w:rPr>
          <w:rFonts w:asciiTheme="minorHAnsi" w:hAnsiTheme="minorHAnsi" w:cstheme="minorHAnsi"/>
          <w:sz w:val="18"/>
          <w:szCs w:val="18"/>
        </w:rPr>
        <w:t xml:space="preserve">. </w:t>
      </w:r>
    </w:p>
    <w:p w:rsidR="005973B9" w:rsidRPr="007B2BCE" w:rsidRDefault="008F5E6E" w:rsidP="005973B9">
      <w:pPr>
        <w:pStyle w:val="a5"/>
        <w:numPr>
          <w:ilvl w:val="0"/>
          <w:numId w:val="3"/>
        </w:numPr>
        <w:tabs>
          <w:tab w:val="left" w:pos="384"/>
        </w:tabs>
        <w:spacing w:line="216" w:lineRule="exact"/>
        <w:ind w:right="137" w:hanging="283"/>
        <w:rPr>
          <w:rFonts w:asciiTheme="minorHAnsi" w:hAnsiTheme="minorHAnsi" w:cstheme="minorHAnsi"/>
          <w:sz w:val="18"/>
        </w:rPr>
      </w:pPr>
      <w:r>
        <w:rPr>
          <w:sz w:val="18"/>
        </w:rPr>
        <w:t xml:space="preserve">Matsuura T, </w:t>
      </w:r>
      <w:proofErr w:type="spellStart"/>
      <w:r>
        <w:rPr>
          <w:sz w:val="18"/>
        </w:rPr>
        <w:t>Michiwaki</w:t>
      </w:r>
      <w:proofErr w:type="spellEnd"/>
      <w:r>
        <w:rPr>
          <w:sz w:val="18"/>
        </w:rPr>
        <w:t xml:space="preserve"> H, </w:t>
      </w:r>
      <w:proofErr w:type="spellStart"/>
      <w:r>
        <w:rPr>
          <w:sz w:val="18"/>
        </w:rPr>
        <w:t>Saitoh</w:t>
      </w:r>
      <w:proofErr w:type="spellEnd"/>
      <w:r>
        <w:rPr>
          <w:sz w:val="18"/>
        </w:rPr>
        <w:t xml:space="preserve"> S (2018) </w:t>
      </w:r>
      <w:r w:rsidRPr="00CC1FE5">
        <w:rPr>
          <w:rFonts w:ascii="Tw Cen MT" w:hAnsi="Tw Cen MT"/>
          <w:b/>
          <w:position w:val="-10"/>
          <w:sz w:val="18"/>
          <w:szCs w:val="18"/>
        </w:rPr>
        <w:object w:dxaOrig="1440" w:dyaOrig="300">
          <v:shape id="_x0000_i1028" type="#_x0000_t75" style="width:1in;height:14.9pt" o:ole="">
            <v:imagedata r:id="rId16" o:title=""/>
          </v:shape>
          <o:OLEObject Type="Embed" ProgID="Equation.DSMT4" ShapeID="_x0000_i1028" DrawAspect="Content" ObjectID="_1597054599" r:id="rId17"/>
        </w:object>
      </w:r>
      <w:r w:rsidR="007B2BCE">
        <w:rPr>
          <w:rFonts w:ascii="Tw Cen MT" w:hAnsi="Tw Cen MT"/>
          <w:b/>
          <w:sz w:val="18"/>
          <w:szCs w:val="18"/>
        </w:rPr>
        <w:t xml:space="preserve"> </w:t>
      </w:r>
      <w:r w:rsidR="007B2BCE" w:rsidRPr="007B2BCE">
        <w:rPr>
          <w:rFonts w:asciiTheme="minorHAnsi" w:hAnsiTheme="minorHAnsi" w:cstheme="minorHAnsi"/>
          <w:sz w:val="18"/>
          <w:szCs w:val="18"/>
        </w:rPr>
        <w:t>and applications.</w:t>
      </w:r>
      <w:r w:rsidR="007B2BCE">
        <w:rPr>
          <w:rFonts w:ascii="Tw Cen MT" w:hAnsi="Tw Cen MT"/>
          <w:b/>
          <w:sz w:val="18"/>
          <w:szCs w:val="18"/>
        </w:rPr>
        <w:t xml:space="preserve"> </w:t>
      </w:r>
      <w:r w:rsidR="007B2BCE" w:rsidRPr="007B2BCE">
        <w:rPr>
          <w:rFonts w:asciiTheme="minorHAnsi" w:hAnsiTheme="minorHAnsi" w:cstheme="minorHAnsi"/>
          <w:sz w:val="18"/>
          <w:szCs w:val="18"/>
        </w:rPr>
        <w:t xml:space="preserve">Differential and Difference Equations with Applications. Springer Proceedings in Mathematics &amp; </w:t>
      </w:r>
      <w:proofErr w:type="gramStart"/>
      <w:r w:rsidR="007B2BCE" w:rsidRPr="007B2BCE">
        <w:rPr>
          <w:rFonts w:asciiTheme="minorHAnsi" w:hAnsiTheme="minorHAnsi" w:cstheme="minorHAnsi"/>
          <w:sz w:val="18"/>
          <w:szCs w:val="18"/>
        </w:rPr>
        <w:t>Statistics</w:t>
      </w:r>
      <w:r w:rsidR="00B4604A">
        <w:rPr>
          <w:rFonts w:asciiTheme="minorHAnsi" w:hAnsiTheme="minorHAnsi" w:cstheme="minorHAnsi"/>
          <w:sz w:val="18"/>
          <w:szCs w:val="18"/>
        </w:rPr>
        <w:t xml:space="preserve"> </w:t>
      </w:r>
      <w:r w:rsidR="007B2BCE" w:rsidRPr="007B2BCE">
        <w:rPr>
          <w:rFonts w:asciiTheme="minorHAnsi" w:hAnsiTheme="minorHAnsi" w:cstheme="minorHAnsi"/>
          <w:sz w:val="18"/>
          <w:szCs w:val="18"/>
        </w:rPr>
        <w:t xml:space="preserve"> </w:t>
      </w:r>
      <w:bookmarkStart w:id="1" w:name="_GoBack"/>
      <w:bookmarkEnd w:id="1"/>
      <w:r w:rsidR="007B2BCE" w:rsidRPr="007B2BCE">
        <w:rPr>
          <w:rFonts w:asciiTheme="minorHAnsi" w:hAnsiTheme="minorHAnsi" w:cstheme="minorHAnsi"/>
          <w:sz w:val="18"/>
          <w:szCs w:val="18"/>
        </w:rPr>
        <w:t>230</w:t>
      </w:r>
      <w:proofErr w:type="gramEnd"/>
      <w:r w:rsidR="00B4604A">
        <w:rPr>
          <w:rFonts w:asciiTheme="minorHAnsi" w:hAnsiTheme="minorHAnsi" w:cstheme="minorHAnsi"/>
          <w:sz w:val="18"/>
          <w:szCs w:val="18"/>
        </w:rPr>
        <w:t xml:space="preserve">: </w:t>
      </w:r>
      <w:r w:rsidR="007B2BCE" w:rsidRPr="007B2BCE">
        <w:rPr>
          <w:rFonts w:asciiTheme="minorHAnsi" w:hAnsiTheme="minorHAnsi" w:cstheme="minorHAnsi"/>
          <w:sz w:val="18"/>
          <w:szCs w:val="18"/>
        </w:rPr>
        <w:t>293-305.</w:t>
      </w:r>
    </w:p>
    <w:p w:rsidR="005973B9" w:rsidRPr="007B2BCE" w:rsidRDefault="007B2BCE" w:rsidP="005973B9">
      <w:pPr>
        <w:pStyle w:val="a5"/>
        <w:numPr>
          <w:ilvl w:val="0"/>
          <w:numId w:val="3"/>
        </w:numPr>
        <w:tabs>
          <w:tab w:val="left" w:pos="384"/>
        </w:tabs>
        <w:spacing w:line="216" w:lineRule="exact"/>
        <w:ind w:right="138" w:hanging="283"/>
        <w:rPr>
          <w:rFonts w:asciiTheme="minorHAnsi" w:hAnsiTheme="minorHAnsi" w:cstheme="minorHAnsi"/>
          <w:sz w:val="18"/>
        </w:rPr>
      </w:pPr>
      <w:proofErr w:type="spellStart"/>
      <w:r>
        <w:rPr>
          <w:sz w:val="18"/>
        </w:rPr>
        <w:t>Michiwaki</w:t>
      </w:r>
      <w:proofErr w:type="spellEnd"/>
      <w:r>
        <w:rPr>
          <w:sz w:val="18"/>
        </w:rPr>
        <w:t xml:space="preserve"> H, Okumura H, </w:t>
      </w:r>
      <w:proofErr w:type="spellStart"/>
      <w:r>
        <w:rPr>
          <w:sz w:val="18"/>
        </w:rPr>
        <w:t>Saitoh</w:t>
      </w:r>
      <w:proofErr w:type="spellEnd"/>
      <w:r>
        <w:rPr>
          <w:sz w:val="18"/>
        </w:rPr>
        <w:t xml:space="preserve"> S (2017) Division by Zero </w:t>
      </w:r>
      <w:r w:rsidRPr="00CC1FE5">
        <w:rPr>
          <w:rFonts w:ascii="Tw Cen MT" w:hAnsi="Tw Cen MT"/>
          <w:b/>
          <w:position w:val="-6"/>
          <w:sz w:val="18"/>
          <w:szCs w:val="18"/>
        </w:rPr>
        <w:object w:dxaOrig="740" w:dyaOrig="260">
          <v:shape id="_x0000_i1029" type="#_x0000_t75" style="width:36.85pt;height:13.25pt" o:ole="">
            <v:imagedata r:id="rId11" o:title=""/>
          </v:shape>
          <o:OLEObject Type="Embed" ProgID="Equation.DSMT4" ShapeID="_x0000_i1029" DrawAspect="Content" ObjectID="_1597054600" r:id="rId18"/>
        </w:object>
      </w:r>
      <w:r w:rsidRPr="007B2BCE">
        <w:rPr>
          <w:rFonts w:asciiTheme="minorHAnsi" w:hAnsiTheme="minorHAnsi" w:cstheme="minorHAnsi"/>
          <w:sz w:val="18"/>
          <w:szCs w:val="18"/>
        </w:rPr>
        <w:t xml:space="preserve"> in Euclidean Spaces. International Journal of Mathematics and Computation 28:1, 1-16.</w:t>
      </w:r>
    </w:p>
    <w:p w:rsidR="005973B9" w:rsidRPr="007B2BCE" w:rsidRDefault="007B2BCE" w:rsidP="00D6769D">
      <w:pPr>
        <w:pStyle w:val="a5"/>
        <w:numPr>
          <w:ilvl w:val="0"/>
          <w:numId w:val="3"/>
        </w:numPr>
        <w:tabs>
          <w:tab w:val="left" w:pos="384"/>
        </w:tabs>
        <w:spacing w:before="92" w:line="218" w:lineRule="exact"/>
        <w:ind w:hanging="283"/>
      </w:pPr>
      <w:r>
        <w:rPr>
          <w:sz w:val="18"/>
        </w:rPr>
        <w:t xml:space="preserve">Okumura H, </w:t>
      </w:r>
      <w:proofErr w:type="spellStart"/>
      <w:r>
        <w:rPr>
          <w:sz w:val="18"/>
        </w:rPr>
        <w:t>Saitoh</w:t>
      </w:r>
      <w:proofErr w:type="spellEnd"/>
      <w:r>
        <w:rPr>
          <w:sz w:val="18"/>
        </w:rPr>
        <w:t xml:space="preserve"> S (2018) Harmonic mean and division by </w:t>
      </w:r>
      <w:proofErr w:type="gramStart"/>
      <w:r>
        <w:rPr>
          <w:sz w:val="18"/>
        </w:rPr>
        <w:t>zero</w:t>
      </w:r>
      <w:proofErr w:type="gramEnd"/>
      <w:r>
        <w:rPr>
          <w:sz w:val="18"/>
        </w:rPr>
        <w:t xml:space="preserve">. Forum </w:t>
      </w:r>
      <w:proofErr w:type="spellStart"/>
      <w:r>
        <w:rPr>
          <w:sz w:val="18"/>
        </w:rPr>
        <w:t>Geometricorum</w:t>
      </w:r>
      <w:proofErr w:type="spellEnd"/>
      <w:r>
        <w:rPr>
          <w:sz w:val="18"/>
        </w:rPr>
        <w:t xml:space="preserve"> 18:155-159.</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proofErr w:type="spellStart"/>
      <w:r w:rsidR="007B2BCE">
        <w:rPr>
          <w:rFonts w:ascii="Calibri" w:hAnsi="Calibri"/>
        </w:rPr>
        <w:t>Pinelas</w:t>
      </w:r>
      <w:proofErr w:type="spellEnd"/>
      <w:r w:rsidR="007B2BCE">
        <w:rPr>
          <w:rFonts w:ascii="Calibri" w:hAnsi="Calibri"/>
        </w:rPr>
        <w:t xml:space="preserve"> S, </w:t>
      </w:r>
      <w:proofErr w:type="spellStart"/>
      <w:r w:rsidR="007B2BCE">
        <w:rPr>
          <w:rFonts w:ascii="Calibri" w:hAnsi="Calibri"/>
        </w:rPr>
        <w:t>Saitoh</w:t>
      </w:r>
      <w:proofErr w:type="spellEnd"/>
      <w:r w:rsidR="007B2BCE">
        <w:rPr>
          <w:rFonts w:ascii="Calibri" w:hAnsi="Calibri"/>
        </w:rPr>
        <w:t xml:space="preserve"> S (2018)</w:t>
      </w:r>
      <w:r w:rsidR="001B5607">
        <w:rPr>
          <w:rFonts w:ascii="Calibri" w:hAnsi="Calibri"/>
        </w:rPr>
        <w:t xml:space="preserve"> Division by zero calculus and differential equations. Differential and Difference Equations with Applications. Springer Proceedings in Mathematics &amp; Statistics</w:t>
      </w:r>
      <w:r w:rsidR="00B4604A">
        <w:rPr>
          <w:rFonts w:ascii="Calibri" w:hAnsi="Calibri"/>
        </w:rPr>
        <w:t xml:space="preserve"> </w:t>
      </w:r>
      <w:r w:rsidR="001B5607">
        <w:rPr>
          <w:rFonts w:ascii="Calibri" w:hAnsi="Calibri"/>
        </w:rPr>
        <w:t>230:399-418.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D819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B7CBE">
        <w:rPr>
          <w:rFonts w:ascii="Arial"/>
          <w:noProof/>
          <w:color w:val="BF5A14"/>
          <w:lang w:eastAsia="ja-JP"/>
        </w:rPr>
        <w:drawing>
          <wp:inline distT="0" distB="0" distL="0" distR="0">
            <wp:extent cx="647700" cy="863581"/>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tsuura gray.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1664" cy="895532"/>
                    </a:xfrm>
                    <a:prstGeom prst="rect">
                      <a:avLst/>
                    </a:prstGeom>
                  </pic:spPr>
                </pic:pic>
              </a:graphicData>
            </a:graphic>
          </wp:inline>
        </w:drawing>
      </w:r>
      <w:r w:rsidR="00A9710C">
        <w:rPr>
          <w:rFonts w:ascii="Arial"/>
          <w:color w:val="BF5A14"/>
        </w:rPr>
        <w:t>Biography</w:t>
      </w:r>
    </w:p>
    <w:p w:rsidR="00AE090B" w:rsidRPr="00AE090B" w:rsidRDefault="00AE090B" w:rsidP="00AE090B">
      <w:pPr>
        <w:jc w:val="both"/>
        <w:rPr>
          <w:rFonts w:ascii="Arial" w:hAnsi="Arial" w:cs="Arial"/>
          <w:sz w:val="14"/>
          <w:szCs w:val="14"/>
        </w:rPr>
      </w:pPr>
      <w:r w:rsidRPr="00AE090B">
        <w:rPr>
          <w:rFonts w:ascii="Arial" w:hAnsi="Arial" w:cs="Arial"/>
          <w:sz w:val="14"/>
          <w:szCs w:val="14"/>
        </w:rPr>
        <w:t xml:space="preserve">Tsutomu Matsuura majored in mathematical engineering at the University of Tokyo. His research field is applied mathematics, and now he teaches signal mathematical analysis at Gunma University. His most interested field of research is reproducing kernel theory and its application to inverse problems, and recently he </w:t>
      </w:r>
      <w:proofErr w:type="gramStart"/>
      <w:r w:rsidRPr="00AE090B">
        <w:rPr>
          <w:rFonts w:ascii="Arial" w:hAnsi="Arial" w:cs="Arial"/>
          <w:sz w:val="14"/>
          <w:szCs w:val="14"/>
        </w:rPr>
        <w:t>is also</w:t>
      </w:r>
      <w:proofErr w:type="gramEnd"/>
      <w:r w:rsidRPr="00AE090B">
        <w:rPr>
          <w:rFonts w:ascii="Arial" w:hAnsi="Arial" w:cs="Arial"/>
          <w:sz w:val="14"/>
          <w:szCs w:val="14"/>
        </w:rPr>
        <w:t xml:space="preserve"> studying the division by zero derived from those studies.</w:t>
      </w:r>
    </w:p>
    <w:p w:rsidR="00AE3E37" w:rsidRDefault="00A9710C" w:rsidP="001B5607">
      <w:pPr>
        <w:spacing w:before="62"/>
        <w:ind w:left="4217" w:right="4235"/>
        <w:jc w:val="center"/>
        <w:rPr>
          <w:rFonts w:ascii="Arial"/>
          <w:sz w:val="20"/>
        </w:rPr>
      </w:pPr>
      <w:r>
        <w:rPr>
          <w:rFonts w:ascii="Arial"/>
          <w:sz w:val="14"/>
        </w:rPr>
        <w:t xml:space="preserve">Email: </w:t>
      </w:r>
      <w:r w:rsidR="001B5607">
        <w:rPr>
          <w:rFonts w:ascii="Arial"/>
          <w:sz w:val="14"/>
        </w:rPr>
        <w:t>matsuura@gunma-u.ac.jp</w:t>
      </w:r>
      <w:r w:rsidR="00292ED9">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68DA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2D45C9" w:rsidRDefault="002D45C9">
      <w:pPr>
        <w:pStyle w:val="a3"/>
        <w:spacing w:before="3"/>
        <w:rPr>
          <w:rFonts w:ascii="Minion Pro"/>
          <w:sz w:val="20"/>
          <w:szCs w:val="20"/>
        </w:rPr>
      </w:pPr>
      <w:r w:rsidRPr="002D45C9">
        <w:rPr>
          <w:rFonts w:ascii="Minion Pro"/>
          <w:sz w:val="20"/>
          <w:szCs w:val="20"/>
        </w:rPr>
        <w:t xml:space="preserve">I would like to present this talk in the session of Professor </w:t>
      </w:r>
      <w:proofErr w:type="spellStart"/>
      <w:r>
        <w:rPr>
          <w:rFonts w:ascii="Minion Pro"/>
          <w:sz w:val="20"/>
          <w:szCs w:val="20"/>
        </w:rPr>
        <w:t>Sa</w:t>
      </w:r>
      <w:r w:rsidRPr="002D45C9">
        <w:rPr>
          <w:rFonts w:ascii="Minion Pro"/>
          <w:sz w:val="20"/>
          <w:szCs w:val="20"/>
        </w:rPr>
        <w:t>brou</w:t>
      </w:r>
      <w:proofErr w:type="spellEnd"/>
      <w:r w:rsidRPr="002D45C9">
        <w:rPr>
          <w:rFonts w:ascii="Minion Pro"/>
          <w:sz w:val="20"/>
          <w:szCs w:val="20"/>
        </w:rPr>
        <w:t xml:space="preserve"> </w:t>
      </w:r>
      <w:proofErr w:type="spellStart"/>
      <w:r w:rsidRPr="002D45C9">
        <w:rPr>
          <w:rFonts w:ascii="Minion Pro"/>
          <w:sz w:val="20"/>
          <w:szCs w:val="20"/>
        </w:rPr>
        <w:t>Saitoh</w:t>
      </w:r>
      <w:proofErr w:type="spellEnd"/>
      <w:r w:rsidRPr="002D45C9">
        <w:rPr>
          <w:rFonts w:ascii="Minion Pro"/>
          <w:sz w:val="20"/>
          <w:szCs w:val="20"/>
        </w:rPr>
        <w:t>.</w:t>
      </w:r>
    </w:p>
    <w:sectPr w:rsidR="00AE3E37" w:rsidRPr="002D45C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F7D" w:rsidRDefault="00310F7D">
      <w:r>
        <w:separator/>
      </w:r>
    </w:p>
  </w:endnote>
  <w:endnote w:type="continuationSeparator" w:id="0">
    <w:p w:rsidR="00310F7D" w:rsidRDefault="00310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F7D" w:rsidRDefault="00310F7D">
      <w:r>
        <w:separator/>
      </w:r>
    </w:p>
  </w:footnote>
  <w:footnote w:type="continuationSeparator" w:id="0">
    <w:p w:rsidR="00310F7D" w:rsidRDefault="00310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6"/>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B3DD3"/>
    <w:rsid w:val="001B5607"/>
    <w:rsid w:val="00215133"/>
    <w:rsid w:val="002455EC"/>
    <w:rsid w:val="00261170"/>
    <w:rsid w:val="00292ED9"/>
    <w:rsid w:val="002D45C9"/>
    <w:rsid w:val="00310F7D"/>
    <w:rsid w:val="00404E5B"/>
    <w:rsid w:val="00414F7B"/>
    <w:rsid w:val="004355DC"/>
    <w:rsid w:val="004749B4"/>
    <w:rsid w:val="00494130"/>
    <w:rsid w:val="004F2535"/>
    <w:rsid w:val="004F3523"/>
    <w:rsid w:val="005973B9"/>
    <w:rsid w:val="005B3A56"/>
    <w:rsid w:val="006060CE"/>
    <w:rsid w:val="0063497F"/>
    <w:rsid w:val="007B2BCE"/>
    <w:rsid w:val="00873DF0"/>
    <w:rsid w:val="008756E6"/>
    <w:rsid w:val="008A08B6"/>
    <w:rsid w:val="008F5E6E"/>
    <w:rsid w:val="009B2D44"/>
    <w:rsid w:val="00A07E82"/>
    <w:rsid w:val="00A9710C"/>
    <w:rsid w:val="00AA49B3"/>
    <w:rsid w:val="00AB7CBE"/>
    <w:rsid w:val="00AE090B"/>
    <w:rsid w:val="00AE3E37"/>
    <w:rsid w:val="00B21A57"/>
    <w:rsid w:val="00B4604A"/>
    <w:rsid w:val="00C33602"/>
    <w:rsid w:val="00CC1FE5"/>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308BD4F"/>
  <w15:docId w15:val="{31FC95B4-3CC6-481B-A33F-71657A115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hyperlink" Target="http://www.scirp.org/journal/alamt" TargetMode="External"/><Relationship Id="rId10" Type="http://schemas.openxmlformats.org/officeDocument/2006/relationships/oleObject" Target="embeddings/oleObject1.bin"/><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oleObject" Target="embeddings/oleObject3.bin"/></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450</Words>
  <Characters>2571</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松浦 勉</cp:lastModifiedBy>
  <cp:revision>6</cp:revision>
  <dcterms:created xsi:type="dcterms:W3CDTF">2018-08-29T01:56:00Z</dcterms:created>
  <dcterms:modified xsi:type="dcterms:W3CDTF">2018-08-29T04:30:00Z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TWinEqns">
    <vt:bool>true</vt:bool>
  </property>
</Properties>
</file>