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36259" w:rsidP="00494130">
      <w:pPr>
        <w:pStyle w:val="Heading1"/>
        <w:spacing w:before="170"/>
        <w:ind w:left="0"/>
      </w:pPr>
      <w:r>
        <w:rPr>
          <w:color w:val="337AB7"/>
        </w:rPr>
        <w:t xml:space="preserve">On the Laplace Transform Solutions of Partial Differential Equations Arising from </w:t>
      </w:r>
      <w:proofErr w:type="spellStart"/>
      <w:r>
        <w:rPr>
          <w:color w:val="337AB7"/>
        </w:rPr>
        <w:t>Hydromagnetic</w:t>
      </w:r>
      <w:proofErr w:type="spellEnd"/>
      <w:r>
        <w:rPr>
          <w:color w:val="337AB7"/>
        </w:rPr>
        <w:t xml:space="preserve"> Flow</w:t>
      </w:r>
    </w:p>
    <w:p w:rsidR="005973B9" w:rsidRDefault="00736259" w:rsidP="005973B9">
      <w:pPr>
        <w:pStyle w:val="BodyText"/>
        <w:spacing w:before="73" w:line="198" w:lineRule="exact"/>
        <w:ind w:left="100" w:right="5987"/>
        <w:rPr>
          <w:rFonts w:ascii="Arial"/>
        </w:rPr>
      </w:pPr>
      <w:r>
        <w:rPr>
          <w:rFonts w:ascii="Arial"/>
        </w:rPr>
        <w:t xml:space="preserve">Mustafa Alper </w:t>
      </w:r>
      <w:proofErr w:type="spellStart"/>
      <w:r>
        <w:rPr>
          <w:rFonts w:ascii="Arial"/>
        </w:rPr>
        <w:t>Gunes</w:t>
      </w:r>
      <w:proofErr w:type="spellEnd"/>
      <w:r>
        <w:rPr>
          <w:rFonts w:ascii="Arial"/>
        </w:rPr>
        <w:t>, Robert College Istanbul, Turkey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736259" w:rsidP="00736259">
      <w:pPr>
        <w:pStyle w:val="Heading3"/>
        <w:spacing w:before="74" w:line="360" w:lineRule="auto"/>
        <w:rPr>
          <w:color w:val="BF5A14"/>
        </w:rPr>
      </w:pPr>
      <w:r w:rsidRPr="006464BA">
        <w:rPr>
          <w:rFonts w:ascii="Times New Roman" w:hAnsi="Times New Roman"/>
          <w:b w:val="0"/>
          <w:noProof/>
        </w:rPr>
        <w:drawing>
          <wp:anchor distT="0" distB="0" distL="114300" distR="114300" simplePos="0" relativeHeight="251660288" behindDoc="0" locked="0" layoutInCell="1" allowOverlap="1" wp14:anchorId="4EBCF319" wp14:editId="41C6F44D">
            <wp:simplePos x="0" y="0"/>
            <wp:positionH relativeFrom="column">
              <wp:posOffset>3492500</wp:posOffset>
            </wp:positionH>
            <wp:positionV relativeFrom="paragraph">
              <wp:posOffset>500380</wp:posOffset>
            </wp:positionV>
            <wp:extent cx="3352800" cy="2598420"/>
            <wp:effectExtent l="0" t="0" r="0" b="0"/>
            <wp:wrapSquare wrapText="bothSides"/>
            <wp:docPr id="2" name="Picture 2" descr="Macintosh HD:Users:Student:Desktop:Screen Shot 2018-07-31 at 11.2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udent:Desktop:Screen Shot 2018-07-31 at 11.27.4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2598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6A09">
        <w:rPr>
          <w:rFonts w:ascii="Times New Roman" w:hAnsi="Times New Roman" w:cs="Times New Roman"/>
          <w:sz w:val="18"/>
          <w:szCs w:val="18"/>
        </w:rPr>
        <w:t xml:space="preserve">This paper investigates the use of </w:t>
      </w:r>
      <w:r w:rsidR="00735C42">
        <w:rPr>
          <w:rFonts w:ascii="Times New Roman" w:hAnsi="Times New Roman" w:cs="Times New Roman"/>
          <w:sz w:val="18"/>
          <w:szCs w:val="18"/>
        </w:rPr>
        <w:t xml:space="preserve">the </w:t>
      </w:r>
      <w:r w:rsidRPr="007A6A09">
        <w:rPr>
          <w:rFonts w:ascii="Times New Roman" w:hAnsi="Times New Roman" w:cs="Times New Roman"/>
          <w:sz w:val="18"/>
          <w:szCs w:val="18"/>
        </w:rPr>
        <w:t xml:space="preserve">Laplace Transform method for solving partial differential equations that describe </w:t>
      </w:r>
      <w:proofErr w:type="spellStart"/>
      <w:r w:rsidRPr="007A6A09">
        <w:rPr>
          <w:rFonts w:ascii="Times New Roman" w:hAnsi="Times New Roman" w:cs="Times New Roman"/>
          <w:sz w:val="18"/>
          <w:szCs w:val="18"/>
        </w:rPr>
        <w:t>hydromagnetic</w:t>
      </w:r>
      <w:proofErr w:type="spellEnd"/>
      <w:r w:rsidRPr="007A6A09">
        <w:rPr>
          <w:rFonts w:ascii="Times New Roman" w:hAnsi="Times New Roman" w:cs="Times New Roman"/>
          <w:sz w:val="18"/>
          <w:szCs w:val="18"/>
        </w:rPr>
        <w:t xml:space="preserve"> flow. Various cases of </w:t>
      </w:r>
      <w:proofErr w:type="spellStart"/>
      <w:r w:rsidRPr="007A6A09">
        <w:rPr>
          <w:rFonts w:ascii="Times New Roman" w:hAnsi="Times New Roman" w:cs="Times New Roman"/>
          <w:sz w:val="18"/>
          <w:szCs w:val="18"/>
        </w:rPr>
        <w:t>hydromagnetic</w:t>
      </w:r>
      <w:proofErr w:type="spellEnd"/>
      <w:r w:rsidRPr="007A6A09">
        <w:rPr>
          <w:rFonts w:ascii="Times New Roman" w:hAnsi="Times New Roman" w:cs="Times New Roman"/>
          <w:sz w:val="18"/>
          <w:szCs w:val="18"/>
        </w:rPr>
        <w:t xml:space="preserve"> flow where the governing PDEs were solved by the method are described through examples from literature. Furthermore, the insufficiency of the method in finding exact solutions analytically due to the difficulty in taking inverse Laplace transforms is demonstrated with a specific example of </w:t>
      </w:r>
      <w:proofErr w:type="spellStart"/>
      <w:r w:rsidRPr="007A6A09">
        <w:rPr>
          <w:rFonts w:ascii="Times New Roman" w:hAnsi="Times New Roman" w:cs="Times New Roman"/>
          <w:sz w:val="18"/>
          <w:szCs w:val="18"/>
        </w:rPr>
        <w:t>hydromagnetic</w:t>
      </w:r>
      <w:proofErr w:type="spellEnd"/>
      <w:r w:rsidRPr="007A6A09">
        <w:rPr>
          <w:rFonts w:ascii="Times New Roman" w:hAnsi="Times New Roman" w:cs="Times New Roman"/>
          <w:sz w:val="18"/>
          <w:szCs w:val="18"/>
        </w:rPr>
        <w:t xml:space="preserve"> flow that was pre</w:t>
      </w:r>
      <w:r>
        <w:rPr>
          <w:rFonts w:ascii="Times New Roman" w:hAnsi="Times New Roman" w:cs="Times New Roman"/>
          <w:sz w:val="18"/>
          <w:szCs w:val="18"/>
        </w:rPr>
        <w:t xml:space="preserve">viously studied, and the exact </w:t>
      </w:r>
      <w:r w:rsidRPr="007A6A09">
        <w:rPr>
          <w:rFonts w:ascii="Times New Roman" w:hAnsi="Times New Roman" w:cs="Times New Roman"/>
          <w:sz w:val="18"/>
          <w:szCs w:val="18"/>
        </w:rPr>
        <w:t xml:space="preserve">temperature solution of the case is represented with an integral that uses the Green's function of the PDE. Afterwards, the integral is evaluated numerically for the </w:t>
      </w:r>
      <w:r w:rsidR="00735C42">
        <w:rPr>
          <w:rFonts w:ascii="Times New Roman" w:hAnsi="Times New Roman" w:cs="Times New Roman"/>
          <w:sz w:val="18"/>
          <w:szCs w:val="18"/>
        </w:rPr>
        <w:t xml:space="preserve">only </w:t>
      </w:r>
      <w:r w:rsidRPr="007A6A09">
        <w:rPr>
          <w:rFonts w:ascii="Times New Roman" w:hAnsi="Times New Roman" w:cs="Times New Roman"/>
          <w:sz w:val="18"/>
          <w:szCs w:val="18"/>
        </w:rPr>
        <w:t>case where a closed form solution can be obtained</w:t>
      </w:r>
      <w:r w:rsidR="00735C42">
        <w:rPr>
          <w:rFonts w:ascii="Times New Roman" w:hAnsi="Times New Roman" w:cs="Times New Roman"/>
          <w:sz w:val="18"/>
          <w:szCs w:val="18"/>
        </w:rPr>
        <w:t xml:space="preserve"> using the Laplace Transform method</w:t>
      </w:r>
      <w:r w:rsidRPr="007A6A09">
        <w:rPr>
          <w:rFonts w:ascii="Times New Roman" w:hAnsi="Times New Roman" w:cs="Times New Roman"/>
          <w:sz w:val="18"/>
          <w:szCs w:val="18"/>
        </w:rPr>
        <w:t xml:space="preserve">, and numerical values obtained via numerical integration are shown to be in high agreement with the values obtained from the exact function. </w:t>
      </w:r>
      <w:r w:rsidR="00A9710C">
        <w:rPr>
          <w:b w:val="0"/>
        </w:rPr>
        <w:br w:type="column"/>
      </w:r>
      <w:r>
        <w:rPr>
          <w:color w:val="BF5A14"/>
        </w:rPr>
        <w:lastRenderedPageBreak/>
        <w:t>Figure</w:t>
      </w:r>
    </w:p>
    <w:p w:rsidR="00736259" w:rsidRPr="00C94407" w:rsidRDefault="00735C42" w:rsidP="00736259">
      <w:pPr>
        <w:pStyle w:val="NormalWeb"/>
        <w:spacing w:line="252" w:lineRule="auto"/>
        <w:ind w:firstLine="204"/>
        <w:jc w:val="center"/>
        <w:rPr>
          <w:rFonts w:ascii="Times New Roman" w:hAnsi="Times New Roman"/>
          <w:sz w:val="18"/>
          <w:szCs w:val="18"/>
        </w:rPr>
      </w:pPr>
      <w:r>
        <w:rPr>
          <w:rFonts w:ascii="Times New Roman" w:hAnsi="Times New Roman"/>
          <w:sz w:val="18"/>
          <w:szCs w:val="18"/>
        </w:rPr>
        <w:t>Fig. 1 Log(abs(error)</w:t>
      </w:r>
      <w:r w:rsidR="00736259">
        <w:rPr>
          <w:rFonts w:ascii="Times New Roman" w:hAnsi="Times New Roman"/>
          <w:sz w:val="18"/>
          <w:szCs w:val="18"/>
        </w:rPr>
        <w:t>) for the numerical integration</w:t>
      </w:r>
      <w:bookmarkStart w:id="0" w:name="_GoBack"/>
      <w:bookmarkEnd w:id="0"/>
    </w:p>
    <w:p w:rsidR="00736259" w:rsidRDefault="00736259" w:rsidP="00736259">
      <w:pPr>
        <w:pStyle w:val="Heading3"/>
        <w:spacing w:before="74" w:line="360" w:lineRule="auto"/>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736259" w:rsidRPr="00837109" w:rsidRDefault="00736259" w:rsidP="00736259">
      <w:pPr>
        <w:pStyle w:val="ListParagraph"/>
        <w:keepLines/>
        <w:numPr>
          <w:ilvl w:val="0"/>
          <w:numId w:val="4"/>
        </w:numPr>
        <w:spacing w:before="0" w:after="240" w:line="252" w:lineRule="auto"/>
        <w:ind w:left="717"/>
        <w:contextualSpacing/>
        <w:jc w:val="left"/>
        <w:rPr>
          <w:rStyle w:val="Hyperlink"/>
          <w:color w:val="323232"/>
          <w:sz w:val="20"/>
          <w:szCs w:val="20"/>
          <w:shd w:val="clear" w:color="auto" w:fill="FFFFFF"/>
        </w:rPr>
      </w:pPr>
      <w:r w:rsidRPr="00837109">
        <w:rPr>
          <w:rFonts w:ascii="Times New Roman" w:eastAsia="Times New Roman" w:hAnsi="Times New Roman" w:cs="Times New Roman"/>
          <w:color w:val="323232"/>
          <w:sz w:val="20"/>
          <w:szCs w:val="20"/>
          <w:shd w:val="clear" w:color="auto" w:fill="FFFFFF"/>
        </w:rPr>
        <w:t>Seth, G., Ansari, M., &amp;</w:t>
      </w:r>
      <w:proofErr w:type="spellStart"/>
      <w:r w:rsidRPr="00837109">
        <w:rPr>
          <w:rFonts w:ascii="Times New Roman" w:eastAsia="Times New Roman" w:hAnsi="Times New Roman" w:cs="Times New Roman"/>
          <w:color w:val="323232"/>
          <w:sz w:val="20"/>
          <w:szCs w:val="20"/>
          <w:shd w:val="clear" w:color="auto" w:fill="FFFFFF"/>
        </w:rPr>
        <w:t>Nandkeolyar</w:t>
      </w:r>
      <w:proofErr w:type="spellEnd"/>
      <w:r w:rsidRPr="00837109">
        <w:rPr>
          <w:rFonts w:ascii="Times New Roman" w:eastAsia="Times New Roman" w:hAnsi="Times New Roman" w:cs="Times New Roman"/>
          <w:color w:val="323232"/>
          <w:sz w:val="20"/>
          <w:szCs w:val="20"/>
          <w:shd w:val="clear" w:color="auto" w:fill="FFFFFF"/>
        </w:rPr>
        <w:t xml:space="preserve">, R. (2011). Unsteady </w:t>
      </w:r>
      <w:proofErr w:type="spellStart"/>
      <w:r w:rsidRPr="00837109">
        <w:rPr>
          <w:rFonts w:ascii="Times New Roman" w:eastAsia="Times New Roman" w:hAnsi="Times New Roman" w:cs="Times New Roman"/>
          <w:color w:val="323232"/>
          <w:sz w:val="20"/>
          <w:szCs w:val="20"/>
          <w:shd w:val="clear" w:color="auto" w:fill="FFFFFF"/>
        </w:rPr>
        <w:t>hydromagneticCouette</w:t>
      </w:r>
      <w:proofErr w:type="spellEnd"/>
      <w:r w:rsidRPr="00837109">
        <w:rPr>
          <w:rFonts w:ascii="Times New Roman" w:eastAsia="Times New Roman" w:hAnsi="Times New Roman" w:cs="Times New Roman"/>
          <w:color w:val="323232"/>
          <w:sz w:val="20"/>
          <w:szCs w:val="20"/>
          <w:shd w:val="clear" w:color="auto" w:fill="FFFFFF"/>
        </w:rPr>
        <w:t xml:space="preserve"> flow within a porous channel. </w:t>
      </w:r>
      <w:proofErr w:type="spellStart"/>
      <w:r w:rsidRPr="00837109">
        <w:rPr>
          <w:rFonts w:ascii="Times New Roman" w:eastAsia="Times New Roman" w:hAnsi="Times New Roman" w:cs="Times New Roman"/>
          <w:i/>
          <w:iCs/>
          <w:color w:val="323232"/>
          <w:sz w:val="20"/>
          <w:szCs w:val="20"/>
        </w:rPr>
        <w:t>Tamkang</w:t>
      </w:r>
      <w:proofErr w:type="spellEnd"/>
      <w:r w:rsidRPr="00837109">
        <w:rPr>
          <w:rFonts w:ascii="Times New Roman" w:eastAsia="Times New Roman" w:hAnsi="Times New Roman" w:cs="Times New Roman"/>
          <w:i/>
          <w:iCs/>
          <w:color w:val="323232"/>
          <w:sz w:val="20"/>
          <w:szCs w:val="20"/>
        </w:rPr>
        <w:t xml:space="preserve"> Journal of Science and Engineering</w:t>
      </w:r>
      <w:proofErr w:type="gramStart"/>
      <w:r w:rsidRPr="00837109">
        <w:rPr>
          <w:rFonts w:ascii="Times New Roman" w:eastAsia="Times New Roman" w:hAnsi="Times New Roman" w:cs="Times New Roman"/>
          <w:i/>
          <w:iCs/>
          <w:color w:val="323232"/>
          <w:sz w:val="20"/>
          <w:szCs w:val="20"/>
        </w:rPr>
        <w:t>,14</w:t>
      </w:r>
      <w:proofErr w:type="gramEnd"/>
      <w:r w:rsidRPr="00837109">
        <w:rPr>
          <w:rFonts w:ascii="Times New Roman" w:eastAsia="Times New Roman" w:hAnsi="Times New Roman" w:cs="Times New Roman"/>
          <w:color w:val="323232"/>
          <w:sz w:val="20"/>
          <w:szCs w:val="20"/>
          <w:shd w:val="clear" w:color="auto" w:fill="FFFFFF"/>
        </w:rPr>
        <w:t xml:space="preserve">(1), 7-14. Retrieved July 22, 2018, from </w:t>
      </w:r>
      <w:hyperlink r:id="rId11" w:history="1">
        <w:r w:rsidRPr="00837109">
          <w:rPr>
            <w:rStyle w:val="Hyperlink"/>
            <w:sz w:val="20"/>
            <w:szCs w:val="20"/>
            <w:shd w:val="clear" w:color="auto" w:fill="FFFFFF"/>
          </w:rPr>
          <w:t>http://www2.tku.edu.tw</w:t>
        </w:r>
      </w:hyperlink>
    </w:p>
    <w:p w:rsidR="00736259" w:rsidRDefault="00736259" w:rsidP="00736259">
      <w:pPr>
        <w:pStyle w:val="ListParagraph"/>
        <w:keepLines/>
        <w:numPr>
          <w:ilvl w:val="0"/>
          <w:numId w:val="4"/>
        </w:numPr>
        <w:spacing w:before="0" w:after="240" w:line="252" w:lineRule="auto"/>
        <w:ind w:left="717"/>
        <w:contextualSpacing/>
        <w:jc w:val="left"/>
        <w:rPr>
          <w:rFonts w:ascii="Times New Roman" w:eastAsia="Times New Roman" w:hAnsi="Times New Roman" w:cs="Times New Roman"/>
          <w:color w:val="323232"/>
          <w:sz w:val="20"/>
          <w:szCs w:val="20"/>
          <w:shd w:val="clear" w:color="auto" w:fill="FFFFFF"/>
        </w:rPr>
      </w:pPr>
      <w:r w:rsidRPr="00837109">
        <w:rPr>
          <w:rFonts w:ascii="Times New Roman" w:eastAsia="Times New Roman" w:hAnsi="Times New Roman" w:cs="Times New Roman"/>
          <w:color w:val="323232"/>
          <w:sz w:val="20"/>
          <w:szCs w:val="20"/>
          <w:shd w:val="clear" w:color="auto" w:fill="FFFFFF"/>
        </w:rPr>
        <w:t xml:space="preserve">Seth, G., </w:t>
      </w:r>
      <w:proofErr w:type="spellStart"/>
      <w:r w:rsidRPr="00837109">
        <w:rPr>
          <w:rFonts w:ascii="Times New Roman" w:eastAsia="Times New Roman" w:hAnsi="Times New Roman" w:cs="Times New Roman"/>
          <w:color w:val="323232"/>
          <w:sz w:val="20"/>
          <w:szCs w:val="20"/>
          <w:shd w:val="clear" w:color="auto" w:fill="FFFFFF"/>
        </w:rPr>
        <w:t>Sarkar</w:t>
      </w:r>
      <w:proofErr w:type="spellEnd"/>
      <w:r w:rsidRPr="00837109">
        <w:rPr>
          <w:rFonts w:ascii="Times New Roman" w:eastAsia="Times New Roman" w:hAnsi="Times New Roman" w:cs="Times New Roman"/>
          <w:color w:val="323232"/>
          <w:sz w:val="20"/>
          <w:szCs w:val="20"/>
          <w:shd w:val="clear" w:color="auto" w:fill="FFFFFF"/>
        </w:rPr>
        <w:t>, S., &amp;</w:t>
      </w:r>
      <w:proofErr w:type="spellStart"/>
      <w:r w:rsidRPr="00837109">
        <w:rPr>
          <w:rFonts w:ascii="Times New Roman" w:eastAsia="Times New Roman" w:hAnsi="Times New Roman" w:cs="Times New Roman"/>
          <w:color w:val="323232"/>
          <w:sz w:val="20"/>
          <w:szCs w:val="20"/>
          <w:shd w:val="clear" w:color="auto" w:fill="FFFFFF"/>
        </w:rPr>
        <w:t>Nandkeolyar</w:t>
      </w:r>
      <w:proofErr w:type="spellEnd"/>
      <w:r w:rsidRPr="00837109">
        <w:rPr>
          <w:rFonts w:ascii="Times New Roman" w:eastAsia="Times New Roman" w:hAnsi="Times New Roman" w:cs="Times New Roman"/>
          <w:color w:val="323232"/>
          <w:sz w:val="20"/>
          <w:szCs w:val="20"/>
          <w:shd w:val="clear" w:color="auto" w:fill="FFFFFF"/>
        </w:rPr>
        <w:t xml:space="preserve">, R. (2015). Unsteady </w:t>
      </w:r>
      <w:proofErr w:type="spellStart"/>
      <w:r w:rsidRPr="00837109">
        <w:rPr>
          <w:rFonts w:ascii="Times New Roman" w:eastAsia="Times New Roman" w:hAnsi="Times New Roman" w:cs="Times New Roman"/>
          <w:color w:val="323232"/>
          <w:sz w:val="20"/>
          <w:szCs w:val="20"/>
          <w:shd w:val="clear" w:color="auto" w:fill="FFFFFF"/>
        </w:rPr>
        <w:t>hydromagnetic</w:t>
      </w:r>
      <w:proofErr w:type="spellEnd"/>
      <w:r w:rsidRPr="00837109">
        <w:rPr>
          <w:rFonts w:ascii="Times New Roman" w:eastAsia="Times New Roman" w:hAnsi="Times New Roman" w:cs="Times New Roman"/>
          <w:color w:val="323232"/>
          <w:sz w:val="20"/>
          <w:szCs w:val="20"/>
          <w:shd w:val="clear" w:color="auto" w:fill="FFFFFF"/>
        </w:rPr>
        <w:t xml:space="preserve"> natural convection flow past an impulsively moving vertical plate with Newtonian heating in a rotating system. </w:t>
      </w:r>
      <w:r w:rsidRPr="00837109">
        <w:rPr>
          <w:rFonts w:ascii="Times New Roman" w:eastAsia="Times New Roman" w:hAnsi="Times New Roman" w:cs="Times New Roman"/>
          <w:i/>
          <w:iCs/>
          <w:color w:val="323232"/>
          <w:sz w:val="20"/>
          <w:szCs w:val="20"/>
        </w:rPr>
        <w:t>Journal of Applied Fluid Mechanics,8</w:t>
      </w:r>
      <w:r w:rsidRPr="00837109">
        <w:rPr>
          <w:rFonts w:ascii="Times New Roman" w:eastAsia="Times New Roman" w:hAnsi="Times New Roman" w:cs="Times New Roman"/>
          <w:color w:val="323232"/>
          <w:sz w:val="20"/>
          <w:szCs w:val="20"/>
          <w:shd w:val="clear" w:color="auto" w:fill="FFFFFF"/>
        </w:rPr>
        <w:t>(3), 623-633. Retrieved July 22, 2018.</w:t>
      </w:r>
    </w:p>
    <w:p w:rsidR="00736259" w:rsidRDefault="00736259" w:rsidP="00736259">
      <w:pPr>
        <w:pStyle w:val="ListParagraph"/>
        <w:keepLines/>
        <w:numPr>
          <w:ilvl w:val="0"/>
          <w:numId w:val="4"/>
        </w:numPr>
        <w:spacing w:before="0" w:after="240" w:line="252" w:lineRule="auto"/>
        <w:ind w:left="717"/>
        <w:contextualSpacing/>
        <w:jc w:val="left"/>
        <w:rPr>
          <w:rFonts w:ascii="Times New Roman" w:eastAsia="Times New Roman" w:hAnsi="Times New Roman" w:cs="Times New Roman"/>
          <w:color w:val="323232"/>
          <w:sz w:val="20"/>
          <w:szCs w:val="20"/>
          <w:shd w:val="clear" w:color="auto" w:fill="FFFFFF"/>
        </w:rPr>
      </w:pPr>
      <w:proofErr w:type="spellStart"/>
      <w:r w:rsidRPr="00837109">
        <w:rPr>
          <w:rFonts w:ascii="Times New Roman" w:eastAsia="Times New Roman" w:hAnsi="Times New Roman" w:cs="Times New Roman"/>
          <w:color w:val="323232"/>
          <w:sz w:val="20"/>
          <w:szCs w:val="20"/>
          <w:shd w:val="clear" w:color="auto" w:fill="FFFFFF"/>
        </w:rPr>
        <w:t>Sidda</w:t>
      </w:r>
      <w:proofErr w:type="spellEnd"/>
      <w:r w:rsidRPr="00837109">
        <w:rPr>
          <w:rFonts w:ascii="Times New Roman" w:eastAsia="Times New Roman" w:hAnsi="Times New Roman" w:cs="Times New Roman"/>
          <w:color w:val="323232"/>
          <w:sz w:val="20"/>
          <w:szCs w:val="20"/>
          <w:shd w:val="clear" w:color="auto" w:fill="FFFFFF"/>
        </w:rPr>
        <w:t xml:space="preserve"> Reddy, K., &amp;</w:t>
      </w:r>
      <w:proofErr w:type="spellStart"/>
      <w:r w:rsidRPr="00837109">
        <w:rPr>
          <w:rFonts w:ascii="Times New Roman" w:eastAsia="Times New Roman" w:hAnsi="Times New Roman" w:cs="Times New Roman"/>
          <w:color w:val="323232"/>
          <w:sz w:val="20"/>
          <w:szCs w:val="20"/>
          <w:shd w:val="clear" w:color="auto" w:fill="FFFFFF"/>
        </w:rPr>
        <w:t>Raju</w:t>
      </w:r>
      <w:proofErr w:type="spellEnd"/>
      <w:r w:rsidRPr="00837109">
        <w:rPr>
          <w:rFonts w:ascii="Times New Roman" w:eastAsia="Times New Roman" w:hAnsi="Times New Roman" w:cs="Times New Roman"/>
          <w:color w:val="323232"/>
          <w:sz w:val="20"/>
          <w:szCs w:val="20"/>
          <w:shd w:val="clear" w:color="auto" w:fill="FFFFFF"/>
        </w:rPr>
        <w:t>, G. (2018). Chemical reaction effect on MHD radiating flow over an infinite vertical surface bounded by a porous medium with heat source. </w:t>
      </w:r>
      <w:r w:rsidRPr="00837109">
        <w:rPr>
          <w:rFonts w:ascii="Times New Roman" w:eastAsia="Times New Roman" w:hAnsi="Times New Roman" w:cs="Times New Roman"/>
          <w:i/>
          <w:iCs/>
          <w:color w:val="323232"/>
          <w:sz w:val="20"/>
          <w:szCs w:val="20"/>
        </w:rPr>
        <w:t>International Journal of Current Research in Life Sciences</w:t>
      </w:r>
      <w:proofErr w:type="gramStart"/>
      <w:r w:rsidRPr="00837109">
        <w:rPr>
          <w:rFonts w:ascii="Times New Roman" w:eastAsia="Times New Roman" w:hAnsi="Times New Roman" w:cs="Times New Roman"/>
          <w:i/>
          <w:iCs/>
          <w:color w:val="323232"/>
          <w:sz w:val="20"/>
          <w:szCs w:val="20"/>
        </w:rPr>
        <w:t>,7</w:t>
      </w:r>
      <w:proofErr w:type="gramEnd"/>
      <w:r w:rsidRPr="00837109">
        <w:rPr>
          <w:rFonts w:ascii="Times New Roman" w:eastAsia="Times New Roman" w:hAnsi="Times New Roman" w:cs="Times New Roman"/>
          <w:color w:val="323232"/>
          <w:sz w:val="20"/>
          <w:szCs w:val="20"/>
          <w:shd w:val="clear" w:color="auto" w:fill="FFFFFF"/>
        </w:rPr>
        <w:t>(2), 960-968. Retrieved July 24, 2018.</w:t>
      </w:r>
    </w:p>
    <w:p w:rsidR="00736259" w:rsidRDefault="00736259" w:rsidP="00736259">
      <w:pPr>
        <w:pStyle w:val="ListParagraph"/>
        <w:keepLines/>
        <w:numPr>
          <w:ilvl w:val="0"/>
          <w:numId w:val="4"/>
        </w:numPr>
        <w:spacing w:before="0" w:after="240" w:line="252" w:lineRule="auto"/>
        <w:ind w:left="717"/>
        <w:contextualSpacing/>
        <w:jc w:val="left"/>
        <w:rPr>
          <w:rFonts w:ascii="Times New Roman" w:eastAsia="Times New Roman" w:hAnsi="Times New Roman" w:cs="Times New Roman"/>
          <w:color w:val="323232"/>
          <w:sz w:val="20"/>
          <w:szCs w:val="20"/>
          <w:shd w:val="clear" w:color="auto" w:fill="FFFFFF"/>
        </w:rPr>
      </w:pPr>
      <w:proofErr w:type="spellStart"/>
      <w:r w:rsidRPr="00837109">
        <w:rPr>
          <w:rFonts w:ascii="Times New Roman" w:eastAsia="Times New Roman" w:hAnsi="Times New Roman" w:cs="Times New Roman"/>
          <w:color w:val="323232"/>
          <w:sz w:val="20"/>
          <w:szCs w:val="20"/>
          <w:shd w:val="clear" w:color="auto" w:fill="FFFFFF"/>
        </w:rPr>
        <w:t>Sreekanth</w:t>
      </w:r>
      <w:proofErr w:type="spellEnd"/>
      <w:r w:rsidRPr="00837109">
        <w:rPr>
          <w:rFonts w:ascii="Times New Roman" w:eastAsia="Times New Roman" w:hAnsi="Times New Roman" w:cs="Times New Roman"/>
          <w:color w:val="323232"/>
          <w:sz w:val="20"/>
          <w:szCs w:val="20"/>
          <w:shd w:val="clear" w:color="auto" w:fill="FFFFFF"/>
        </w:rPr>
        <w:t xml:space="preserve">, S., </w:t>
      </w:r>
      <w:proofErr w:type="spellStart"/>
      <w:r w:rsidRPr="00837109">
        <w:rPr>
          <w:rFonts w:ascii="Times New Roman" w:eastAsia="Times New Roman" w:hAnsi="Times New Roman" w:cs="Times New Roman"/>
          <w:color w:val="323232"/>
          <w:sz w:val="20"/>
          <w:szCs w:val="20"/>
          <w:shd w:val="clear" w:color="auto" w:fill="FFFFFF"/>
        </w:rPr>
        <w:t>Saravana</w:t>
      </w:r>
      <w:proofErr w:type="spellEnd"/>
      <w:r w:rsidRPr="00837109">
        <w:rPr>
          <w:rFonts w:ascii="Times New Roman" w:eastAsia="Times New Roman" w:hAnsi="Times New Roman" w:cs="Times New Roman"/>
          <w:color w:val="323232"/>
          <w:sz w:val="20"/>
          <w:szCs w:val="20"/>
          <w:shd w:val="clear" w:color="auto" w:fill="FFFFFF"/>
        </w:rPr>
        <w:t xml:space="preserve">, R., </w:t>
      </w:r>
      <w:proofErr w:type="spellStart"/>
      <w:r w:rsidRPr="00837109">
        <w:rPr>
          <w:rFonts w:ascii="Times New Roman" w:eastAsia="Times New Roman" w:hAnsi="Times New Roman" w:cs="Times New Roman"/>
          <w:color w:val="323232"/>
          <w:sz w:val="20"/>
          <w:szCs w:val="20"/>
          <w:shd w:val="clear" w:color="auto" w:fill="FFFFFF"/>
        </w:rPr>
        <w:t>Venkataramana</w:t>
      </w:r>
      <w:proofErr w:type="spellEnd"/>
      <w:r w:rsidRPr="00837109">
        <w:rPr>
          <w:rFonts w:ascii="Times New Roman" w:eastAsia="Times New Roman" w:hAnsi="Times New Roman" w:cs="Times New Roman"/>
          <w:color w:val="323232"/>
          <w:sz w:val="20"/>
          <w:szCs w:val="20"/>
          <w:shd w:val="clear" w:color="auto" w:fill="FFFFFF"/>
        </w:rPr>
        <w:t>, S., &amp;</w:t>
      </w:r>
      <w:proofErr w:type="spellStart"/>
      <w:r w:rsidRPr="00837109">
        <w:rPr>
          <w:rFonts w:ascii="Times New Roman" w:eastAsia="Times New Roman" w:hAnsi="Times New Roman" w:cs="Times New Roman"/>
          <w:color w:val="323232"/>
          <w:sz w:val="20"/>
          <w:szCs w:val="20"/>
          <w:shd w:val="clear" w:color="auto" w:fill="FFFFFF"/>
        </w:rPr>
        <w:t>Hemadri</w:t>
      </w:r>
      <w:proofErr w:type="spellEnd"/>
      <w:r w:rsidRPr="00837109">
        <w:rPr>
          <w:rFonts w:ascii="Times New Roman" w:eastAsia="Times New Roman" w:hAnsi="Times New Roman" w:cs="Times New Roman"/>
          <w:color w:val="323232"/>
          <w:sz w:val="20"/>
          <w:szCs w:val="20"/>
          <w:shd w:val="clear" w:color="auto" w:fill="FFFFFF"/>
        </w:rPr>
        <w:t xml:space="preserve"> Reddy, R. (2011).                                                                                                                Unsteady </w:t>
      </w:r>
      <w:proofErr w:type="spellStart"/>
      <w:r w:rsidRPr="00837109">
        <w:rPr>
          <w:rFonts w:ascii="Times New Roman" w:eastAsia="Times New Roman" w:hAnsi="Times New Roman" w:cs="Times New Roman"/>
          <w:color w:val="323232"/>
          <w:sz w:val="20"/>
          <w:szCs w:val="20"/>
          <w:shd w:val="clear" w:color="auto" w:fill="FFFFFF"/>
        </w:rPr>
        <w:t>Hydromagnetic</w:t>
      </w:r>
      <w:proofErr w:type="spellEnd"/>
      <w:r w:rsidRPr="00837109">
        <w:rPr>
          <w:rFonts w:ascii="Times New Roman" w:eastAsia="Times New Roman" w:hAnsi="Times New Roman" w:cs="Times New Roman"/>
          <w:color w:val="323232"/>
          <w:sz w:val="20"/>
          <w:szCs w:val="20"/>
          <w:shd w:val="clear" w:color="auto" w:fill="FFFFFF"/>
        </w:rPr>
        <w:t xml:space="preserve"> Flow of viscoelastic fluid down an open inclined    channel. </w:t>
      </w:r>
      <w:r w:rsidRPr="00837109">
        <w:rPr>
          <w:rFonts w:ascii="Times New Roman" w:eastAsia="Times New Roman" w:hAnsi="Times New Roman" w:cs="Times New Roman"/>
          <w:i/>
          <w:iCs/>
          <w:color w:val="323232"/>
          <w:sz w:val="20"/>
          <w:szCs w:val="20"/>
        </w:rPr>
        <w:t>International Journal of Innovative Technology&amp; Creative Engineering</w:t>
      </w:r>
      <w:proofErr w:type="gramStart"/>
      <w:r w:rsidRPr="00837109">
        <w:rPr>
          <w:rFonts w:ascii="Times New Roman" w:eastAsia="Times New Roman" w:hAnsi="Times New Roman" w:cs="Times New Roman"/>
          <w:i/>
          <w:iCs/>
          <w:color w:val="323232"/>
          <w:sz w:val="20"/>
          <w:szCs w:val="20"/>
        </w:rPr>
        <w:t>,1</w:t>
      </w:r>
      <w:proofErr w:type="gramEnd"/>
      <w:r w:rsidRPr="00837109">
        <w:rPr>
          <w:rFonts w:ascii="Times New Roman" w:eastAsia="Times New Roman" w:hAnsi="Times New Roman" w:cs="Times New Roman"/>
          <w:color w:val="323232"/>
          <w:sz w:val="20"/>
          <w:szCs w:val="20"/>
          <w:shd w:val="clear" w:color="auto" w:fill="FFFFFF"/>
        </w:rPr>
        <w:t>(4), 29-41. Retrieved July 23, 2018.</w:t>
      </w:r>
    </w:p>
    <w:p w:rsidR="00AE3E37" w:rsidRPr="00736259" w:rsidRDefault="00736259" w:rsidP="00736259">
      <w:pPr>
        <w:pStyle w:val="ListParagraph"/>
        <w:keepLines/>
        <w:numPr>
          <w:ilvl w:val="0"/>
          <w:numId w:val="4"/>
        </w:numPr>
        <w:spacing w:before="0" w:after="240" w:line="252" w:lineRule="auto"/>
        <w:ind w:left="717"/>
        <w:contextualSpacing/>
        <w:jc w:val="left"/>
        <w:rPr>
          <w:rFonts w:ascii="Times New Roman" w:eastAsia="Times New Roman" w:hAnsi="Times New Roman" w:cs="Times New Roman"/>
          <w:color w:val="323232"/>
          <w:sz w:val="20"/>
          <w:szCs w:val="20"/>
          <w:shd w:val="clear" w:color="auto" w:fill="FFFFFF"/>
        </w:rPr>
        <w:sectPr w:rsidR="00AE3E37" w:rsidRPr="00736259">
          <w:type w:val="continuous"/>
          <w:pgSz w:w="11910" w:h="16840"/>
          <w:pgMar w:top="1740" w:right="600" w:bottom="840" w:left="620" w:header="720" w:footer="720" w:gutter="0"/>
          <w:cols w:num="2" w:space="720" w:equalWidth="0">
            <w:col w:w="5214" w:space="138"/>
            <w:col w:w="5338"/>
          </w:cols>
        </w:sectPr>
      </w:pPr>
      <w:proofErr w:type="spellStart"/>
      <w:r w:rsidRPr="00736259">
        <w:rPr>
          <w:rFonts w:ascii="Times New Roman" w:eastAsia="Times New Roman" w:hAnsi="Times New Roman" w:cs="Times New Roman"/>
          <w:color w:val="323232"/>
          <w:sz w:val="20"/>
          <w:szCs w:val="20"/>
          <w:shd w:val="clear" w:color="auto" w:fill="FFFFFF"/>
        </w:rPr>
        <w:t>Wanja</w:t>
      </w:r>
      <w:proofErr w:type="spellEnd"/>
      <w:r w:rsidRPr="00736259">
        <w:rPr>
          <w:rFonts w:ascii="Times New Roman" w:eastAsia="Times New Roman" w:hAnsi="Times New Roman" w:cs="Times New Roman"/>
          <w:color w:val="323232"/>
          <w:sz w:val="20"/>
          <w:szCs w:val="20"/>
          <w:shd w:val="clear" w:color="auto" w:fill="FFFFFF"/>
        </w:rPr>
        <w:t>, I. J. (2010, July). </w:t>
      </w:r>
      <w:proofErr w:type="gramStart"/>
      <w:r w:rsidRPr="00736259">
        <w:rPr>
          <w:rFonts w:ascii="Times New Roman" w:eastAsia="Times New Roman" w:hAnsi="Times New Roman" w:cs="Times New Roman"/>
          <w:i/>
          <w:iCs/>
          <w:color w:val="323232"/>
          <w:sz w:val="20"/>
          <w:szCs w:val="20"/>
        </w:rPr>
        <w:t xml:space="preserve">Laplace Transform Solution </w:t>
      </w:r>
      <w:proofErr w:type="spellStart"/>
      <w:r w:rsidRPr="00736259">
        <w:rPr>
          <w:rFonts w:ascii="Times New Roman" w:eastAsia="Times New Roman" w:hAnsi="Times New Roman" w:cs="Times New Roman"/>
          <w:i/>
          <w:iCs/>
          <w:color w:val="323232"/>
          <w:sz w:val="20"/>
          <w:szCs w:val="20"/>
        </w:rPr>
        <w:t>ofHydromagnetic</w:t>
      </w:r>
      <w:proofErr w:type="spellEnd"/>
      <w:r w:rsidRPr="00736259">
        <w:rPr>
          <w:rFonts w:ascii="Times New Roman" w:eastAsia="Times New Roman" w:hAnsi="Times New Roman" w:cs="Times New Roman"/>
          <w:i/>
          <w:iCs/>
          <w:color w:val="323232"/>
          <w:sz w:val="20"/>
          <w:szCs w:val="20"/>
        </w:rPr>
        <w:t xml:space="preserve"> Steady Flow of Viscous Incompressible Fluid Between Two Parallel Infinite Plates</w:t>
      </w:r>
      <w:r w:rsidRPr="00736259">
        <w:rPr>
          <w:rFonts w:ascii="Times New Roman" w:eastAsia="Times New Roman" w:hAnsi="Times New Roman" w:cs="Times New Roman"/>
          <w:color w:val="323232"/>
          <w:sz w:val="20"/>
          <w:szCs w:val="20"/>
          <w:shd w:val="clear" w:color="auto" w:fill="FFFFFF"/>
        </w:rPr>
        <w:t>.</w:t>
      </w:r>
      <w:proofErr w:type="gramEnd"/>
      <w:r w:rsidRPr="00736259">
        <w:rPr>
          <w:rFonts w:ascii="Times New Roman" w:eastAsia="Times New Roman" w:hAnsi="Times New Roman" w:cs="Times New Roman"/>
          <w:color w:val="323232"/>
          <w:sz w:val="20"/>
          <w:szCs w:val="20"/>
          <w:shd w:val="clear" w:color="auto" w:fill="FFFFFF"/>
        </w:rPr>
        <w:t xml:space="preserve"> Retrieved July 22, 2018, from </w:t>
      </w:r>
      <w:r>
        <w:rPr>
          <w:sz w:val="20"/>
          <w:szCs w:val="20"/>
          <w:shd w:val="clear" w:color="auto" w:fill="FFFFFF"/>
        </w:rPr>
        <w:t>http://erepository.uonbi.ac.k</w:t>
      </w:r>
    </w:p>
    <w:p w:rsidR="00736259" w:rsidRDefault="00736259" w:rsidP="00404E5B">
      <w:pPr>
        <w:spacing w:before="92"/>
        <w:ind w:right="4234"/>
        <w:rPr>
          <w:noProof/>
        </w:rPr>
      </w:pPr>
      <w:r>
        <w:rPr>
          <w:noProof/>
        </w:rPr>
        <w:lastRenderedPageBreak/>
        <w:t xml:space="preserve">  </w:t>
      </w:r>
    </w:p>
    <w:p w:rsidR="00AE3E37" w:rsidRDefault="00736259" w:rsidP="00404E5B">
      <w:pPr>
        <w:spacing w:before="92"/>
        <w:ind w:right="4234"/>
        <w:rPr>
          <w:rFonts w:ascii="Arial"/>
        </w:rPr>
      </w:pPr>
      <w:r>
        <w:rPr>
          <w:rFonts w:ascii="Arial"/>
          <w:noProof/>
          <w:sz w:val="14"/>
        </w:rPr>
        <w:lastRenderedPageBreak/>
        <w:drawing>
          <wp:anchor distT="0" distB="0" distL="114300" distR="114300" simplePos="0" relativeHeight="251661312" behindDoc="0" locked="0" layoutInCell="1" allowOverlap="1" wp14:anchorId="56C4D8E6" wp14:editId="58C1D4C8">
            <wp:simplePos x="0" y="0"/>
            <wp:positionH relativeFrom="column">
              <wp:posOffset>0</wp:posOffset>
            </wp:positionH>
            <wp:positionV relativeFrom="paragraph">
              <wp:posOffset>114300</wp:posOffset>
            </wp:positionV>
            <wp:extent cx="1047750" cy="1170305"/>
            <wp:effectExtent l="0" t="0" r="0" b="0"/>
            <wp:wrapSquare wrapText="bothSides"/>
            <wp:docPr id="3" name="Picture 3" descr="Macintosh HD:Users:Student:Desktop:e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udent:Desktop:eth.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0" cy="11703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sidR="00A9710C">
        <w:rPr>
          <w:rFonts w:ascii="Arial"/>
          <w:color w:val="BF5A14"/>
        </w:rPr>
        <w:t>Biography</w:t>
      </w:r>
      <w:r w:rsidR="00404E5B">
        <w:rPr>
          <w:rFonts w:ascii="Arial"/>
          <w:color w:val="BF5A14"/>
        </w:rPr>
        <w:t xml:space="preserve"> (150 word limit)</w:t>
      </w:r>
    </w:p>
    <w:p w:rsidR="00736259" w:rsidRDefault="00735C42" w:rsidP="00736259">
      <w:pPr>
        <w:spacing w:before="41" w:line="154" w:lineRule="exact"/>
        <w:ind w:left="213" w:right="231"/>
        <w:jc w:val="both"/>
      </w:pPr>
      <w:r>
        <w:rPr>
          <w:rFonts w:ascii="Arial"/>
          <w:sz w:val="14"/>
        </w:rPr>
        <w:t xml:space="preserve">Mustafa Alper </w:t>
      </w:r>
      <w:proofErr w:type="spellStart"/>
      <w:r>
        <w:rPr>
          <w:rFonts w:ascii="Arial"/>
          <w:sz w:val="14"/>
        </w:rPr>
        <w:t>Gunes</w:t>
      </w:r>
      <w:proofErr w:type="spellEnd"/>
      <w:r w:rsidR="00A9710C">
        <w:rPr>
          <w:rFonts w:ascii="Arial"/>
          <w:sz w:val="14"/>
        </w:rPr>
        <w:t xml:space="preserve"> </w:t>
      </w:r>
      <w:r w:rsidR="00736259">
        <w:rPr>
          <w:rFonts w:ascii="Arial"/>
          <w:sz w:val="14"/>
        </w:rPr>
        <w:t xml:space="preserve">is a high school student who previously worked as a research assistant in </w:t>
      </w:r>
      <w:proofErr w:type="spellStart"/>
      <w:r w:rsidR="00736259">
        <w:rPr>
          <w:rFonts w:ascii="Arial"/>
          <w:sz w:val="14"/>
        </w:rPr>
        <w:t>Bogazici</w:t>
      </w:r>
      <w:proofErr w:type="spellEnd"/>
      <w:r w:rsidR="00736259">
        <w:rPr>
          <w:rFonts w:ascii="Arial"/>
          <w:sz w:val="14"/>
        </w:rPr>
        <w:t xml:space="preserve"> University with a graduate student on her Master</w:t>
      </w:r>
      <w:r w:rsidR="00736259">
        <w:rPr>
          <w:rFonts w:ascii="Arial"/>
          <w:sz w:val="14"/>
        </w:rPr>
        <w:t>’</w:t>
      </w:r>
      <w:r w:rsidR="00736259">
        <w:rPr>
          <w:rFonts w:ascii="Arial"/>
          <w:sz w:val="14"/>
        </w:rPr>
        <w:t>s Thesis on chaos control.</w:t>
      </w:r>
      <w:r>
        <w:rPr>
          <w:rFonts w:ascii="Arial"/>
          <w:sz w:val="14"/>
        </w:rPr>
        <w:t xml:space="preserve"> He also participated in a research program in </w:t>
      </w:r>
      <w:proofErr w:type="spellStart"/>
      <w:r>
        <w:rPr>
          <w:rFonts w:ascii="Arial"/>
          <w:sz w:val="14"/>
        </w:rPr>
        <w:t>Koc</w:t>
      </w:r>
      <w:proofErr w:type="spellEnd"/>
      <w:r>
        <w:rPr>
          <w:rFonts w:ascii="Arial"/>
          <w:sz w:val="14"/>
        </w:rPr>
        <w:t xml:space="preserve"> University in July 2017, working on the properties of EEG signals, mainly on MATLAB.</w:t>
      </w:r>
      <w:r w:rsidR="00736259">
        <w:rPr>
          <w:rFonts w:ascii="Arial"/>
          <w:sz w:val="14"/>
        </w:rPr>
        <w:t xml:space="preserve"> He has very high academic achievement in areas of math and science</w:t>
      </w:r>
      <w:r>
        <w:rPr>
          <w:rFonts w:ascii="Arial"/>
          <w:sz w:val="14"/>
        </w:rPr>
        <w:t>, and he received a certificate of distinction from University of Waterloo for his achievement in Euclid Math Contest.</w:t>
      </w:r>
    </w:p>
    <w:p w:rsidR="00AE3E37" w:rsidRDefault="00735C42">
      <w:pPr>
        <w:spacing w:before="62"/>
        <w:ind w:left="4217" w:right="4235"/>
        <w:jc w:val="center"/>
        <w:rPr>
          <w:rFonts w:ascii="Arial"/>
          <w:sz w:val="14"/>
        </w:rPr>
      </w:pPr>
      <w:r>
        <w:t xml:space="preserve">Email: </w:t>
      </w:r>
      <w:hyperlink r:id="rId13" w:history="1">
        <w:r w:rsidRPr="00FB00BE">
          <w:rPr>
            <w:rStyle w:val="Hyperlink"/>
            <w:rFonts w:ascii="Arial"/>
            <w:sz w:val="14"/>
          </w:rPr>
          <w:t>gunmus.19@robcol.k12.tr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9A81BA1" wp14:editId="6138B0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259" w:rsidRDefault="00736259">
      <w:r>
        <w:separator/>
      </w:r>
    </w:p>
  </w:endnote>
  <w:endnote w:type="continuationSeparator" w:id="0">
    <w:p w:rsidR="00736259" w:rsidRDefault="00736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259" w:rsidRDefault="0073625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259" w:rsidRPr="005B3A56" w:rsidRDefault="0073625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36259" w:rsidRPr="005B3A56" w:rsidRDefault="0073625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736259" w:rsidRPr="005B3A56" w:rsidRDefault="0073625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36259" w:rsidRPr="005B3A56" w:rsidRDefault="0073625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259" w:rsidRPr="005B3A56" w:rsidRDefault="0073625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36259" w:rsidRPr="005B3A56" w:rsidRDefault="0073625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736259" w:rsidRPr="005B3A56" w:rsidRDefault="0073625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36259" w:rsidRPr="005B3A56" w:rsidRDefault="0073625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259" w:rsidRPr="005B3A56" w:rsidRDefault="0073625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36259" w:rsidRPr="005B3A56" w:rsidRDefault="0073625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736259" w:rsidRPr="005B3A56" w:rsidRDefault="0073625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36259" w:rsidRPr="005B3A56" w:rsidRDefault="0073625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259" w:rsidRDefault="00736259">
      <w:r>
        <w:separator/>
      </w:r>
    </w:p>
  </w:footnote>
  <w:footnote w:type="continuationSeparator" w:id="0">
    <w:p w:rsidR="00736259" w:rsidRDefault="007362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259" w:rsidRDefault="0073625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259" w:rsidRPr="005B3A56" w:rsidRDefault="0073625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736259" w:rsidRPr="005B3A56" w:rsidRDefault="0073625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6259" w:rsidRPr="005B3A56" w:rsidRDefault="0073625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36259" w:rsidRPr="005B3A56" w:rsidRDefault="0073625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736259" w:rsidRPr="005B3A56" w:rsidRDefault="0073625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36259" w:rsidRPr="005B3A56" w:rsidRDefault="0073625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C3293B"/>
    <w:multiLevelType w:val="singleLevel"/>
    <w:tmpl w:val="3A8EC28E"/>
    <w:lvl w:ilvl="0">
      <w:start w:val="1"/>
      <w:numFmt w:val="decimal"/>
      <w:lvlText w:val="[%1]"/>
      <w:lvlJc w:val="left"/>
      <w:pPr>
        <w:ind w:left="72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35C42"/>
    <w:rsid w:val="00736259"/>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nhideWhenUsed/>
    <w:qFormat/>
    <w:rsid w:val="00736259"/>
    <w:pPr>
      <w:widowControl/>
      <w:spacing w:before="100" w:beforeAutospacing="1" w:after="100" w:afterAutospacing="1"/>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nhideWhenUsed/>
    <w:qFormat/>
    <w:rsid w:val="00736259"/>
    <w:pPr>
      <w:widowControl/>
      <w:spacing w:before="100" w:beforeAutospacing="1" w:after="100" w:afterAutospacing="1"/>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2.tku.edu.tw" TargetMode="External"/><Relationship Id="rId12" Type="http://schemas.openxmlformats.org/officeDocument/2006/relationships/image" Target="media/image2.png"/><Relationship Id="rId13" Type="http://schemas.openxmlformats.org/officeDocument/2006/relationships/hyperlink" Target="mailto:gunmus.19@robcol.k12.tr"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474</Words>
  <Characters>2703</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cp:lastModifiedBy>
  <cp:revision>2</cp:revision>
  <dcterms:created xsi:type="dcterms:W3CDTF">2018-08-03T21:55:00Z</dcterms:created>
  <dcterms:modified xsi:type="dcterms:W3CDTF">2018-08-03T21:55:00Z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