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804AD3" w:rsidP="00494130">
      <w:pPr>
        <w:pStyle w:val="Ttulo1"/>
        <w:spacing w:before="170"/>
        <w:ind w:left="0"/>
      </w:pPr>
      <w:r>
        <w:rPr>
          <w:color w:val="337AB7"/>
        </w:rPr>
        <w:t>Prediction of Latitude and Longitude of Earthquakes at Global Level using The Regressive Objective Regression Method.</w:t>
      </w:r>
    </w:p>
    <w:p w:rsidR="000672B7" w:rsidRDefault="000672B7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Ricardo </w:t>
      </w:r>
      <w:proofErr w:type="spellStart"/>
      <w:r w:rsidRPr="000672B7">
        <w:rPr>
          <w:rFonts w:ascii="Arial"/>
        </w:rPr>
        <w:t>Os</w:t>
      </w:r>
      <w:r w:rsidRPr="000672B7">
        <w:rPr>
          <w:rFonts w:ascii="Arial"/>
        </w:rPr>
        <w:t>é</w:t>
      </w:r>
      <w:r w:rsidRPr="000672B7">
        <w:rPr>
          <w:rFonts w:ascii="Arial"/>
        </w:rPr>
        <w:t>s</w:t>
      </w:r>
      <w:proofErr w:type="spellEnd"/>
      <w:r w:rsidRPr="000672B7">
        <w:rPr>
          <w:rFonts w:ascii="Arial"/>
        </w:rPr>
        <w:t xml:space="preserve"> Rodr</w:t>
      </w:r>
      <w:r w:rsidRPr="000672B7">
        <w:rPr>
          <w:rFonts w:ascii="Arial"/>
        </w:rPr>
        <w:t>í</w:t>
      </w:r>
      <w:r>
        <w:rPr>
          <w:rFonts w:ascii="Arial"/>
        </w:rPr>
        <w:t>guez.</w:t>
      </w:r>
      <w:r w:rsidRPr="000672B7">
        <w:rPr>
          <w:rFonts w:ascii="Arial"/>
        </w:rPr>
        <w:t xml:space="preserve"> C</w:t>
      </w:r>
      <w:r>
        <w:rPr>
          <w:rFonts w:ascii="Arial"/>
        </w:rPr>
        <w:t>MP Villa Clara</w:t>
      </w:r>
      <w:r w:rsidR="007F747D">
        <w:rPr>
          <w:rFonts w:ascii="Arial"/>
        </w:rPr>
        <w:t xml:space="preserve">, </w:t>
      </w:r>
      <w:r>
        <w:rPr>
          <w:rFonts w:ascii="Arial"/>
        </w:rPr>
        <w:t>Cuba</w:t>
      </w:r>
    </w:p>
    <w:p w:rsidR="000672B7" w:rsidRPr="000672B7" w:rsidRDefault="00804AD3" w:rsidP="000672B7">
      <w:pPr>
        <w:pStyle w:val="Textoindependiente"/>
        <w:spacing w:before="73" w:line="198" w:lineRule="exact"/>
        <w:ind w:left="100" w:right="5987"/>
        <w:rPr>
          <w:rFonts w:ascii="Arial"/>
        </w:rPr>
      </w:pPr>
      <w:proofErr w:type="spellStart"/>
      <w:r w:rsidRPr="00804AD3">
        <w:rPr>
          <w:rFonts w:ascii="Arial"/>
        </w:rPr>
        <w:t>Carmenate</w:t>
      </w:r>
      <w:proofErr w:type="spellEnd"/>
      <w:r w:rsidRPr="00804AD3">
        <w:rPr>
          <w:rFonts w:ascii="Arial"/>
        </w:rPr>
        <w:t xml:space="preserve"> </w:t>
      </w:r>
      <w:proofErr w:type="spellStart"/>
      <w:r w:rsidRPr="00804AD3">
        <w:rPr>
          <w:rFonts w:ascii="Arial"/>
        </w:rPr>
        <w:t>Ram</w:t>
      </w:r>
      <w:r w:rsidRPr="00804AD3">
        <w:rPr>
          <w:rFonts w:ascii="Arial"/>
        </w:rPr>
        <w:t>í</w:t>
      </w:r>
      <w:r w:rsidRPr="00804AD3">
        <w:rPr>
          <w:rFonts w:ascii="Arial"/>
        </w:rPr>
        <w:t>rez</w:t>
      </w:r>
      <w:proofErr w:type="spellEnd"/>
      <w:r w:rsidRPr="00804AD3">
        <w:rPr>
          <w:rFonts w:ascii="Arial"/>
        </w:rPr>
        <w:t xml:space="preserve">, </w:t>
      </w:r>
      <w:proofErr w:type="spellStart"/>
      <w:r w:rsidRPr="00804AD3">
        <w:rPr>
          <w:rFonts w:ascii="Arial"/>
        </w:rPr>
        <w:t>Anai</w:t>
      </w:r>
      <w:proofErr w:type="spellEnd"/>
      <w:r w:rsidR="000672B7">
        <w:rPr>
          <w:rFonts w:ascii="Arial"/>
        </w:rPr>
        <w:t>, CMP Villa Clara</w:t>
      </w:r>
      <w:r w:rsidR="007F747D">
        <w:rPr>
          <w:rFonts w:ascii="Arial"/>
        </w:rPr>
        <w:t xml:space="preserve">, </w:t>
      </w:r>
      <w:r w:rsidR="000672B7">
        <w:rPr>
          <w:rFonts w:ascii="Arial"/>
        </w:rPr>
        <w:t>Cuba.</w:t>
      </w:r>
    </w:p>
    <w:p w:rsidR="005973B9" w:rsidRDefault="000672B7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Alfredo Pedraza Martinez, CMP Villa Clara,</w:t>
      </w:r>
      <w:r w:rsidR="007F747D">
        <w:rPr>
          <w:rFonts w:ascii="Arial"/>
        </w:rPr>
        <w:t xml:space="preserve"> </w:t>
      </w:r>
      <w:r>
        <w:rPr>
          <w:rFonts w:ascii="Arial"/>
        </w:rPr>
        <w:t>Cuba.</w:t>
      </w:r>
    </w:p>
    <w:p w:rsidR="00804AD3" w:rsidRPr="00804AD3" w:rsidRDefault="00804AD3" w:rsidP="00804AD3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Rigoberto </w:t>
      </w:r>
      <w:proofErr w:type="spellStart"/>
      <w:r>
        <w:rPr>
          <w:rFonts w:ascii="Arial"/>
        </w:rPr>
        <w:t>Fimia</w:t>
      </w:r>
      <w:proofErr w:type="spellEnd"/>
      <w:r>
        <w:rPr>
          <w:rFonts w:ascii="Arial"/>
        </w:rPr>
        <w:t xml:space="preserve"> Duarte</w:t>
      </w:r>
      <w:r w:rsidR="00B53B69">
        <w:rPr>
          <w:rFonts w:ascii="Arial"/>
        </w:rPr>
        <w:t>,</w:t>
      </w:r>
      <w:r w:rsidRPr="00804AD3">
        <w:t xml:space="preserve"> </w:t>
      </w:r>
      <w:r w:rsidRPr="00804AD3">
        <w:rPr>
          <w:rFonts w:ascii="Arial"/>
        </w:rPr>
        <w:t>Health Technological Institute Medical Sciences</w:t>
      </w:r>
      <w:r w:rsidR="00B53B69" w:rsidRPr="00B53B69">
        <w:rPr>
          <w:rFonts w:ascii="Arial"/>
        </w:rPr>
        <w:t xml:space="preserve"> </w:t>
      </w:r>
      <w:r w:rsidR="00B53B69">
        <w:rPr>
          <w:rFonts w:ascii="Arial"/>
        </w:rPr>
        <w:t>Villa Clara, Cuba</w: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B53B69" w:rsidRDefault="00B53B69" w:rsidP="00B53B69">
      <w:pPr>
        <w:jc w:val="both"/>
      </w:pPr>
      <w:r w:rsidRPr="00B53B69">
        <w:rPr>
          <w:sz w:val="18"/>
          <w:szCs w:val="18"/>
        </w:rPr>
        <w:t xml:space="preserve">Objective: To model the series of data of a set of earthquakes at a global level included in the period from 2014-08-27 23.22.23 UTC until 2014-08-27 04.47.36 UTC, there </w:t>
      </w:r>
      <w:proofErr w:type="gramStart"/>
      <w:r w:rsidRPr="00B53B69">
        <w:rPr>
          <w:sz w:val="18"/>
          <w:szCs w:val="18"/>
        </w:rPr>
        <w:t>were  50</w:t>
      </w:r>
      <w:proofErr w:type="gramEnd"/>
      <w:r w:rsidRPr="00B53B69">
        <w:rPr>
          <w:sz w:val="18"/>
          <w:szCs w:val="18"/>
        </w:rPr>
        <w:t xml:space="preserve"> earthquakes taken globally and it was determined a model to predict the longitude and latitude of these events. Methods: The Regression Objective Methodology, ROR, is used. Two models are calculated, the first for latitude and the second for longitude, the models are determined in a short term. Results: The correlation coefficients are obtained between the real value and the forecast of 0.716 for model 1 with an error of 25.09 significant degrees at 99% and, for model 2, R = 0.637 with an error of 74.64 degrees significant at 90%. Earthquakes for latitude depends on the value 1.16.12 earthquake behind, the parameter returned 16 steps back is significant at 99%. For this model the trend is 0.118 not significant, model 2 depends on 1, 2, 11, 21 steps back, earthquakes 1 step back is significant at 90%, the trend of the series for model 2 is a rise in length by 4,637 significant at 95%. Discussion: Our work shows the longitude and latitude of earthquakes occurrence are perfectly predictable parameters similar to the variable wind, so a careful attention must be paid to the prevention planes of these phenomena to reduce vulnerability in cities. Conclusions: It is concluded that model 1 is the least error while trend in model 2 has a significant increasing. Global earthquakes are regressive events at planet level and what happens in one place has repercussions in another, not randomly or due to chance, but rather a well-determined phenomenon.</w:t>
      </w:r>
      <w:r w:rsidRPr="00B53B69">
        <w:t xml:space="preserve"> </w:t>
      </w:r>
    </w:p>
    <w:p w:rsidR="00B53B69" w:rsidRDefault="00B53B69" w:rsidP="00B53B69">
      <w:r>
        <w:t>Keywords: Global modeling | Earthquakes | Prediction | Length | Latitude</w:t>
      </w:r>
    </w:p>
    <w:p w:rsidR="007F747D" w:rsidRPr="007F747D" w:rsidRDefault="007F747D" w:rsidP="007F747D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AE3E37" w:rsidRDefault="00AE3E37" w:rsidP="00BF5AC9">
      <w:pPr>
        <w:pStyle w:val="Ttulo3"/>
        <w:spacing w:before="74"/>
        <w:ind w:left="0"/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7F747D" w:rsidRPr="00977DD7" w:rsidRDefault="00CD677D" w:rsidP="00B44FCC">
      <w:pPr>
        <w:pStyle w:val="Prrafodelista"/>
        <w:numPr>
          <w:ilvl w:val="0"/>
          <w:numId w:val="3"/>
        </w:numPr>
        <w:tabs>
          <w:tab w:val="left" w:pos="142"/>
        </w:tabs>
        <w:spacing w:line="216" w:lineRule="exact"/>
        <w:ind w:left="0" w:right="137"/>
        <w:rPr>
          <w:rFonts w:ascii="Tw Cen MT" w:eastAsia="Tw Cen MT" w:hAnsi="Tw Cen MT" w:cs="Tw Cen MT"/>
          <w:sz w:val="18"/>
          <w:szCs w:val="18"/>
        </w:rPr>
      </w:pPr>
      <w:r w:rsidRPr="00CD677D">
        <w:rPr>
          <w:rFonts w:ascii="Tw Cen MT" w:eastAsia="Tw Cen MT" w:hAnsi="Tw Cen MT" w:cs="Tw Cen MT"/>
          <w:sz w:val="18"/>
          <w:szCs w:val="18"/>
        </w:rPr>
        <w:t>Modeling of Equivalent Effective Temperature and its possible incidence on larval density of Anopheles mosquitoes (</w:t>
      </w:r>
      <w:proofErr w:type="spellStart"/>
      <w:r w:rsidRPr="00CD677D">
        <w:rPr>
          <w:rFonts w:ascii="Tw Cen MT" w:eastAsia="Tw Cen MT" w:hAnsi="Tw Cen MT" w:cs="Tw Cen MT"/>
          <w:sz w:val="18"/>
          <w:szCs w:val="18"/>
        </w:rPr>
        <w:t>Diptera</w:t>
      </w:r>
      <w:proofErr w:type="spellEnd"/>
      <w:r w:rsidRPr="00CD677D">
        <w:rPr>
          <w:rFonts w:ascii="Tw Cen MT" w:eastAsia="Tw Cen MT" w:hAnsi="Tw Cen MT" w:cs="Tw Cen MT"/>
          <w:sz w:val="18"/>
          <w:szCs w:val="18"/>
        </w:rPr>
        <w:t xml:space="preserve">: </w:t>
      </w:r>
      <w:proofErr w:type="spellStart"/>
      <w:r w:rsidRPr="00CD677D">
        <w:rPr>
          <w:rFonts w:ascii="Tw Cen MT" w:eastAsia="Tw Cen MT" w:hAnsi="Tw Cen MT" w:cs="Tw Cen MT"/>
          <w:sz w:val="18"/>
          <w:szCs w:val="18"/>
        </w:rPr>
        <w:t>Culicidae</w:t>
      </w:r>
      <w:proofErr w:type="spellEnd"/>
      <w:r w:rsidRPr="00CD677D">
        <w:rPr>
          <w:rFonts w:ascii="Tw Cen MT" w:eastAsia="Tw Cen MT" w:hAnsi="Tw Cen MT" w:cs="Tw Cen MT"/>
          <w:sz w:val="18"/>
          <w:szCs w:val="18"/>
        </w:rPr>
        <w:t xml:space="preserve">) in Villa Clara province, Cuba Rigoberto </w:t>
      </w:r>
      <w:proofErr w:type="spellStart"/>
      <w:r w:rsidRPr="00CD677D">
        <w:rPr>
          <w:rFonts w:ascii="Tw Cen MT" w:eastAsia="Tw Cen MT" w:hAnsi="Tw Cen MT" w:cs="Tw Cen MT"/>
          <w:sz w:val="18"/>
          <w:szCs w:val="18"/>
        </w:rPr>
        <w:t>Fimia</w:t>
      </w:r>
      <w:proofErr w:type="spellEnd"/>
      <w:r w:rsidRPr="00CD677D">
        <w:rPr>
          <w:rFonts w:ascii="Tw Cen MT" w:eastAsia="Tw Cen MT" w:hAnsi="Tw Cen MT" w:cs="Tw Cen MT"/>
          <w:sz w:val="18"/>
          <w:szCs w:val="18"/>
        </w:rPr>
        <w:t xml:space="preserve"> Duarte, Pedro </w:t>
      </w:r>
      <w:proofErr w:type="spellStart"/>
      <w:r w:rsidRPr="00CD677D">
        <w:rPr>
          <w:rFonts w:ascii="Tw Cen MT" w:eastAsia="Tw Cen MT" w:hAnsi="Tw Cen MT" w:cs="Tw Cen MT"/>
          <w:sz w:val="18"/>
          <w:szCs w:val="18"/>
        </w:rPr>
        <w:t>María</w:t>
      </w:r>
      <w:proofErr w:type="spellEnd"/>
      <w:r w:rsidRPr="00CD677D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Pr="00CD677D">
        <w:rPr>
          <w:rFonts w:ascii="Tw Cen MT" w:eastAsia="Tw Cen MT" w:hAnsi="Tw Cen MT" w:cs="Tw Cen MT"/>
          <w:sz w:val="18"/>
          <w:szCs w:val="18"/>
        </w:rPr>
        <w:t>Alarcón-Elbal</w:t>
      </w:r>
      <w:proofErr w:type="spellEnd"/>
      <w:r w:rsidRPr="00CD677D">
        <w:rPr>
          <w:rFonts w:ascii="Tw Cen MT" w:eastAsia="Tw Cen MT" w:hAnsi="Tw Cen MT" w:cs="Tw Cen MT"/>
          <w:sz w:val="18"/>
          <w:szCs w:val="18"/>
        </w:rPr>
        <w:t xml:space="preserve">, Ricardo </w:t>
      </w:r>
      <w:proofErr w:type="spellStart"/>
      <w:r w:rsidRPr="00CD677D">
        <w:rPr>
          <w:rFonts w:ascii="Tw Cen MT" w:eastAsia="Tw Cen MT" w:hAnsi="Tw Cen MT" w:cs="Tw Cen MT"/>
          <w:sz w:val="18"/>
          <w:szCs w:val="18"/>
        </w:rPr>
        <w:t>Osés</w:t>
      </w:r>
      <w:proofErr w:type="spellEnd"/>
      <w:r w:rsidRPr="00CD677D">
        <w:rPr>
          <w:rFonts w:ascii="Tw Cen MT" w:eastAsia="Tw Cen MT" w:hAnsi="Tw Cen MT" w:cs="Tw Cen MT"/>
          <w:sz w:val="18"/>
          <w:szCs w:val="18"/>
        </w:rPr>
        <w:t xml:space="preserve"> </w:t>
      </w:r>
      <w:proofErr w:type="gramStart"/>
      <w:r w:rsidRPr="00CD677D">
        <w:rPr>
          <w:rFonts w:ascii="Tw Cen MT" w:eastAsia="Tw Cen MT" w:hAnsi="Tw Cen MT" w:cs="Tw Cen MT"/>
          <w:sz w:val="18"/>
          <w:szCs w:val="18"/>
        </w:rPr>
        <w:t>Rodríguez,  George</w:t>
      </w:r>
      <w:proofErr w:type="gramEnd"/>
      <w:r w:rsidRPr="00CD677D">
        <w:rPr>
          <w:rFonts w:ascii="Tw Cen MT" w:eastAsia="Tw Cen MT" w:hAnsi="Tw Cen MT" w:cs="Tw Cen MT"/>
          <w:sz w:val="18"/>
          <w:szCs w:val="18"/>
        </w:rPr>
        <w:t xml:space="preserve"> </w:t>
      </w:r>
      <w:proofErr w:type="spellStart"/>
      <w:r w:rsidRPr="00CD677D">
        <w:rPr>
          <w:rFonts w:ascii="Tw Cen MT" w:eastAsia="Tw Cen MT" w:hAnsi="Tw Cen MT" w:cs="Tw Cen MT"/>
          <w:sz w:val="18"/>
          <w:szCs w:val="18"/>
        </w:rPr>
        <w:t>Argota</w:t>
      </w:r>
      <w:proofErr w:type="spellEnd"/>
      <w:r w:rsidRPr="00CD677D">
        <w:rPr>
          <w:rFonts w:ascii="Tw Cen MT" w:eastAsia="Tw Cen MT" w:hAnsi="Tw Cen MT" w:cs="Tw Cen MT"/>
          <w:sz w:val="18"/>
          <w:szCs w:val="18"/>
        </w:rPr>
        <w:t xml:space="preserve"> Pérez, José </w:t>
      </w:r>
      <w:proofErr w:type="spellStart"/>
      <w:r w:rsidRPr="00CD677D">
        <w:rPr>
          <w:rFonts w:ascii="Tw Cen MT" w:eastAsia="Tw Cen MT" w:hAnsi="Tw Cen MT" w:cs="Tw Cen MT"/>
          <w:sz w:val="18"/>
          <w:szCs w:val="18"/>
        </w:rPr>
        <w:t>Iannacone</w:t>
      </w:r>
      <w:proofErr w:type="spellEnd"/>
      <w:r w:rsidRPr="00CD677D">
        <w:rPr>
          <w:rFonts w:ascii="Tw Cen MT" w:eastAsia="Tw Cen MT" w:hAnsi="Tw Cen MT" w:cs="Tw Cen MT"/>
          <w:sz w:val="18"/>
          <w:szCs w:val="18"/>
        </w:rPr>
        <w:t xml:space="preserve"> </w:t>
      </w:r>
      <w:r w:rsidRPr="00CD677D">
        <w:rPr>
          <w:rFonts w:ascii="Tw Cen MT" w:eastAsia="Tw Cen MT" w:hAnsi="Tw Cen MT" w:cs="Tw Cen MT"/>
          <w:sz w:val="18"/>
          <w:szCs w:val="18"/>
        </w:rPr>
        <w:lastRenderedPageBreak/>
        <w:t>Oliver &amp; José Capote Cabrera1 Rev. Biol. Trop. (Int. J. Trop. Biol. ISSN-0034-774</w:t>
      </w:r>
      <w:bookmarkStart w:id="0" w:name="_GoBack"/>
      <w:bookmarkEnd w:id="0"/>
      <w:r w:rsidRPr="00CD677D">
        <w:rPr>
          <w:rFonts w:ascii="Tw Cen MT" w:eastAsia="Tw Cen MT" w:hAnsi="Tw Cen MT" w:cs="Tw Cen MT"/>
          <w:sz w:val="18"/>
          <w:szCs w:val="18"/>
        </w:rPr>
        <w:t>4) Vol. 65 (2): 565-573, June 2017</w:t>
      </w:r>
    </w:p>
    <w:p w:rsidR="00CD677D" w:rsidRPr="00CD677D" w:rsidRDefault="00CD677D" w:rsidP="00CD677D">
      <w:pPr>
        <w:tabs>
          <w:tab w:val="left" w:pos="384"/>
        </w:tabs>
        <w:ind w:right="117"/>
        <w:jc w:val="both"/>
        <w:rPr>
          <w:sz w:val="18"/>
          <w:szCs w:val="18"/>
        </w:rPr>
      </w:pPr>
      <w:r>
        <w:rPr>
          <w:sz w:val="18"/>
          <w:szCs w:val="18"/>
        </w:rPr>
        <w:t>2.</w:t>
      </w:r>
      <w:r w:rsidRPr="00CD677D">
        <w:rPr>
          <w:sz w:val="18"/>
          <w:szCs w:val="18"/>
        </w:rPr>
        <w:t xml:space="preserve">Osés Rodríguez, </w:t>
      </w:r>
      <w:proofErr w:type="gramStart"/>
      <w:r w:rsidRPr="00CD677D">
        <w:rPr>
          <w:sz w:val="18"/>
          <w:szCs w:val="18"/>
        </w:rPr>
        <w:t>Ricardo  ;</w:t>
      </w:r>
      <w:proofErr w:type="gramEnd"/>
      <w:r w:rsidRPr="00CD677D">
        <w:rPr>
          <w:sz w:val="18"/>
          <w:szCs w:val="18"/>
        </w:rPr>
        <w:t xml:space="preserve">  Rigoberto </w:t>
      </w:r>
      <w:proofErr w:type="spellStart"/>
      <w:r w:rsidRPr="00CD677D">
        <w:rPr>
          <w:sz w:val="18"/>
          <w:szCs w:val="18"/>
        </w:rPr>
        <w:t>Fimia</w:t>
      </w:r>
      <w:proofErr w:type="spellEnd"/>
      <w:r w:rsidRPr="00CD677D">
        <w:rPr>
          <w:sz w:val="18"/>
          <w:szCs w:val="18"/>
        </w:rPr>
        <w:t xml:space="preserve"> Duarte; Pedraza </w:t>
      </w:r>
      <w:proofErr w:type="spellStart"/>
      <w:r w:rsidRPr="00CD677D">
        <w:rPr>
          <w:sz w:val="18"/>
          <w:szCs w:val="18"/>
        </w:rPr>
        <w:t>Martínez</w:t>
      </w:r>
      <w:proofErr w:type="spellEnd"/>
      <w:r w:rsidRPr="00CD677D">
        <w:rPr>
          <w:sz w:val="18"/>
          <w:szCs w:val="18"/>
        </w:rPr>
        <w:t xml:space="preserve">, Félix Alfredo; Dra. </w:t>
      </w:r>
      <w:proofErr w:type="spellStart"/>
      <w:r w:rsidRPr="00CD677D">
        <w:rPr>
          <w:sz w:val="18"/>
          <w:szCs w:val="18"/>
        </w:rPr>
        <w:t>Florencia</w:t>
      </w:r>
      <w:proofErr w:type="spellEnd"/>
      <w:r w:rsidRPr="00CD677D">
        <w:rPr>
          <w:sz w:val="18"/>
          <w:szCs w:val="18"/>
        </w:rPr>
        <w:t xml:space="preserve"> Jimenez Lorenzo. </w:t>
      </w:r>
      <w:proofErr w:type="spellStart"/>
      <w:r w:rsidRPr="00CD677D">
        <w:rPr>
          <w:sz w:val="18"/>
          <w:szCs w:val="18"/>
        </w:rPr>
        <w:t>Muestra</w:t>
      </w:r>
      <w:proofErr w:type="spellEnd"/>
      <w:r w:rsidRPr="00CD677D">
        <w:rPr>
          <w:sz w:val="18"/>
          <w:szCs w:val="18"/>
        </w:rPr>
        <w:t xml:space="preserve"> </w:t>
      </w:r>
      <w:proofErr w:type="spellStart"/>
      <w:r w:rsidRPr="00CD677D">
        <w:rPr>
          <w:sz w:val="18"/>
          <w:szCs w:val="18"/>
        </w:rPr>
        <w:t>Independiente</w:t>
      </w:r>
      <w:proofErr w:type="spellEnd"/>
      <w:r w:rsidRPr="00CD677D">
        <w:rPr>
          <w:sz w:val="18"/>
          <w:szCs w:val="18"/>
        </w:rPr>
        <w:t xml:space="preserve"> de la </w:t>
      </w:r>
      <w:proofErr w:type="spellStart"/>
      <w:r w:rsidRPr="00CD677D">
        <w:rPr>
          <w:sz w:val="18"/>
          <w:szCs w:val="18"/>
        </w:rPr>
        <w:t>modelación</w:t>
      </w:r>
      <w:proofErr w:type="spellEnd"/>
      <w:r w:rsidRPr="00CD677D">
        <w:rPr>
          <w:sz w:val="18"/>
          <w:szCs w:val="18"/>
        </w:rPr>
        <w:t xml:space="preserve"> </w:t>
      </w:r>
      <w:proofErr w:type="spellStart"/>
      <w:r w:rsidRPr="00CD677D">
        <w:rPr>
          <w:sz w:val="18"/>
          <w:szCs w:val="18"/>
        </w:rPr>
        <w:t>matemática</w:t>
      </w:r>
      <w:proofErr w:type="spellEnd"/>
      <w:r w:rsidRPr="00CD677D">
        <w:rPr>
          <w:sz w:val="18"/>
          <w:szCs w:val="18"/>
        </w:rPr>
        <w:t xml:space="preserve"> con un </w:t>
      </w:r>
      <w:proofErr w:type="spellStart"/>
      <w:r w:rsidRPr="00CD677D">
        <w:rPr>
          <w:sz w:val="18"/>
          <w:szCs w:val="18"/>
        </w:rPr>
        <w:t>año</w:t>
      </w:r>
      <w:proofErr w:type="spellEnd"/>
      <w:r w:rsidRPr="00CD677D">
        <w:rPr>
          <w:sz w:val="18"/>
          <w:szCs w:val="18"/>
        </w:rPr>
        <w:t xml:space="preserve"> de </w:t>
      </w:r>
      <w:proofErr w:type="spellStart"/>
      <w:r w:rsidRPr="00CD677D">
        <w:rPr>
          <w:sz w:val="18"/>
          <w:szCs w:val="18"/>
        </w:rPr>
        <w:t>antelación</w:t>
      </w:r>
      <w:proofErr w:type="spellEnd"/>
      <w:r w:rsidRPr="00CD677D">
        <w:rPr>
          <w:sz w:val="18"/>
          <w:szCs w:val="18"/>
        </w:rPr>
        <w:t xml:space="preserve"> de </w:t>
      </w:r>
      <w:proofErr w:type="spellStart"/>
      <w:r w:rsidRPr="00CD677D">
        <w:rPr>
          <w:sz w:val="18"/>
          <w:szCs w:val="18"/>
        </w:rPr>
        <w:t>infecciones</w:t>
      </w:r>
      <w:proofErr w:type="spellEnd"/>
      <w:r w:rsidRPr="00CD677D">
        <w:rPr>
          <w:sz w:val="18"/>
          <w:szCs w:val="18"/>
        </w:rPr>
        <w:t xml:space="preserve"> </w:t>
      </w:r>
      <w:proofErr w:type="spellStart"/>
      <w:r w:rsidRPr="00CD677D">
        <w:rPr>
          <w:sz w:val="18"/>
          <w:szCs w:val="18"/>
        </w:rPr>
        <w:t>respiratorias</w:t>
      </w:r>
      <w:proofErr w:type="spellEnd"/>
      <w:r w:rsidRPr="00CD677D">
        <w:rPr>
          <w:sz w:val="18"/>
          <w:szCs w:val="18"/>
        </w:rPr>
        <w:t xml:space="preserve"> </w:t>
      </w:r>
      <w:proofErr w:type="spellStart"/>
      <w:r w:rsidRPr="00CD677D">
        <w:rPr>
          <w:sz w:val="18"/>
          <w:szCs w:val="18"/>
        </w:rPr>
        <w:t>Agudas</w:t>
      </w:r>
      <w:proofErr w:type="spellEnd"/>
      <w:r w:rsidRPr="00CD677D">
        <w:rPr>
          <w:sz w:val="18"/>
          <w:szCs w:val="18"/>
        </w:rPr>
        <w:t xml:space="preserve"> </w:t>
      </w:r>
      <w:proofErr w:type="gramStart"/>
      <w:r w:rsidRPr="00CD677D">
        <w:rPr>
          <w:sz w:val="18"/>
          <w:szCs w:val="18"/>
        </w:rPr>
        <w:t>( IRA</w:t>
      </w:r>
      <w:proofErr w:type="gramEnd"/>
      <w:r w:rsidRPr="00CD677D">
        <w:rPr>
          <w:sz w:val="18"/>
          <w:szCs w:val="18"/>
        </w:rPr>
        <w:t xml:space="preserve"> ) y crisis </w:t>
      </w:r>
      <w:proofErr w:type="spellStart"/>
      <w:r w:rsidRPr="00CD677D">
        <w:rPr>
          <w:sz w:val="18"/>
          <w:szCs w:val="18"/>
        </w:rPr>
        <w:t>agudas</w:t>
      </w:r>
      <w:proofErr w:type="spellEnd"/>
      <w:r w:rsidRPr="00CD677D">
        <w:rPr>
          <w:sz w:val="18"/>
          <w:szCs w:val="18"/>
        </w:rPr>
        <w:t xml:space="preserve"> de </w:t>
      </w:r>
      <w:proofErr w:type="spellStart"/>
      <w:r w:rsidRPr="00CD677D">
        <w:rPr>
          <w:sz w:val="18"/>
          <w:szCs w:val="18"/>
        </w:rPr>
        <w:t>Asma</w:t>
      </w:r>
      <w:proofErr w:type="spellEnd"/>
      <w:r w:rsidRPr="00CD677D">
        <w:rPr>
          <w:sz w:val="18"/>
          <w:szCs w:val="18"/>
        </w:rPr>
        <w:t xml:space="preserve"> </w:t>
      </w:r>
      <w:proofErr w:type="spellStart"/>
      <w:r w:rsidRPr="00CD677D">
        <w:rPr>
          <w:sz w:val="18"/>
          <w:szCs w:val="18"/>
        </w:rPr>
        <w:t>bronquial</w:t>
      </w:r>
      <w:proofErr w:type="spellEnd"/>
      <w:r w:rsidRPr="00CD677D">
        <w:rPr>
          <w:sz w:val="18"/>
          <w:szCs w:val="18"/>
        </w:rPr>
        <w:t xml:space="preserve"> (CAAB) con la </w:t>
      </w:r>
      <w:proofErr w:type="spellStart"/>
      <w:r w:rsidRPr="00CD677D">
        <w:rPr>
          <w:sz w:val="18"/>
          <w:szCs w:val="18"/>
        </w:rPr>
        <w:t>metodología</w:t>
      </w:r>
      <w:proofErr w:type="spellEnd"/>
      <w:r w:rsidRPr="00CD677D">
        <w:rPr>
          <w:sz w:val="18"/>
          <w:szCs w:val="18"/>
        </w:rPr>
        <w:t xml:space="preserve"> ROR. </w:t>
      </w:r>
      <w:proofErr w:type="spellStart"/>
      <w:r w:rsidRPr="00CD677D">
        <w:rPr>
          <w:sz w:val="18"/>
          <w:szCs w:val="18"/>
        </w:rPr>
        <w:t>Convención</w:t>
      </w:r>
      <w:proofErr w:type="spellEnd"/>
      <w:r w:rsidRPr="00CD677D">
        <w:rPr>
          <w:sz w:val="18"/>
          <w:szCs w:val="18"/>
        </w:rPr>
        <w:t xml:space="preserve"> </w:t>
      </w:r>
      <w:proofErr w:type="gramStart"/>
      <w:r w:rsidRPr="00CD677D">
        <w:rPr>
          <w:sz w:val="18"/>
          <w:szCs w:val="18"/>
        </w:rPr>
        <w:t>UCLV.2017.ISBN</w:t>
      </w:r>
      <w:proofErr w:type="gramEnd"/>
      <w:r w:rsidRPr="00CD677D">
        <w:rPr>
          <w:sz w:val="18"/>
          <w:szCs w:val="18"/>
        </w:rPr>
        <w:t>: 978-959-312-258-0.</w:t>
      </w:r>
    </w:p>
    <w:p w:rsidR="00CD677D" w:rsidRPr="00CD677D" w:rsidRDefault="00CD677D" w:rsidP="00CD677D">
      <w:pPr>
        <w:tabs>
          <w:tab w:val="left" w:pos="384"/>
        </w:tabs>
        <w:ind w:right="117"/>
        <w:jc w:val="both"/>
        <w:rPr>
          <w:sz w:val="18"/>
          <w:szCs w:val="18"/>
        </w:rPr>
      </w:pPr>
    </w:p>
    <w:p w:rsidR="00CD677D" w:rsidRPr="00CD677D" w:rsidRDefault="00CD677D" w:rsidP="00CD677D">
      <w:pPr>
        <w:tabs>
          <w:tab w:val="left" w:pos="384"/>
        </w:tabs>
        <w:ind w:right="117"/>
        <w:jc w:val="both"/>
        <w:rPr>
          <w:sz w:val="18"/>
          <w:szCs w:val="18"/>
        </w:rPr>
      </w:pPr>
      <w:r>
        <w:rPr>
          <w:sz w:val="18"/>
          <w:szCs w:val="18"/>
        </w:rPr>
        <w:t>3.</w:t>
      </w:r>
      <w:r w:rsidRPr="00CD677D">
        <w:rPr>
          <w:sz w:val="18"/>
          <w:szCs w:val="18"/>
        </w:rPr>
        <w:t xml:space="preserve">Osés Rodríguez, </w:t>
      </w:r>
      <w:proofErr w:type="gramStart"/>
      <w:r w:rsidRPr="00CD677D">
        <w:rPr>
          <w:sz w:val="18"/>
          <w:szCs w:val="18"/>
        </w:rPr>
        <w:t>Ricardo  ;</w:t>
      </w:r>
      <w:proofErr w:type="gramEnd"/>
      <w:r w:rsidRPr="00CD677D">
        <w:rPr>
          <w:sz w:val="18"/>
          <w:szCs w:val="18"/>
        </w:rPr>
        <w:t xml:space="preserve"> Dominguez Hurtado </w:t>
      </w:r>
      <w:proofErr w:type="spellStart"/>
      <w:r w:rsidRPr="00CD677D">
        <w:rPr>
          <w:sz w:val="18"/>
          <w:szCs w:val="18"/>
        </w:rPr>
        <w:t>Ismabel</w:t>
      </w:r>
      <w:proofErr w:type="spellEnd"/>
      <w:r w:rsidRPr="00CD677D">
        <w:rPr>
          <w:sz w:val="18"/>
          <w:szCs w:val="18"/>
        </w:rPr>
        <w:t xml:space="preserve"> Maria; Pedraza </w:t>
      </w:r>
      <w:proofErr w:type="spellStart"/>
      <w:r w:rsidRPr="00CD677D">
        <w:rPr>
          <w:sz w:val="18"/>
          <w:szCs w:val="18"/>
        </w:rPr>
        <w:t>Martínez</w:t>
      </w:r>
      <w:proofErr w:type="spellEnd"/>
      <w:r w:rsidRPr="00CD677D">
        <w:rPr>
          <w:sz w:val="18"/>
          <w:szCs w:val="18"/>
        </w:rPr>
        <w:t xml:space="preserve">, Félix Alfredo; Dra. </w:t>
      </w:r>
      <w:proofErr w:type="spellStart"/>
      <w:r w:rsidRPr="00CD677D">
        <w:rPr>
          <w:sz w:val="18"/>
          <w:szCs w:val="18"/>
        </w:rPr>
        <w:t>Florencia</w:t>
      </w:r>
      <w:proofErr w:type="spellEnd"/>
      <w:r w:rsidRPr="00CD677D">
        <w:rPr>
          <w:sz w:val="18"/>
          <w:szCs w:val="18"/>
        </w:rPr>
        <w:t xml:space="preserve"> Jimenez Lorenzo. </w:t>
      </w:r>
      <w:proofErr w:type="spellStart"/>
      <w:r w:rsidRPr="00CD677D">
        <w:rPr>
          <w:sz w:val="18"/>
          <w:szCs w:val="18"/>
        </w:rPr>
        <w:t>Modelación</w:t>
      </w:r>
      <w:proofErr w:type="spellEnd"/>
      <w:r w:rsidRPr="00CD677D">
        <w:rPr>
          <w:sz w:val="18"/>
          <w:szCs w:val="18"/>
        </w:rPr>
        <w:t xml:space="preserve"> y </w:t>
      </w:r>
      <w:proofErr w:type="spellStart"/>
      <w:proofErr w:type="gramStart"/>
      <w:r w:rsidRPr="00CD677D">
        <w:rPr>
          <w:sz w:val="18"/>
          <w:szCs w:val="18"/>
        </w:rPr>
        <w:t>Pronóstico</w:t>
      </w:r>
      <w:proofErr w:type="spellEnd"/>
      <w:r w:rsidRPr="00CD677D">
        <w:rPr>
          <w:sz w:val="18"/>
          <w:szCs w:val="18"/>
        </w:rPr>
        <w:t xml:space="preserve">  de</w:t>
      </w:r>
      <w:proofErr w:type="gramEnd"/>
      <w:r w:rsidRPr="00CD677D">
        <w:rPr>
          <w:sz w:val="18"/>
          <w:szCs w:val="18"/>
        </w:rPr>
        <w:t xml:space="preserve"> la </w:t>
      </w:r>
      <w:proofErr w:type="spellStart"/>
      <w:r w:rsidRPr="00CD677D">
        <w:rPr>
          <w:sz w:val="18"/>
          <w:szCs w:val="18"/>
        </w:rPr>
        <w:t>Presión</w:t>
      </w:r>
      <w:proofErr w:type="spellEnd"/>
      <w:r w:rsidRPr="00CD677D">
        <w:rPr>
          <w:sz w:val="18"/>
          <w:szCs w:val="18"/>
        </w:rPr>
        <w:t xml:space="preserve"> </w:t>
      </w:r>
      <w:proofErr w:type="spellStart"/>
      <w:r w:rsidRPr="00CD677D">
        <w:rPr>
          <w:sz w:val="18"/>
          <w:szCs w:val="18"/>
        </w:rPr>
        <w:t>Atmosférica</w:t>
      </w:r>
      <w:proofErr w:type="spellEnd"/>
      <w:r w:rsidRPr="00CD677D">
        <w:rPr>
          <w:sz w:val="18"/>
          <w:szCs w:val="18"/>
        </w:rPr>
        <w:t xml:space="preserve"> Tri-</w:t>
      </w:r>
      <w:proofErr w:type="spellStart"/>
      <w:r w:rsidRPr="00CD677D">
        <w:rPr>
          <w:sz w:val="18"/>
          <w:szCs w:val="18"/>
        </w:rPr>
        <w:t>horaria</w:t>
      </w:r>
      <w:proofErr w:type="spellEnd"/>
      <w:r w:rsidRPr="00CD677D">
        <w:rPr>
          <w:sz w:val="18"/>
          <w:szCs w:val="18"/>
        </w:rPr>
        <w:t xml:space="preserve"> a </w:t>
      </w:r>
      <w:proofErr w:type="spellStart"/>
      <w:r w:rsidRPr="00CD677D">
        <w:rPr>
          <w:sz w:val="18"/>
          <w:szCs w:val="18"/>
        </w:rPr>
        <w:t>nivel</w:t>
      </w:r>
      <w:proofErr w:type="spellEnd"/>
      <w:r w:rsidRPr="00CD677D">
        <w:rPr>
          <w:sz w:val="18"/>
          <w:szCs w:val="18"/>
        </w:rPr>
        <w:t xml:space="preserve"> del mar con 11 </w:t>
      </w:r>
      <w:proofErr w:type="spellStart"/>
      <w:r w:rsidRPr="00CD677D">
        <w:rPr>
          <w:sz w:val="18"/>
          <w:szCs w:val="18"/>
        </w:rPr>
        <w:t>años</w:t>
      </w:r>
      <w:proofErr w:type="spellEnd"/>
      <w:r w:rsidRPr="00CD677D">
        <w:rPr>
          <w:sz w:val="18"/>
          <w:szCs w:val="18"/>
        </w:rPr>
        <w:t xml:space="preserve"> de </w:t>
      </w:r>
      <w:proofErr w:type="spellStart"/>
      <w:r w:rsidRPr="00CD677D">
        <w:rPr>
          <w:sz w:val="18"/>
          <w:szCs w:val="18"/>
        </w:rPr>
        <w:t>antelación</w:t>
      </w:r>
      <w:proofErr w:type="spellEnd"/>
      <w:r w:rsidRPr="00CD677D">
        <w:rPr>
          <w:sz w:val="18"/>
          <w:szCs w:val="18"/>
        </w:rPr>
        <w:t xml:space="preserve"> de la </w:t>
      </w:r>
      <w:proofErr w:type="spellStart"/>
      <w:r w:rsidRPr="00CD677D">
        <w:rPr>
          <w:sz w:val="18"/>
          <w:szCs w:val="18"/>
        </w:rPr>
        <w:t>Provincia</w:t>
      </w:r>
      <w:proofErr w:type="spellEnd"/>
      <w:r w:rsidRPr="00CD677D">
        <w:rPr>
          <w:sz w:val="18"/>
          <w:szCs w:val="18"/>
        </w:rPr>
        <w:t xml:space="preserve"> de Villa Clara Cuba.. B. </w:t>
      </w:r>
      <w:proofErr w:type="spellStart"/>
      <w:r w:rsidRPr="00CD677D">
        <w:rPr>
          <w:sz w:val="18"/>
          <w:szCs w:val="18"/>
        </w:rPr>
        <w:t>Convención</w:t>
      </w:r>
      <w:proofErr w:type="spellEnd"/>
      <w:r w:rsidRPr="00CD677D">
        <w:rPr>
          <w:sz w:val="18"/>
          <w:szCs w:val="18"/>
        </w:rPr>
        <w:t xml:space="preserve"> UCLV 2017.ISBN: 978-959-312-258-0.</w:t>
      </w:r>
    </w:p>
    <w:p w:rsidR="00CD677D" w:rsidRDefault="00CD677D" w:rsidP="00CD677D">
      <w:pPr>
        <w:tabs>
          <w:tab w:val="left" w:pos="384"/>
        </w:tabs>
        <w:ind w:right="117"/>
        <w:jc w:val="both"/>
        <w:rPr>
          <w:sz w:val="18"/>
          <w:szCs w:val="18"/>
        </w:rPr>
      </w:pPr>
    </w:p>
    <w:p w:rsidR="00CF5DB3" w:rsidRPr="00977DD7" w:rsidRDefault="00CF5DB3" w:rsidP="00CD677D">
      <w:pPr>
        <w:tabs>
          <w:tab w:val="left" w:pos="384"/>
        </w:tabs>
        <w:ind w:right="117"/>
        <w:jc w:val="both"/>
        <w:rPr>
          <w:sz w:val="18"/>
          <w:szCs w:val="18"/>
        </w:rPr>
      </w:pPr>
      <w:r w:rsidRPr="00977DD7">
        <w:rPr>
          <w:sz w:val="18"/>
          <w:szCs w:val="18"/>
        </w:rPr>
        <w:t xml:space="preserve">4. Long Term Forecast of Meteorological Variables in Sancti </w:t>
      </w:r>
      <w:proofErr w:type="spellStart"/>
      <w:r w:rsidRPr="00977DD7">
        <w:rPr>
          <w:sz w:val="18"/>
          <w:szCs w:val="18"/>
        </w:rPr>
        <w:t>Spiritus</w:t>
      </w:r>
      <w:proofErr w:type="spellEnd"/>
      <w:r w:rsidRPr="00977DD7">
        <w:rPr>
          <w:sz w:val="18"/>
          <w:szCs w:val="18"/>
        </w:rPr>
        <w:t>. CUBA. 01/2014; 2(1):37-42. DOI:10.12691/aees-2-1-6</w:t>
      </w:r>
    </w:p>
    <w:p w:rsidR="00CF5DB3" w:rsidRPr="00977DD7" w:rsidRDefault="00CF5DB3" w:rsidP="00CD677D">
      <w:pPr>
        <w:tabs>
          <w:tab w:val="left" w:pos="384"/>
        </w:tabs>
        <w:ind w:right="117"/>
        <w:jc w:val="both"/>
        <w:rPr>
          <w:sz w:val="18"/>
          <w:szCs w:val="18"/>
        </w:rPr>
      </w:pPr>
    </w:p>
    <w:p w:rsidR="00AE3E37" w:rsidRPr="00977DD7" w:rsidRDefault="00B53B69" w:rsidP="00CD677D">
      <w:pPr>
        <w:tabs>
          <w:tab w:val="left" w:pos="384"/>
        </w:tabs>
        <w:ind w:right="117"/>
        <w:jc w:val="both"/>
        <w:rPr>
          <w:sz w:val="18"/>
          <w:szCs w:val="18"/>
        </w:rPr>
      </w:pPr>
      <w:r w:rsidRPr="00B53B69">
        <w:rPr>
          <w:rFonts w:ascii="Calibri" w:eastAsia="Calibri" w:hAnsi="Calibri" w:cs="Times New Roman"/>
          <w:noProof/>
          <w:lang w:val="es-ES" w:eastAsia="es-ES"/>
        </w:rPr>
        <w:drawing>
          <wp:anchor distT="0" distB="0" distL="114300" distR="114300" simplePos="0" relativeHeight="251660288" behindDoc="0" locked="0" layoutInCell="1" allowOverlap="1" wp14:anchorId="0BD84454" wp14:editId="02C20F3B">
            <wp:simplePos x="0" y="0"/>
            <wp:positionH relativeFrom="column">
              <wp:posOffset>1682115</wp:posOffset>
            </wp:positionH>
            <wp:positionV relativeFrom="paragraph">
              <wp:posOffset>425450</wp:posOffset>
            </wp:positionV>
            <wp:extent cx="1343025" cy="1194435"/>
            <wp:effectExtent l="0" t="0" r="9525" b="571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19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5DB3" w:rsidRPr="00977DD7">
        <w:rPr>
          <w:sz w:val="18"/>
          <w:szCs w:val="18"/>
        </w:rPr>
        <w:t xml:space="preserve">5.Ricardo </w:t>
      </w:r>
      <w:proofErr w:type="spellStart"/>
      <w:r w:rsidR="00CF5DB3" w:rsidRPr="00977DD7">
        <w:rPr>
          <w:sz w:val="18"/>
          <w:szCs w:val="18"/>
        </w:rPr>
        <w:t>Osés</w:t>
      </w:r>
      <w:proofErr w:type="spellEnd"/>
      <w:r w:rsidR="00CF5DB3" w:rsidRPr="00977DD7">
        <w:rPr>
          <w:sz w:val="18"/>
          <w:szCs w:val="18"/>
        </w:rPr>
        <w:t xml:space="preserve"> Rodríguez: Mathematical Modeling (ROR) applied to the forecast of earthquakes in the global level. </w:t>
      </w:r>
      <w:proofErr w:type="spellStart"/>
      <w:r w:rsidR="00CF5DB3" w:rsidRPr="00977DD7">
        <w:rPr>
          <w:sz w:val="18"/>
          <w:szCs w:val="18"/>
        </w:rPr>
        <w:t>Revista</w:t>
      </w:r>
      <w:proofErr w:type="spellEnd"/>
      <w:r w:rsidR="00CF5DB3" w:rsidRPr="00977DD7">
        <w:rPr>
          <w:sz w:val="18"/>
          <w:szCs w:val="18"/>
        </w:rPr>
        <w:t xml:space="preserve"> Electronica de </w:t>
      </w:r>
      <w:proofErr w:type="spellStart"/>
      <w:r w:rsidR="00CF5DB3" w:rsidRPr="00977DD7">
        <w:rPr>
          <w:sz w:val="18"/>
          <w:szCs w:val="18"/>
        </w:rPr>
        <w:t>Veterinaria</w:t>
      </w:r>
      <w:proofErr w:type="spellEnd"/>
      <w:r w:rsidR="00CF5DB3" w:rsidRPr="00977DD7">
        <w:rPr>
          <w:sz w:val="18"/>
          <w:szCs w:val="18"/>
        </w:rPr>
        <w:t xml:space="preserve"> 01/2014; </w:t>
      </w:r>
      <w:proofErr w:type="spellStart"/>
      <w:r w:rsidR="00CF5DB3" w:rsidRPr="00977DD7">
        <w:rPr>
          <w:sz w:val="18"/>
          <w:szCs w:val="18"/>
        </w:rPr>
        <w:t>volumen</w:t>
      </w:r>
      <w:proofErr w:type="spellEnd"/>
      <w:r w:rsidR="00CF5DB3" w:rsidRPr="00977DD7">
        <w:rPr>
          <w:sz w:val="18"/>
          <w:szCs w:val="18"/>
        </w:rPr>
        <w:t xml:space="preserve"> 15(No 08B).</w:t>
      </w:r>
      <w:r w:rsidR="009F3570" w:rsidRPr="00977DD7">
        <w:rPr>
          <w:sz w:val="18"/>
          <w:szCs w:val="18"/>
        </w:rPr>
        <w:t xml:space="preserve">   </w:t>
      </w:r>
      <w:r w:rsidRPr="00B53B69">
        <w:rPr>
          <w:rFonts w:ascii="Calibri" w:eastAsia="Calibri" w:hAnsi="Calibri" w:cs="Times New Roman"/>
          <w:noProof/>
          <w:lang w:val="es-ES" w:eastAsia="es-ES"/>
        </w:rPr>
        <w:drawing>
          <wp:inline distT="0" distB="0" distL="0" distR="0" wp14:anchorId="38562B9A" wp14:editId="5CD38896">
            <wp:extent cx="1276985" cy="1211468"/>
            <wp:effectExtent l="0" t="0" r="0" b="825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672" cy="1272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B69" w:rsidRDefault="00B53B69" w:rsidP="00B53B69">
      <w:pPr>
        <w:pStyle w:val="Textoindependiente"/>
        <w:rPr>
          <w:rFonts w:ascii="Calibri"/>
          <w:sz w:val="20"/>
        </w:rPr>
      </w:pPr>
      <w:r>
        <w:rPr>
          <w:rFonts w:ascii="Calibri"/>
          <w:sz w:val="20"/>
        </w:rPr>
        <w:t xml:space="preserve">                                                      </w:t>
      </w:r>
    </w:p>
    <w:p w:rsidR="007C3080" w:rsidRDefault="007C3080" w:rsidP="00B53B69">
      <w:pPr>
        <w:rPr>
          <w:rFonts w:ascii="Calibri"/>
          <w:sz w:val="20"/>
        </w:rPr>
      </w:pPr>
      <w:r w:rsidRPr="00B53B69">
        <w:rPr>
          <w:rFonts w:ascii="Calibri"/>
          <w:sz w:val="20"/>
        </w:rPr>
        <w:t>Figure 3 Actual and predicted values for the Length.</w:t>
      </w:r>
    </w:p>
    <w:p w:rsidR="00B53B69" w:rsidRDefault="00B53B69" w:rsidP="00B53B69">
      <w:pPr>
        <w:rPr>
          <w:rFonts w:ascii="Calibri"/>
          <w:sz w:val="20"/>
        </w:rPr>
      </w:pPr>
      <w:r w:rsidRPr="00B53B69">
        <w:rPr>
          <w:rFonts w:ascii="Calibri"/>
          <w:sz w:val="20"/>
          <w:szCs w:val="18"/>
        </w:rPr>
        <w:t>Figure 2. Real and predicted values for latitude.</w:t>
      </w:r>
    </w:p>
    <w:p w:rsidR="00AE3E37" w:rsidRDefault="00B53B69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  <w:noProof/>
          <w:lang w:val="es-ES" w:eastAsia="es-ES"/>
        </w:rPr>
        <w:drawing>
          <wp:inline distT="0" distB="0" distL="0" distR="0" wp14:anchorId="16CFBF83" wp14:editId="3AF2CC5F">
            <wp:extent cx="5377180" cy="24288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180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756E6">
        <w:rPr>
          <w:rFonts w:ascii="Calibri" w:hAnsi="Calibri"/>
        </w:rPr>
        <w:t xml:space="preserve">   </w:t>
      </w: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w:lastRenderedPageBreak/>
        <mc:AlternateContent>
          <mc:Choice Requires="wpg">
            <w:drawing>
              <wp:inline distT="0" distB="0" distL="0" distR="0" wp14:anchorId="3684B798" wp14:editId="1C8402E2">
                <wp:extent cx="1089660" cy="45719"/>
                <wp:effectExtent l="0" t="0" r="1524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1089660" cy="45719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FDAF6E" id="Group 4" o:spid="_x0000_s1026" style="width:85.8pt;height:3.6pt;flip:y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566BDC" w:rsidRDefault="00566BDC" w:rsidP="00404E5B">
      <w:pPr>
        <w:spacing w:before="92"/>
        <w:ind w:right="4234"/>
        <w:rPr>
          <w:noProof/>
          <w:lang w:val="es-ES" w:eastAsia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55245</wp:posOffset>
            </wp:positionV>
            <wp:extent cx="1514475" cy="647700"/>
            <wp:effectExtent l="0" t="0" r="9525" b="0"/>
            <wp:wrapTight wrapText="bothSides">
              <wp:wrapPolygon edited="0">
                <wp:start x="0" y="0"/>
                <wp:lineTo x="0" y="20965"/>
                <wp:lineTo x="21464" y="20965"/>
                <wp:lineTo x="21464" y="0"/>
                <wp:lineTo x="0" y="0"/>
              </wp:wrapPolygon>
            </wp:wrapTight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to de Ricardo Oses 200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</w:p>
    <w:p w:rsidR="00566BDC" w:rsidRDefault="00566BDC" w:rsidP="00404E5B">
      <w:pPr>
        <w:spacing w:before="92"/>
        <w:ind w:right="4234"/>
        <w:rPr>
          <w:noProof/>
          <w:lang w:val="es-ES" w:eastAsia="es-ES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977DD7" w:rsidRDefault="008105F6">
      <w:pPr>
        <w:spacing w:before="41" w:line="154" w:lineRule="exact"/>
        <w:ind w:left="213" w:right="231"/>
        <w:jc w:val="both"/>
        <w:rPr>
          <w:sz w:val="18"/>
          <w:szCs w:val="18"/>
        </w:rPr>
      </w:pPr>
      <w:r w:rsidRPr="00977DD7">
        <w:rPr>
          <w:sz w:val="18"/>
          <w:szCs w:val="18"/>
        </w:rPr>
        <w:t xml:space="preserve">I direct science projects applied to different branches of the economy, I have developed a bulletin of climatic Surveillance where the rains and the extreme temperatures of the County are predicted besides it is extended to </w:t>
      </w:r>
      <w:r w:rsidR="00EA231B" w:rsidRPr="00977DD7">
        <w:rPr>
          <w:sz w:val="18"/>
          <w:szCs w:val="18"/>
        </w:rPr>
        <w:t>the two</w:t>
      </w:r>
      <w:r w:rsidRPr="00977DD7">
        <w:rPr>
          <w:sz w:val="18"/>
          <w:szCs w:val="18"/>
        </w:rPr>
        <w:t xml:space="preserve"> seasons in the province. I have imparted conferences of Statistic applied to the Meteorology and the Climatology, I am consultant of the Center in climatic applications and I carry out investigations on the presage and the climatic applications, I manage the software SPSS, as well as other </w:t>
      </w:r>
      <w:r w:rsidR="00EA231B" w:rsidRPr="00977DD7">
        <w:rPr>
          <w:sz w:val="18"/>
          <w:szCs w:val="18"/>
        </w:rPr>
        <w:t>software’s</w:t>
      </w:r>
      <w:r w:rsidRPr="00977DD7">
        <w:rPr>
          <w:sz w:val="18"/>
          <w:szCs w:val="18"/>
        </w:rPr>
        <w:t xml:space="preserve">. I advise the technicians in Meteorology in the </w:t>
      </w:r>
      <w:smartTag w:uri="urn:schemas-microsoft-com:office:smarttags" w:element="place">
        <w:smartTag w:uri="urn:schemas-microsoft-com:office:smarttags" w:element="PlaceName">
          <w:r w:rsidRPr="00977DD7">
            <w:rPr>
              <w:sz w:val="18"/>
              <w:szCs w:val="18"/>
            </w:rPr>
            <w:t>Provincial</w:t>
          </w:r>
        </w:smartTag>
        <w:r w:rsidRPr="00977DD7">
          <w:rPr>
            <w:sz w:val="18"/>
            <w:szCs w:val="18"/>
          </w:rPr>
          <w:t xml:space="preserve"> </w:t>
        </w:r>
        <w:smartTag w:uri="urn:schemas-microsoft-com:office:smarttags" w:element="PlaceName">
          <w:r w:rsidRPr="00977DD7">
            <w:rPr>
              <w:sz w:val="18"/>
              <w:szCs w:val="18"/>
            </w:rPr>
            <w:t>Meteorological</w:t>
          </w:r>
        </w:smartTag>
        <w:r w:rsidRPr="00977DD7">
          <w:rPr>
            <w:sz w:val="18"/>
            <w:szCs w:val="18"/>
          </w:rPr>
          <w:t xml:space="preserve"> </w:t>
        </w:r>
        <w:smartTag w:uri="urn:schemas-microsoft-com:office:smarttags" w:element="PlaceType">
          <w:r w:rsidRPr="00977DD7">
            <w:rPr>
              <w:sz w:val="18"/>
              <w:szCs w:val="18"/>
            </w:rPr>
            <w:t>Center</w:t>
          </w:r>
        </w:smartTag>
      </w:smartTag>
      <w:r w:rsidRPr="00977DD7">
        <w:rPr>
          <w:sz w:val="18"/>
          <w:szCs w:val="18"/>
        </w:rPr>
        <w:t xml:space="preserve">. I have been boss of the department of Applied Meteorology and secretary of the Scientific Council of the Provincial Meteorological Center, I am </w:t>
      </w:r>
      <w:proofErr w:type="spellStart"/>
      <w:r w:rsidR="00CD677D">
        <w:rPr>
          <w:sz w:val="18"/>
          <w:szCs w:val="18"/>
        </w:rPr>
        <w:t>member</w:t>
      </w:r>
      <w:r w:rsidRPr="00977DD7">
        <w:rPr>
          <w:sz w:val="18"/>
          <w:szCs w:val="18"/>
        </w:rPr>
        <w:t>er</w:t>
      </w:r>
      <w:proofErr w:type="spellEnd"/>
      <w:r w:rsidRPr="00977DD7">
        <w:rPr>
          <w:sz w:val="18"/>
          <w:szCs w:val="18"/>
        </w:rPr>
        <w:t xml:space="preserve"> of the ONG </w:t>
      </w:r>
      <w:r w:rsidR="00EA231B" w:rsidRPr="00977DD7">
        <w:rPr>
          <w:sz w:val="18"/>
          <w:szCs w:val="18"/>
        </w:rPr>
        <w:t>Cuba solar</w:t>
      </w:r>
      <w:r w:rsidRPr="00977DD7">
        <w:rPr>
          <w:sz w:val="18"/>
          <w:szCs w:val="18"/>
        </w:rPr>
        <w:t xml:space="preserve"> in the County of Villa Clara that is devoted to the Promotion of the Sources of Renewable Energy in </w:t>
      </w:r>
      <w:r w:rsidR="00566BDC" w:rsidRPr="00977DD7">
        <w:rPr>
          <w:sz w:val="18"/>
          <w:szCs w:val="18"/>
        </w:rPr>
        <w:t>Cuba.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9F3570">
          <w:rPr>
            <w:rStyle w:val="Hipervnculo"/>
            <w:rFonts w:ascii="Arial"/>
            <w:sz w:val="14"/>
          </w:rPr>
          <w:t>ricardo.oses@vcl.insmet.cu</w:t>
        </w:r>
      </w:hyperlink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8328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BF5AC9">
      <w:pPr>
        <w:rPr>
          <w:rFonts w:ascii="Minion Pro"/>
          <w:sz w:val="24"/>
        </w:rPr>
      </w:pPr>
      <w:proofErr w:type="gramStart"/>
      <w:r>
        <w:rPr>
          <w:rFonts w:ascii="Minion Pro"/>
          <w:sz w:val="24"/>
        </w:rPr>
        <w:t>Thank</w:t>
      </w:r>
      <w:r w:rsidR="00762DB0">
        <w:rPr>
          <w:rFonts w:ascii="Minion Pro"/>
          <w:sz w:val="24"/>
        </w:rPr>
        <w:t>s</w:t>
      </w:r>
      <w:r>
        <w:rPr>
          <w:rFonts w:ascii="Minion Pro"/>
          <w:sz w:val="24"/>
        </w:rPr>
        <w:t xml:space="preserve"> ,</w:t>
      </w:r>
      <w:proofErr w:type="gramEnd"/>
      <w:r>
        <w:rPr>
          <w:rFonts w:ascii="Minion Pro"/>
          <w:sz w:val="24"/>
        </w:rPr>
        <w:t xml:space="preserve"> to the organizers  of the Conference  for my participation.</w:t>
      </w:r>
    </w:p>
    <w:p w:rsidR="00CD677D" w:rsidRDefault="00CD677D">
      <w:pPr>
        <w:rPr>
          <w:rFonts w:ascii="Minion Pro"/>
          <w:sz w:val="24"/>
        </w:rPr>
        <w:sectPr w:rsidR="00CD677D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CD677D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8EB" w:rsidRDefault="008278EB">
      <w:r>
        <w:separator/>
      </w:r>
    </w:p>
  </w:endnote>
  <w:endnote w:type="continuationSeparator" w:id="0">
    <w:p w:rsidR="008278EB" w:rsidRDefault="00827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8EB" w:rsidRDefault="008278EB">
      <w:r>
        <w:separator/>
      </w:r>
    </w:p>
  </w:footnote>
  <w:footnote w:type="continuationSeparator" w:id="0">
    <w:p w:rsidR="008278EB" w:rsidRDefault="00827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4BDF"/>
    <w:rsid w:val="000672B7"/>
    <w:rsid w:val="000C3B46"/>
    <w:rsid w:val="000E2911"/>
    <w:rsid w:val="000F5B5A"/>
    <w:rsid w:val="001263DF"/>
    <w:rsid w:val="00164789"/>
    <w:rsid w:val="001C2167"/>
    <w:rsid w:val="00292ED9"/>
    <w:rsid w:val="00334046"/>
    <w:rsid w:val="00404E5B"/>
    <w:rsid w:val="00414F7B"/>
    <w:rsid w:val="00425FEE"/>
    <w:rsid w:val="004355DC"/>
    <w:rsid w:val="004749B4"/>
    <w:rsid w:val="00494130"/>
    <w:rsid w:val="004F3523"/>
    <w:rsid w:val="00566BDC"/>
    <w:rsid w:val="005973B9"/>
    <w:rsid w:val="005B3A56"/>
    <w:rsid w:val="006060CE"/>
    <w:rsid w:val="0063497F"/>
    <w:rsid w:val="006E38B8"/>
    <w:rsid w:val="00762DB0"/>
    <w:rsid w:val="00771C2C"/>
    <w:rsid w:val="007C3080"/>
    <w:rsid w:val="007F747D"/>
    <w:rsid w:val="00804AD3"/>
    <w:rsid w:val="008105F6"/>
    <w:rsid w:val="008278EB"/>
    <w:rsid w:val="00873DF0"/>
    <w:rsid w:val="008756E6"/>
    <w:rsid w:val="009718FD"/>
    <w:rsid w:val="00977DD7"/>
    <w:rsid w:val="009B2D44"/>
    <w:rsid w:val="009E3CE8"/>
    <w:rsid w:val="009F3570"/>
    <w:rsid w:val="00A07E82"/>
    <w:rsid w:val="00A9710C"/>
    <w:rsid w:val="00AE3E37"/>
    <w:rsid w:val="00B21A57"/>
    <w:rsid w:val="00B44FCC"/>
    <w:rsid w:val="00B53B69"/>
    <w:rsid w:val="00BF5AC9"/>
    <w:rsid w:val="00C33602"/>
    <w:rsid w:val="00CD677D"/>
    <w:rsid w:val="00CD6F55"/>
    <w:rsid w:val="00CF5DB3"/>
    <w:rsid w:val="00D01103"/>
    <w:rsid w:val="00D90EB6"/>
    <w:rsid w:val="00DE3104"/>
    <w:rsid w:val="00EA231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,"/>
  <w:listSeparator w:val=";"/>
  <w14:docId w14:val="4F87547A"/>
  <w15:docId w15:val="{D3E86F17-AED3-4A71-AB8F-83EC597DF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drXXXXXXX@xxx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D665A613-EE8D-4A33-8B67-7BDA1D1BA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729</Words>
  <Characters>4013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Ricardo Oses Rodríguez</cp:lastModifiedBy>
  <cp:revision>8</cp:revision>
  <dcterms:created xsi:type="dcterms:W3CDTF">2018-02-05T16:10:00Z</dcterms:created>
  <dcterms:modified xsi:type="dcterms:W3CDTF">2018-02-05T18:16:00Z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