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10E3" w:rsidRPr="009710E3" w:rsidRDefault="009710E3" w:rsidP="009710E3">
      <w:pPr>
        <w:rPr>
          <w:b/>
        </w:rPr>
      </w:pPr>
      <w:r w:rsidRPr="009710E3">
        <w:rPr>
          <w:b/>
        </w:rPr>
        <w:t xml:space="preserve">Title: </w:t>
      </w:r>
      <w:r>
        <w:rPr>
          <w:b/>
        </w:rPr>
        <w:t>Fungal orbital infections in a tertiary eye center in Egypt</w:t>
      </w:r>
    </w:p>
    <w:p w:rsidR="009710E3" w:rsidRPr="009710E3" w:rsidRDefault="009710E3" w:rsidP="009710E3"/>
    <w:p w:rsidR="009710E3" w:rsidRDefault="009710E3" w:rsidP="009710E3">
      <w:pPr>
        <w:rPr>
          <w:b/>
          <w:bCs/>
          <w:lang w:val="en-IN"/>
        </w:rPr>
      </w:pPr>
      <w:r>
        <w:rPr>
          <w:b/>
          <w:bCs/>
          <w:lang w:val="en-IN"/>
        </w:rPr>
        <w:t xml:space="preserve">Mohamed A. </w:t>
      </w:r>
      <w:proofErr w:type="spellStart"/>
      <w:r>
        <w:rPr>
          <w:b/>
          <w:bCs/>
          <w:lang w:val="en-IN"/>
        </w:rPr>
        <w:t>Eldesouky</w:t>
      </w:r>
      <w:proofErr w:type="spellEnd"/>
      <w:r>
        <w:rPr>
          <w:b/>
          <w:bCs/>
          <w:lang w:val="en-IN"/>
        </w:rPr>
        <w:t xml:space="preserve"> </w:t>
      </w:r>
    </w:p>
    <w:p w:rsidR="009710E3" w:rsidRDefault="009710E3" w:rsidP="009710E3">
      <w:pPr>
        <w:rPr>
          <w:lang w:val="en-IN"/>
        </w:rPr>
      </w:pPr>
      <w:bookmarkStart w:id="0" w:name="a1"/>
      <w:bookmarkEnd w:id="0"/>
      <w:r w:rsidRPr="009710E3">
        <w:rPr>
          <w:lang w:val="en-IN"/>
        </w:rPr>
        <w:t xml:space="preserve">Department of </w:t>
      </w:r>
      <w:r>
        <w:rPr>
          <w:lang w:val="en-IN"/>
        </w:rPr>
        <w:t>Ophthalmology</w:t>
      </w:r>
      <w:r w:rsidRPr="009710E3">
        <w:rPr>
          <w:lang w:val="en-IN"/>
        </w:rPr>
        <w:t xml:space="preserve">, </w:t>
      </w:r>
      <w:r>
        <w:rPr>
          <w:lang w:val="en-IN"/>
        </w:rPr>
        <w:t>School of Medicine Tanta University,</w:t>
      </w:r>
      <w:r w:rsidRPr="009710E3">
        <w:rPr>
          <w:lang w:val="en-IN"/>
        </w:rPr>
        <w:t xml:space="preserve"> </w:t>
      </w:r>
      <w:r>
        <w:rPr>
          <w:lang w:val="en-IN"/>
        </w:rPr>
        <w:t>Tant</w:t>
      </w:r>
      <w:r w:rsidRPr="009710E3">
        <w:rPr>
          <w:lang w:val="en-IN"/>
        </w:rPr>
        <w:t xml:space="preserve">a, </w:t>
      </w:r>
      <w:r>
        <w:rPr>
          <w:lang w:val="en-IN"/>
        </w:rPr>
        <w:t>Egypt</w:t>
      </w:r>
    </w:p>
    <w:p w:rsidR="009710E3" w:rsidRDefault="009710E3" w:rsidP="009E0075">
      <w:pPr>
        <w:pStyle w:val="keywords"/>
        <w:ind w:firstLine="0"/>
        <w:rPr>
          <w:bCs w:val="0"/>
          <w:i w:val="0"/>
          <w:iCs w:val="0"/>
          <w:noProof w:val="0"/>
          <w:sz w:val="19"/>
          <w:szCs w:val="19"/>
          <w:lang w:val="en-IN" w:eastAsia="en-IN"/>
        </w:rPr>
      </w:pPr>
      <w:r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Keywords: </w:t>
      </w:r>
      <w:proofErr w:type="spellStart"/>
      <w:r>
        <w:rPr>
          <w:bCs w:val="0"/>
          <w:i w:val="0"/>
          <w:iCs w:val="0"/>
          <w:noProof w:val="0"/>
          <w:sz w:val="19"/>
          <w:szCs w:val="19"/>
          <w:lang w:val="en-IN" w:eastAsia="en-IN"/>
        </w:rPr>
        <w:t>Mucormycosis</w:t>
      </w:r>
      <w:proofErr w:type="spellEnd"/>
      <w:r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, </w:t>
      </w:r>
      <w:proofErr w:type="spellStart"/>
      <w:r>
        <w:rPr>
          <w:bCs w:val="0"/>
          <w:i w:val="0"/>
          <w:iCs w:val="0"/>
          <w:noProof w:val="0"/>
          <w:sz w:val="19"/>
          <w:szCs w:val="19"/>
          <w:lang w:val="en-IN" w:eastAsia="en-IN"/>
        </w:rPr>
        <w:t>Aspergillosis</w:t>
      </w:r>
      <w:proofErr w:type="spellEnd"/>
      <w:r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, Orbital apex syndrome, </w:t>
      </w:r>
      <w:proofErr w:type="gramStart"/>
      <w:r w:rsidR="009E0075">
        <w:rPr>
          <w:bCs w:val="0"/>
          <w:i w:val="0"/>
          <w:iCs w:val="0"/>
          <w:noProof w:val="0"/>
          <w:sz w:val="19"/>
          <w:szCs w:val="19"/>
          <w:lang w:val="en-IN" w:eastAsia="en-IN"/>
        </w:rPr>
        <w:t>Fungal</w:t>
      </w:r>
      <w:proofErr w:type="gramEnd"/>
      <w:r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 sinusitis</w:t>
      </w:r>
      <w:r w:rsidR="009E0075">
        <w:rPr>
          <w:bCs w:val="0"/>
          <w:i w:val="0"/>
          <w:iCs w:val="0"/>
          <w:noProof w:val="0"/>
          <w:sz w:val="19"/>
          <w:szCs w:val="19"/>
          <w:lang w:val="en-IN" w:eastAsia="en-IN"/>
        </w:rPr>
        <w:t>.</w:t>
      </w:r>
    </w:p>
    <w:p w:rsidR="009E0075" w:rsidRDefault="009E0075" w:rsidP="009E0075">
      <w:pPr>
        <w:pStyle w:val="keywords"/>
        <w:ind w:firstLine="0"/>
        <w:rPr>
          <w:b w:val="0"/>
          <w:bCs w:val="0"/>
          <w:i w:val="0"/>
          <w:iCs w:val="0"/>
          <w:noProof w:val="0"/>
          <w:sz w:val="19"/>
          <w:szCs w:val="19"/>
          <w:lang w:val="en-IN" w:eastAsia="en-IN"/>
        </w:rPr>
      </w:pPr>
    </w:p>
    <w:p w:rsidR="009E0075" w:rsidRDefault="009E0075" w:rsidP="00B86DD0">
      <w:pPr>
        <w:pStyle w:val="keywords"/>
        <w:numPr>
          <w:ilvl w:val="0"/>
          <w:numId w:val="1"/>
        </w:numPr>
        <w:rPr>
          <w:bCs w:val="0"/>
          <w:i w:val="0"/>
          <w:iCs w:val="0"/>
          <w:noProof w:val="0"/>
          <w:sz w:val="19"/>
          <w:szCs w:val="19"/>
          <w:lang w:val="en-IN" w:eastAsia="en-IN"/>
        </w:rPr>
      </w:pPr>
      <w:r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Abstract Body </w:t>
      </w:r>
      <w:bookmarkStart w:id="1" w:name="_GoBack"/>
      <w:bookmarkEnd w:id="1"/>
    </w:p>
    <w:p w:rsidR="00A74D59" w:rsidRDefault="00A74D59" w:rsidP="00A74D59">
      <w:pPr>
        <w:jc w:val="both"/>
      </w:pPr>
      <w:r>
        <w:t xml:space="preserve">Fungal infections of the orbit, although not as common as bacterial etiologies, still remain important causes of orbital inflammations and </w:t>
      </w:r>
      <w:proofErr w:type="spellStart"/>
      <w:r>
        <w:t>proptosis</w:t>
      </w:r>
      <w:proofErr w:type="spellEnd"/>
      <w:r>
        <w:t>. The past decade has seen a resurgence of a variety of fungal agents involving orbits due to rising trends of HIV infections and other immunosuppressive comorbidities like diabetes; however the incidence may vary based on regional epidemiology. The modalities of orbital invasion can be contiguous from sinuses or oropharynx or through direct deposition from foreign bodies.</w:t>
      </w:r>
      <w:r w:rsidR="001B6612">
        <w:t xml:space="preserve"> Till now fungal orbital infections still deserve very poor prognosis.</w:t>
      </w:r>
      <w:r>
        <w:t xml:space="preserve"> The present study would discuss the various microbial factors, specific symptomatology, clinical signs, investigative modalities, management, complications, and outcomes of fungal infections of the orbit.</w:t>
      </w:r>
    </w:p>
    <w:p w:rsidR="009E0075" w:rsidRPr="00A74D59" w:rsidRDefault="009E0075" w:rsidP="00A74D59">
      <w:pPr>
        <w:jc w:val="both"/>
        <w:rPr>
          <w:sz w:val="19"/>
          <w:szCs w:val="19"/>
          <w:lang w:eastAsia="en-IN"/>
        </w:rPr>
      </w:pPr>
    </w:p>
    <w:p w:rsidR="009E0075" w:rsidRDefault="009E0075" w:rsidP="009E0075">
      <w:pPr>
        <w:numPr>
          <w:ilvl w:val="0"/>
          <w:numId w:val="1"/>
        </w:numPr>
        <w:spacing w:after="0" w:line="240" w:lineRule="auto"/>
        <w:jc w:val="both"/>
        <w:rPr>
          <w:b/>
          <w:sz w:val="19"/>
          <w:szCs w:val="19"/>
        </w:rPr>
      </w:pPr>
      <w:r>
        <w:rPr>
          <w:sz w:val="19"/>
          <w:szCs w:val="19"/>
          <w:lang w:val="en-IN" w:eastAsia="en-IN"/>
        </w:rPr>
        <w:t xml:space="preserve"> </w:t>
      </w:r>
      <w:r>
        <w:rPr>
          <w:b/>
          <w:sz w:val="19"/>
          <w:szCs w:val="19"/>
        </w:rPr>
        <w:t>Image:</w:t>
      </w:r>
    </w:p>
    <w:p w:rsidR="009E0075" w:rsidRDefault="00EA6596" w:rsidP="009E0075">
      <w:pPr>
        <w:rPr>
          <w:sz w:val="19"/>
          <w:szCs w:val="19"/>
        </w:rPr>
      </w:pPr>
      <w:r>
        <w:rPr>
          <w:noProof/>
          <w:sz w:val="19"/>
          <w:szCs w:val="19"/>
        </w:rPr>
        <w:drawing>
          <wp:inline distT="0" distB="0" distL="0" distR="0">
            <wp:extent cx="2654300" cy="1990725"/>
            <wp:effectExtent l="0" t="0" r="0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ypical mucormycosis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4300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0075" w:rsidRDefault="009E0075" w:rsidP="009E0075">
      <w:pPr>
        <w:pStyle w:val="BodyText"/>
        <w:ind w:firstLine="0"/>
        <w:rPr>
          <w:sz w:val="19"/>
          <w:szCs w:val="19"/>
        </w:rPr>
      </w:pPr>
    </w:p>
    <w:p w:rsidR="009E0075" w:rsidRDefault="009E0075" w:rsidP="009E0075">
      <w:pPr>
        <w:pStyle w:val="BodyText"/>
        <w:jc w:val="left"/>
        <w:rPr>
          <w:sz w:val="19"/>
          <w:szCs w:val="19"/>
        </w:rPr>
      </w:pPr>
    </w:p>
    <w:p w:rsidR="009E0075" w:rsidRDefault="009E0075" w:rsidP="009E0075">
      <w:pPr>
        <w:pStyle w:val="BodyText"/>
        <w:numPr>
          <w:ilvl w:val="0"/>
          <w:numId w:val="1"/>
        </w:numPr>
        <w:jc w:val="left"/>
        <w:rPr>
          <w:b/>
          <w:sz w:val="19"/>
          <w:szCs w:val="19"/>
        </w:rPr>
      </w:pPr>
      <w:r>
        <w:rPr>
          <w:b/>
          <w:sz w:val="19"/>
          <w:szCs w:val="19"/>
        </w:rPr>
        <w:t>Reference:</w:t>
      </w:r>
    </w:p>
    <w:p w:rsidR="00EA6596" w:rsidRPr="00EA6596" w:rsidRDefault="00EA6596" w:rsidP="00EA6596">
      <w:pPr>
        <w:numPr>
          <w:ilvl w:val="0"/>
          <w:numId w:val="2"/>
        </w:numPr>
        <w:shd w:val="clear" w:color="auto" w:fill="FFFFFF"/>
        <w:spacing w:before="100" w:beforeAutospacing="1" w:after="120" w:line="240" w:lineRule="auto"/>
        <w:rPr>
          <w:sz w:val="19"/>
          <w:szCs w:val="19"/>
          <w:lang w:val="en-IN" w:eastAsia="en-IN"/>
        </w:rPr>
      </w:pPr>
      <w:bookmarkStart w:id="2" w:name="2"/>
      <w:bookmarkEnd w:id="2"/>
      <w:proofErr w:type="spellStart"/>
      <w:r>
        <w:rPr>
          <w:color w:val="000000"/>
          <w:shd w:val="clear" w:color="auto" w:fill="FFFFFF"/>
        </w:rPr>
        <w:t>Kirszrot</w:t>
      </w:r>
      <w:proofErr w:type="spellEnd"/>
      <w:r>
        <w:rPr>
          <w:color w:val="000000"/>
          <w:shd w:val="clear" w:color="auto" w:fill="FFFFFF"/>
        </w:rPr>
        <w:t xml:space="preserve"> J, Rubin PA. Invasive fungal infections of the orbit. </w:t>
      </w:r>
      <w:proofErr w:type="spellStart"/>
      <w:r>
        <w:rPr>
          <w:rStyle w:val="ref-journal"/>
          <w:color w:val="000000"/>
          <w:shd w:val="clear" w:color="auto" w:fill="FFFFFF"/>
        </w:rPr>
        <w:t>Int</w:t>
      </w:r>
      <w:proofErr w:type="spellEnd"/>
      <w:r>
        <w:rPr>
          <w:rStyle w:val="ref-journal"/>
          <w:color w:val="000000"/>
          <w:shd w:val="clear" w:color="auto" w:fill="FFFFFF"/>
        </w:rPr>
        <w:t xml:space="preserve"> </w:t>
      </w:r>
      <w:proofErr w:type="spellStart"/>
      <w:r>
        <w:rPr>
          <w:rStyle w:val="ref-journal"/>
          <w:color w:val="000000"/>
          <w:shd w:val="clear" w:color="auto" w:fill="FFFFFF"/>
        </w:rPr>
        <w:t>Ophthalmol</w:t>
      </w:r>
      <w:proofErr w:type="spellEnd"/>
      <w:r>
        <w:rPr>
          <w:rStyle w:val="ref-journal"/>
          <w:color w:val="000000"/>
          <w:shd w:val="clear" w:color="auto" w:fill="FFFFFF"/>
        </w:rPr>
        <w:t xml:space="preserve"> </w:t>
      </w:r>
      <w:proofErr w:type="spellStart"/>
      <w:r>
        <w:rPr>
          <w:rStyle w:val="ref-journal"/>
          <w:color w:val="000000"/>
          <w:shd w:val="clear" w:color="auto" w:fill="FFFFFF"/>
        </w:rPr>
        <w:t>Clin</w:t>
      </w:r>
      <w:proofErr w:type="spellEnd"/>
      <w:r>
        <w:rPr>
          <w:rStyle w:val="ref-journal"/>
          <w:color w:val="000000"/>
          <w:shd w:val="clear" w:color="auto" w:fill="FFFFFF"/>
        </w:rPr>
        <w:t>. </w:t>
      </w:r>
      <w:r>
        <w:rPr>
          <w:color w:val="000000"/>
          <w:shd w:val="clear" w:color="auto" w:fill="FFFFFF"/>
        </w:rPr>
        <w:t>2007</w:t>
      </w:r>
      <w:proofErr w:type="gramStart"/>
      <w:r>
        <w:rPr>
          <w:color w:val="000000"/>
          <w:shd w:val="clear" w:color="auto" w:fill="FFFFFF"/>
        </w:rPr>
        <w:t>;</w:t>
      </w:r>
      <w:r>
        <w:rPr>
          <w:rStyle w:val="ref-vol"/>
          <w:color w:val="000000"/>
          <w:shd w:val="clear" w:color="auto" w:fill="FFFFFF"/>
        </w:rPr>
        <w:t>47</w:t>
      </w:r>
      <w:r>
        <w:rPr>
          <w:color w:val="000000"/>
          <w:shd w:val="clear" w:color="auto" w:fill="FFFFFF"/>
        </w:rPr>
        <w:t>:117</w:t>
      </w:r>
      <w:proofErr w:type="gramEnd"/>
      <w:r>
        <w:rPr>
          <w:color w:val="000000"/>
          <w:shd w:val="clear" w:color="auto" w:fill="FFFFFF"/>
        </w:rPr>
        <w:t>–32.</w:t>
      </w:r>
    </w:p>
    <w:p w:rsidR="00EA6596" w:rsidRPr="00EA6596" w:rsidRDefault="00EA6596" w:rsidP="00EA6596">
      <w:pPr>
        <w:numPr>
          <w:ilvl w:val="0"/>
          <w:numId w:val="2"/>
        </w:numPr>
        <w:shd w:val="clear" w:color="auto" w:fill="FFFFFF"/>
        <w:spacing w:before="100" w:beforeAutospacing="1" w:after="120" w:line="240" w:lineRule="auto"/>
        <w:rPr>
          <w:sz w:val="19"/>
          <w:szCs w:val="19"/>
          <w:lang w:val="en-IN" w:eastAsia="en-IN"/>
        </w:rPr>
      </w:pPr>
      <w:r>
        <w:rPr>
          <w:color w:val="000000"/>
          <w:shd w:val="clear" w:color="auto" w:fill="FFFFFF"/>
        </w:rPr>
        <w:t xml:space="preserve"> Johnson TE, </w:t>
      </w:r>
      <w:proofErr w:type="spellStart"/>
      <w:r>
        <w:rPr>
          <w:color w:val="000000"/>
          <w:shd w:val="clear" w:color="auto" w:fill="FFFFFF"/>
        </w:rPr>
        <w:t>Casiano</w:t>
      </w:r>
      <w:proofErr w:type="spellEnd"/>
      <w:r>
        <w:rPr>
          <w:color w:val="000000"/>
          <w:shd w:val="clear" w:color="auto" w:fill="FFFFFF"/>
        </w:rPr>
        <w:t xml:space="preserve"> RR, </w:t>
      </w:r>
      <w:proofErr w:type="spellStart"/>
      <w:r>
        <w:rPr>
          <w:color w:val="000000"/>
          <w:shd w:val="clear" w:color="auto" w:fill="FFFFFF"/>
        </w:rPr>
        <w:t>Kronish</w:t>
      </w:r>
      <w:proofErr w:type="spellEnd"/>
      <w:r>
        <w:rPr>
          <w:color w:val="000000"/>
          <w:shd w:val="clear" w:color="auto" w:fill="FFFFFF"/>
        </w:rPr>
        <w:t xml:space="preserve"> JW, </w:t>
      </w:r>
      <w:proofErr w:type="spellStart"/>
      <w:r>
        <w:rPr>
          <w:color w:val="000000"/>
          <w:shd w:val="clear" w:color="auto" w:fill="FFFFFF"/>
        </w:rPr>
        <w:t>Tse</w:t>
      </w:r>
      <w:proofErr w:type="spellEnd"/>
      <w:r>
        <w:rPr>
          <w:color w:val="000000"/>
          <w:shd w:val="clear" w:color="auto" w:fill="FFFFFF"/>
        </w:rPr>
        <w:t xml:space="preserve"> DT, Meldrum M, Chang W. Sino-orbital </w:t>
      </w:r>
      <w:proofErr w:type="spellStart"/>
      <w:r>
        <w:rPr>
          <w:color w:val="000000"/>
          <w:shd w:val="clear" w:color="auto" w:fill="FFFFFF"/>
        </w:rPr>
        <w:t>aspergillosis</w:t>
      </w:r>
      <w:proofErr w:type="spellEnd"/>
      <w:r>
        <w:rPr>
          <w:color w:val="000000"/>
          <w:shd w:val="clear" w:color="auto" w:fill="FFFFFF"/>
        </w:rPr>
        <w:t xml:space="preserve"> in acquired immunodeficiency syndrome. </w:t>
      </w:r>
      <w:r>
        <w:rPr>
          <w:rStyle w:val="ref-journal"/>
          <w:color w:val="000000"/>
          <w:shd w:val="clear" w:color="auto" w:fill="FFFFFF"/>
        </w:rPr>
        <w:t xml:space="preserve">Arch </w:t>
      </w:r>
      <w:proofErr w:type="spellStart"/>
      <w:r>
        <w:rPr>
          <w:rStyle w:val="ref-journal"/>
          <w:color w:val="000000"/>
          <w:shd w:val="clear" w:color="auto" w:fill="FFFFFF"/>
        </w:rPr>
        <w:t>Ophthalmol</w:t>
      </w:r>
      <w:proofErr w:type="spellEnd"/>
      <w:r>
        <w:rPr>
          <w:rStyle w:val="ref-journal"/>
          <w:color w:val="000000"/>
          <w:shd w:val="clear" w:color="auto" w:fill="FFFFFF"/>
        </w:rPr>
        <w:t>. </w:t>
      </w:r>
      <w:r>
        <w:rPr>
          <w:color w:val="000000"/>
          <w:shd w:val="clear" w:color="auto" w:fill="FFFFFF"/>
        </w:rPr>
        <w:t>1999</w:t>
      </w:r>
      <w:proofErr w:type="gramStart"/>
      <w:r>
        <w:rPr>
          <w:color w:val="000000"/>
          <w:shd w:val="clear" w:color="auto" w:fill="FFFFFF"/>
        </w:rPr>
        <w:t>;</w:t>
      </w:r>
      <w:r>
        <w:rPr>
          <w:rStyle w:val="ref-vol"/>
          <w:color w:val="000000"/>
          <w:shd w:val="clear" w:color="auto" w:fill="FFFFFF"/>
        </w:rPr>
        <w:t>117</w:t>
      </w:r>
      <w:r>
        <w:rPr>
          <w:color w:val="000000"/>
          <w:shd w:val="clear" w:color="auto" w:fill="FFFFFF"/>
        </w:rPr>
        <w:t>:57</w:t>
      </w:r>
      <w:proofErr w:type="gramEnd"/>
      <w:r>
        <w:rPr>
          <w:color w:val="000000"/>
          <w:shd w:val="clear" w:color="auto" w:fill="FFFFFF"/>
        </w:rPr>
        <w:t>–64.</w:t>
      </w:r>
    </w:p>
    <w:p w:rsidR="00EA6596" w:rsidRPr="00EA6596" w:rsidRDefault="00EA6596" w:rsidP="00EA659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b/>
          <w:sz w:val="19"/>
          <w:szCs w:val="19"/>
        </w:rPr>
      </w:pPr>
      <w:r w:rsidRPr="00CA3E83">
        <w:rPr>
          <w:rFonts w:ascii="Source Sans Pro" w:eastAsia="Times New Roman" w:hAnsi="Source Sans Pro" w:cs="Times New Roman"/>
          <w:color w:val="333333"/>
          <w:sz w:val="20"/>
          <w:szCs w:val="20"/>
        </w:rPr>
        <w:t xml:space="preserve">Kauffman CA, </w:t>
      </w:r>
      <w:proofErr w:type="spellStart"/>
      <w:r w:rsidRPr="00CA3E83">
        <w:rPr>
          <w:rFonts w:ascii="Source Sans Pro" w:eastAsia="Times New Roman" w:hAnsi="Source Sans Pro" w:cs="Times New Roman"/>
          <w:color w:val="333333"/>
          <w:sz w:val="20"/>
          <w:szCs w:val="20"/>
        </w:rPr>
        <w:t>Malani</w:t>
      </w:r>
      <w:proofErr w:type="spellEnd"/>
      <w:r w:rsidRPr="00CA3E83">
        <w:rPr>
          <w:rFonts w:ascii="Source Sans Pro" w:eastAsia="Times New Roman" w:hAnsi="Source Sans Pro" w:cs="Times New Roman"/>
          <w:color w:val="333333"/>
          <w:sz w:val="20"/>
          <w:szCs w:val="20"/>
        </w:rPr>
        <w:t xml:space="preserve"> AN. </w:t>
      </w:r>
      <w:proofErr w:type="spellStart"/>
      <w:r w:rsidRPr="00CA3E83">
        <w:rPr>
          <w:rFonts w:ascii="Source Sans Pro" w:eastAsia="Times New Roman" w:hAnsi="Source Sans Pro" w:cs="Times New Roman"/>
          <w:color w:val="333333"/>
          <w:sz w:val="20"/>
          <w:szCs w:val="20"/>
        </w:rPr>
        <w:t>Zygomycosis</w:t>
      </w:r>
      <w:proofErr w:type="spellEnd"/>
      <w:r w:rsidRPr="00CA3E83">
        <w:rPr>
          <w:rFonts w:ascii="Source Sans Pro" w:eastAsia="Times New Roman" w:hAnsi="Source Sans Pro" w:cs="Times New Roman"/>
          <w:color w:val="333333"/>
          <w:sz w:val="20"/>
          <w:szCs w:val="20"/>
        </w:rPr>
        <w:t xml:space="preserve">: an emerging fungal infection with new options for management. </w:t>
      </w:r>
      <w:proofErr w:type="spellStart"/>
      <w:r w:rsidRPr="00CA3E83">
        <w:rPr>
          <w:rFonts w:ascii="Source Sans Pro" w:eastAsia="Times New Roman" w:hAnsi="Source Sans Pro" w:cs="Times New Roman"/>
          <w:color w:val="333333"/>
          <w:sz w:val="20"/>
          <w:szCs w:val="20"/>
        </w:rPr>
        <w:t>Curr</w:t>
      </w:r>
      <w:proofErr w:type="spellEnd"/>
      <w:r w:rsidRPr="00CA3E83">
        <w:rPr>
          <w:rFonts w:ascii="Source Sans Pro" w:eastAsia="Times New Roman" w:hAnsi="Source Sans Pro" w:cs="Times New Roman"/>
          <w:color w:val="333333"/>
          <w:sz w:val="20"/>
          <w:szCs w:val="20"/>
        </w:rPr>
        <w:t xml:space="preserve"> Infect Dis Rep 2007</w:t>
      </w:r>
      <w:proofErr w:type="gramStart"/>
      <w:r w:rsidRPr="00CA3E83">
        <w:rPr>
          <w:rFonts w:ascii="Source Sans Pro" w:eastAsia="Times New Roman" w:hAnsi="Source Sans Pro" w:cs="Times New Roman"/>
          <w:color w:val="333333"/>
          <w:sz w:val="20"/>
          <w:szCs w:val="20"/>
        </w:rPr>
        <w:t>;9</w:t>
      </w:r>
      <w:proofErr w:type="gramEnd"/>
      <w:r w:rsidRPr="00CA3E83">
        <w:rPr>
          <w:rFonts w:ascii="Source Sans Pro" w:eastAsia="Times New Roman" w:hAnsi="Source Sans Pro" w:cs="Times New Roman"/>
          <w:color w:val="333333"/>
          <w:sz w:val="20"/>
          <w:szCs w:val="20"/>
        </w:rPr>
        <w:t>(6):435-40.</w:t>
      </w:r>
    </w:p>
    <w:p w:rsidR="00EA6596" w:rsidRPr="00EA6596" w:rsidRDefault="00EA6596" w:rsidP="00EA6596">
      <w:pPr>
        <w:shd w:val="clear" w:color="auto" w:fill="FFFFFF"/>
        <w:spacing w:before="100" w:beforeAutospacing="1" w:after="100" w:afterAutospacing="1" w:line="240" w:lineRule="auto"/>
        <w:ind w:left="360"/>
        <w:rPr>
          <w:bCs/>
          <w:sz w:val="19"/>
          <w:szCs w:val="19"/>
        </w:rPr>
      </w:pPr>
    </w:p>
    <w:p w:rsidR="00EA6596" w:rsidRPr="00EA6596" w:rsidRDefault="00EA6596" w:rsidP="00EA6596">
      <w:pPr>
        <w:shd w:val="clear" w:color="auto" w:fill="FFFFFF"/>
        <w:spacing w:before="100" w:beforeAutospacing="1" w:after="100" w:afterAutospacing="1" w:line="240" w:lineRule="auto"/>
        <w:ind w:left="360"/>
        <w:rPr>
          <w:bCs/>
          <w:sz w:val="19"/>
          <w:szCs w:val="19"/>
        </w:rPr>
      </w:pPr>
    </w:p>
    <w:p w:rsidR="009E0075" w:rsidRDefault="00EA6596" w:rsidP="00EA6596">
      <w:pPr>
        <w:shd w:val="clear" w:color="auto" w:fill="FFFFFF"/>
        <w:spacing w:before="100" w:beforeAutospacing="1" w:after="100" w:afterAutospacing="1" w:line="240" w:lineRule="auto"/>
        <w:ind w:left="360"/>
        <w:rPr>
          <w:b/>
          <w:sz w:val="19"/>
          <w:szCs w:val="19"/>
        </w:rPr>
      </w:pPr>
      <w:r w:rsidRPr="00EA6596">
        <w:rPr>
          <w:bCs/>
          <w:sz w:val="19"/>
          <w:szCs w:val="19"/>
          <w:lang w:val="en-IN" w:eastAsia="en-IN"/>
        </w:rPr>
        <w:t xml:space="preserve"> </w:t>
      </w:r>
      <w:r w:rsidR="009E0075" w:rsidRPr="00EA6596">
        <w:rPr>
          <w:bCs/>
          <w:sz w:val="19"/>
          <w:szCs w:val="19"/>
          <w:lang w:val="en-IN" w:eastAsia="en-IN"/>
        </w:rPr>
        <w:t>Biogra</w:t>
      </w:r>
      <w:r w:rsidR="009E0075">
        <w:rPr>
          <w:b/>
          <w:sz w:val="19"/>
          <w:szCs w:val="19"/>
          <w:lang w:val="en-IN" w:eastAsia="en-IN"/>
        </w:rPr>
        <w:t>phy:</w:t>
      </w:r>
    </w:p>
    <w:p w:rsidR="009E2BA3" w:rsidRDefault="00EA6596" w:rsidP="00EA6596">
      <w:pPr>
        <w:rPr>
          <w:rFonts w:eastAsia="MS PGothic"/>
          <w:b/>
          <w:sz w:val="19"/>
          <w:szCs w:val="19"/>
        </w:rPr>
      </w:pPr>
      <w:r>
        <w:rPr>
          <w:b/>
          <w:bCs/>
          <w:lang w:val="en-IN"/>
        </w:rPr>
        <w:t xml:space="preserve">Mohamed A. </w:t>
      </w:r>
      <w:proofErr w:type="spellStart"/>
      <w:r>
        <w:rPr>
          <w:b/>
          <w:bCs/>
          <w:lang w:val="en-IN"/>
        </w:rPr>
        <w:t>Eldesouky</w:t>
      </w:r>
      <w:proofErr w:type="spellEnd"/>
      <w:r>
        <w:rPr>
          <w:b/>
          <w:bCs/>
          <w:lang w:val="en-IN"/>
        </w:rPr>
        <w:t xml:space="preserve">  </w:t>
      </w:r>
      <w:r w:rsidR="009E0075">
        <w:rPr>
          <w:sz w:val="19"/>
          <w:szCs w:val="19"/>
        </w:rPr>
        <w:t xml:space="preserve">has completed his PhD at the age of </w:t>
      </w:r>
      <w:r w:rsidR="009E2BA3">
        <w:rPr>
          <w:sz w:val="19"/>
          <w:szCs w:val="19"/>
        </w:rPr>
        <w:t>36</w:t>
      </w:r>
      <w:r w:rsidR="009E0075">
        <w:rPr>
          <w:sz w:val="19"/>
          <w:szCs w:val="19"/>
        </w:rPr>
        <w:t xml:space="preserve"> years from </w:t>
      </w:r>
      <w:r w:rsidR="009E2BA3">
        <w:rPr>
          <w:sz w:val="19"/>
          <w:szCs w:val="19"/>
        </w:rPr>
        <w:t xml:space="preserve">Tanta </w:t>
      </w:r>
      <w:r w:rsidR="009E0075">
        <w:rPr>
          <w:sz w:val="19"/>
          <w:szCs w:val="19"/>
        </w:rPr>
        <w:t>University and Postdoctoral Studies from School of Medicine, University</w:t>
      </w:r>
      <w:r w:rsidR="009E2BA3">
        <w:rPr>
          <w:sz w:val="19"/>
          <w:szCs w:val="19"/>
        </w:rPr>
        <w:t xml:space="preserve"> of Tennessee</w:t>
      </w:r>
      <w:r w:rsidR="009E0075">
        <w:rPr>
          <w:sz w:val="19"/>
          <w:szCs w:val="19"/>
        </w:rPr>
        <w:t xml:space="preserve">, </w:t>
      </w:r>
      <w:r w:rsidR="009E2BA3">
        <w:rPr>
          <w:sz w:val="19"/>
          <w:szCs w:val="19"/>
        </w:rPr>
        <w:t>Memphis</w:t>
      </w:r>
      <w:r w:rsidR="009E0075">
        <w:rPr>
          <w:sz w:val="19"/>
          <w:szCs w:val="19"/>
        </w:rPr>
        <w:t xml:space="preserve">. He is the Director of </w:t>
      </w:r>
      <w:proofErr w:type="spellStart"/>
      <w:r w:rsidR="009E2BA3">
        <w:rPr>
          <w:sz w:val="19"/>
          <w:szCs w:val="19"/>
        </w:rPr>
        <w:t>oculoplasty</w:t>
      </w:r>
      <w:proofErr w:type="spellEnd"/>
      <w:r w:rsidR="009E0075">
        <w:rPr>
          <w:sz w:val="19"/>
          <w:szCs w:val="19"/>
        </w:rPr>
        <w:t xml:space="preserve">, </w:t>
      </w:r>
      <w:r w:rsidR="009E2BA3">
        <w:rPr>
          <w:sz w:val="19"/>
          <w:szCs w:val="19"/>
        </w:rPr>
        <w:t>and ocular pathology service in Tanta University Eye Hospital</w:t>
      </w:r>
      <w:r w:rsidR="009E0075">
        <w:rPr>
          <w:sz w:val="19"/>
          <w:szCs w:val="19"/>
        </w:rPr>
        <w:t>. He has published more than 25 papers in reputed journals</w:t>
      </w:r>
      <w:r w:rsidR="009E2BA3">
        <w:rPr>
          <w:sz w:val="19"/>
          <w:szCs w:val="19"/>
        </w:rPr>
        <w:t>.</w:t>
      </w:r>
      <w:r w:rsidR="009E0075">
        <w:rPr>
          <w:sz w:val="19"/>
          <w:szCs w:val="19"/>
        </w:rPr>
        <w:t xml:space="preserve"> </w:t>
      </w:r>
    </w:p>
    <w:p w:rsidR="009E2BA3" w:rsidRDefault="009E2BA3" w:rsidP="009E2BA3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eastAsia="Times New Roman"/>
          <w:b/>
          <w:sz w:val="19"/>
          <w:szCs w:val="19"/>
          <w:lang w:val="en-NZ"/>
        </w:rPr>
      </w:pPr>
      <w:r>
        <w:rPr>
          <w:b/>
          <w:sz w:val="19"/>
          <w:szCs w:val="19"/>
          <w:lang w:val="en-NZ"/>
        </w:rPr>
        <w:t xml:space="preserve">Presenting author details </w:t>
      </w:r>
    </w:p>
    <w:p w:rsidR="009E2BA3" w:rsidRDefault="009E2BA3" w:rsidP="009E2BA3">
      <w:pPr>
        <w:autoSpaceDE w:val="0"/>
        <w:autoSpaceDN w:val="0"/>
        <w:adjustRightInd w:val="0"/>
        <w:rPr>
          <w:sz w:val="19"/>
          <w:szCs w:val="19"/>
          <w:lang w:val="en-NZ"/>
        </w:rPr>
      </w:pPr>
    </w:p>
    <w:p w:rsidR="009E2BA3" w:rsidRDefault="00A74D59" w:rsidP="009E2BA3">
      <w:pPr>
        <w:autoSpaceDE w:val="0"/>
        <w:autoSpaceDN w:val="0"/>
        <w:adjustRightInd w:val="0"/>
        <w:rPr>
          <w:sz w:val="19"/>
          <w:szCs w:val="19"/>
          <w:lang w:val="en-NZ"/>
        </w:rPr>
      </w:pPr>
      <w:r>
        <w:rPr>
          <w:noProof/>
          <w:sz w:val="19"/>
          <w:szCs w:val="19"/>
        </w:rPr>
        <w:drawing>
          <wp:inline distT="0" distB="0" distL="0" distR="0">
            <wp:extent cx="1172735" cy="1200150"/>
            <wp:effectExtent l="0" t="0" r="889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90002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3479" cy="12009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E2BA3">
        <w:rPr>
          <w:sz w:val="19"/>
          <w:szCs w:val="19"/>
          <w:lang w:val="en-NZ"/>
        </w:rPr>
        <w:br/>
      </w:r>
    </w:p>
    <w:p w:rsidR="009E2BA3" w:rsidRDefault="009E2BA3" w:rsidP="009E2BA3">
      <w:pPr>
        <w:autoSpaceDE w:val="0"/>
        <w:autoSpaceDN w:val="0"/>
        <w:adjustRightInd w:val="0"/>
        <w:rPr>
          <w:sz w:val="19"/>
          <w:szCs w:val="19"/>
          <w:lang w:val="en-NZ"/>
        </w:rPr>
      </w:pPr>
      <w:r>
        <w:rPr>
          <w:sz w:val="19"/>
          <w:szCs w:val="19"/>
          <w:lang w:val="en-NZ"/>
        </w:rPr>
        <w:t xml:space="preserve">Full Name: Mohamed Ashraf </w:t>
      </w:r>
      <w:proofErr w:type="spellStart"/>
      <w:r>
        <w:rPr>
          <w:sz w:val="19"/>
          <w:szCs w:val="19"/>
          <w:lang w:val="en-NZ"/>
        </w:rPr>
        <w:t>Eldesouky</w:t>
      </w:r>
      <w:proofErr w:type="spellEnd"/>
    </w:p>
    <w:p w:rsidR="009E2BA3" w:rsidRDefault="009E2BA3" w:rsidP="009E2BA3">
      <w:pPr>
        <w:autoSpaceDE w:val="0"/>
        <w:autoSpaceDN w:val="0"/>
        <w:adjustRightInd w:val="0"/>
        <w:rPr>
          <w:b/>
          <w:sz w:val="19"/>
          <w:szCs w:val="19"/>
          <w:lang w:val="en-NZ"/>
        </w:rPr>
      </w:pPr>
      <w:r>
        <w:rPr>
          <w:sz w:val="19"/>
          <w:szCs w:val="19"/>
          <w:lang w:val="en-NZ"/>
        </w:rPr>
        <w:t xml:space="preserve">Contact number: 002 </w:t>
      </w:r>
      <w:proofErr w:type="gramStart"/>
      <w:r>
        <w:rPr>
          <w:sz w:val="19"/>
          <w:szCs w:val="19"/>
          <w:lang w:val="en-NZ"/>
        </w:rPr>
        <w:t>0123451082</w:t>
      </w:r>
      <w:r>
        <w:rPr>
          <w:sz w:val="19"/>
          <w:szCs w:val="19"/>
          <w:lang w:val="en-NZ"/>
        </w:rPr>
        <w:br/>
        <w:t>E mail</w:t>
      </w:r>
      <w:proofErr w:type="gramEnd"/>
      <w:r>
        <w:rPr>
          <w:sz w:val="19"/>
          <w:szCs w:val="19"/>
          <w:lang w:val="en-NZ"/>
        </w:rPr>
        <w:t xml:space="preserve">: ashrafdesouky@yahoo.com </w:t>
      </w:r>
    </w:p>
    <w:p w:rsidR="009E2BA3" w:rsidRDefault="009E2BA3" w:rsidP="001B6612">
      <w:pPr>
        <w:autoSpaceDE w:val="0"/>
        <w:autoSpaceDN w:val="0"/>
        <w:adjustRightInd w:val="0"/>
        <w:rPr>
          <w:sz w:val="19"/>
          <w:szCs w:val="19"/>
          <w:lang w:val="en-NZ"/>
        </w:rPr>
      </w:pPr>
      <w:r>
        <w:rPr>
          <w:sz w:val="19"/>
          <w:szCs w:val="19"/>
          <w:lang w:val="en-NZ"/>
        </w:rPr>
        <w:t>Session name/ number:</w:t>
      </w:r>
      <w:r w:rsidR="001B6612">
        <w:rPr>
          <w:sz w:val="19"/>
          <w:szCs w:val="19"/>
          <w:lang w:val="en-NZ"/>
        </w:rPr>
        <w:t xml:space="preserve"> Medical and Clinical Microbiology</w:t>
      </w:r>
      <w:r>
        <w:rPr>
          <w:sz w:val="19"/>
          <w:szCs w:val="19"/>
          <w:lang w:val="en-NZ"/>
        </w:rPr>
        <w:br/>
        <w:t>Category: (Oral presentation)</w:t>
      </w:r>
    </w:p>
    <w:p w:rsidR="009710E3" w:rsidRPr="009710E3" w:rsidRDefault="009E2BA3" w:rsidP="001B6612">
      <w:pPr>
        <w:autoSpaceDE w:val="0"/>
        <w:autoSpaceDN w:val="0"/>
        <w:adjustRightInd w:val="0"/>
        <w:sectPr w:rsidR="009710E3" w:rsidRPr="009710E3" w:rsidSect="009E0075">
          <w:pgSz w:w="11909" w:h="16834"/>
          <w:pgMar w:top="1080" w:right="734" w:bottom="2434" w:left="734" w:header="720" w:footer="720" w:gutter="0"/>
          <w:cols w:num="2" w:space="720"/>
        </w:sectPr>
      </w:pPr>
      <w:r>
        <w:rPr>
          <w:sz w:val="19"/>
          <w:szCs w:val="19"/>
          <w:lang w:val="en-NZ"/>
        </w:rPr>
        <w:t>Passport Number</w:t>
      </w:r>
      <w:r>
        <w:rPr>
          <w:sz w:val="18"/>
          <w:szCs w:val="18"/>
          <w:lang w:val="en-IN"/>
        </w:rPr>
        <w:t>:</w:t>
      </w:r>
      <w:r w:rsidR="001B6612">
        <w:rPr>
          <w:sz w:val="18"/>
          <w:szCs w:val="18"/>
          <w:lang w:val="en-IN"/>
        </w:rPr>
        <w:t xml:space="preserve"> A08564927</w:t>
      </w:r>
    </w:p>
    <w:p w:rsidR="00551E5C" w:rsidRPr="009710E3" w:rsidRDefault="00551E5C" w:rsidP="001B6612">
      <w:pPr>
        <w:rPr>
          <w:lang w:val="en-IN"/>
        </w:rPr>
      </w:pPr>
    </w:p>
    <w:sectPr w:rsidR="00551E5C" w:rsidRPr="009710E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ource Sans Pro">
    <w:altName w:val="Times New Roman"/>
    <w:panose1 w:val="00000000000000000000"/>
    <w:charset w:val="00"/>
    <w:family w:val="roman"/>
    <w:notTrueType/>
    <w:pitch w:val="default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0C556B"/>
    <w:multiLevelType w:val="multilevel"/>
    <w:tmpl w:val="756C3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lowerRoman"/>
      <w:lvlText w:val="%2."/>
      <w:lvlJc w:val="left"/>
      <w:pPr>
        <w:ind w:left="180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25A2C17"/>
    <w:multiLevelType w:val="multilevel"/>
    <w:tmpl w:val="484622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D850AC4"/>
    <w:multiLevelType w:val="hybridMultilevel"/>
    <w:tmpl w:val="3C5C1248"/>
    <w:lvl w:ilvl="0" w:tplc="20D884FC">
      <w:start w:val="1"/>
      <w:numFmt w:val="upperRoman"/>
      <w:lvlText w:val="%1."/>
      <w:lvlJc w:val="left"/>
      <w:pPr>
        <w:ind w:left="1714" w:hanging="720"/>
      </w:pPr>
    </w:lvl>
    <w:lvl w:ilvl="1" w:tplc="40090019">
      <w:start w:val="1"/>
      <w:numFmt w:val="lowerLetter"/>
      <w:lvlText w:val="%2."/>
      <w:lvlJc w:val="left"/>
      <w:pPr>
        <w:ind w:left="2074" w:hanging="360"/>
      </w:pPr>
    </w:lvl>
    <w:lvl w:ilvl="2" w:tplc="4009001B">
      <w:start w:val="1"/>
      <w:numFmt w:val="lowerRoman"/>
      <w:lvlText w:val="%3."/>
      <w:lvlJc w:val="right"/>
      <w:pPr>
        <w:ind w:left="2794" w:hanging="180"/>
      </w:pPr>
    </w:lvl>
    <w:lvl w:ilvl="3" w:tplc="4009000F">
      <w:start w:val="1"/>
      <w:numFmt w:val="decimal"/>
      <w:lvlText w:val="%4."/>
      <w:lvlJc w:val="left"/>
      <w:pPr>
        <w:ind w:left="3514" w:hanging="360"/>
      </w:pPr>
    </w:lvl>
    <w:lvl w:ilvl="4" w:tplc="40090019">
      <w:start w:val="1"/>
      <w:numFmt w:val="lowerLetter"/>
      <w:lvlText w:val="%5."/>
      <w:lvlJc w:val="left"/>
      <w:pPr>
        <w:ind w:left="4234" w:hanging="360"/>
      </w:pPr>
    </w:lvl>
    <w:lvl w:ilvl="5" w:tplc="4009001B">
      <w:start w:val="1"/>
      <w:numFmt w:val="lowerRoman"/>
      <w:lvlText w:val="%6."/>
      <w:lvlJc w:val="right"/>
      <w:pPr>
        <w:ind w:left="4954" w:hanging="180"/>
      </w:pPr>
    </w:lvl>
    <w:lvl w:ilvl="6" w:tplc="4009000F">
      <w:start w:val="1"/>
      <w:numFmt w:val="decimal"/>
      <w:lvlText w:val="%7."/>
      <w:lvlJc w:val="left"/>
      <w:pPr>
        <w:ind w:left="5674" w:hanging="360"/>
      </w:pPr>
    </w:lvl>
    <w:lvl w:ilvl="7" w:tplc="40090019">
      <w:start w:val="1"/>
      <w:numFmt w:val="lowerLetter"/>
      <w:lvlText w:val="%8."/>
      <w:lvlJc w:val="left"/>
      <w:pPr>
        <w:ind w:left="6394" w:hanging="360"/>
      </w:pPr>
    </w:lvl>
    <w:lvl w:ilvl="8" w:tplc="4009001B">
      <w:start w:val="1"/>
      <w:numFmt w:val="lowerRoman"/>
      <w:lvlText w:val="%9."/>
      <w:lvlJc w:val="right"/>
      <w:pPr>
        <w:ind w:left="7114" w:hanging="180"/>
      </w:pPr>
    </w:lvl>
  </w:abstractNum>
  <w:abstractNum w:abstractNumId="3">
    <w:nsid w:val="75D82C28"/>
    <w:multiLevelType w:val="hybridMultilevel"/>
    <w:tmpl w:val="3C76DA60"/>
    <w:lvl w:ilvl="0" w:tplc="5FF47A82">
      <w:start w:val="1"/>
      <w:numFmt w:val="decimal"/>
      <w:lvlText w:val="%1"/>
      <w:lvlJc w:val="left"/>
      <w:pPr>
        <w:ind w:left="720" w:hanging="360"/>
      </w:p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2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10E3"/>
    <w:rsid w:val="001B6612"/>
    <w:rsid w:val="00551E5C"/>
    <w:rsid w:val="009710E3"/>
    <w:rsid w:val="009E0075"/>
    <w:rsid w:val="009E2BA3"/>
    <w:rsid w:val="00A74D59"/>
    <w:rsid w:val="00B7733B"/>
    <w:rsid w:val="00B86DD0"/>
    <w:rsid w:val="00EA6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710E3"/>
    <w:rPr>
      <w:color w:val="0000FF" w:themeColor="hyperlink"/>
      <w:u w:val="single"/>
    </w:rPr>
  </w:style>
  <w:style w:type="paragraph" w:customStyle="1" w:styleId="keywords">
    <w:name w:val="key words"/>
    <w:uiPriority w:val="99"/>
    <w:rsid w:val="009710E3"/>
    <w:pPr>
      <w:spacing w:after="120" w:line="240" w:lineRule="auto"/>
      <w:ind w:firstLine="274"/>
      <w:jc w:val="both"/>
    </w:pPr>
    <w:rPr>
      <w:rFonts w:ascii="Times New Roman" w:eastAsia="Times New Roman" w:hAnsi="Times New Roman" w:cs="Times New Roman"/>
      <w:b/>
      <w:bCs/>
      <w:i/>
      <w:iCs/>
      <w:noProof/>
      <w:sz w:val="18"/>
      <w:szCs w:val="18"/>
    </w:rPr>
  </w:style>
  <w:style w:type="paragraph" w:styleId="BodyText">
    <w:name w:val="Body Text"/>
    <w:basedOn w:val="Normal"/>
    <w:link w:val="BodyTextChar"/>
    <w:uiPriority w:val="99"/>
    <w:semiHidden/>
    <w:unhideWhenUsed/>
    <w:rsid w:val="009E0075"/>
    <w:pPr>
      <w:tabs>
        <w:tab w:val="left" w:pos="288"/>
      </w:tabs>
      <w:spacing w:after="120" w:line="228" w:lineRule="auto"/>
      <w:ind w:firstLine="288"/>
      <w:jc w:val="both"/>
    </w:pPr>
    <w:rPr>
      <w:rFonts w:ascii="Times New Roman" w:eastAsia="MS Mincho" w:hAnsi="Times New Roman" w:cs="Times New Roman"/>
      <w:spacing w:val="-1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9E0075"/>
    <w:rPr>
      <w:rFonts w:ascii="Times New Roman" w:eastAsia="MS Mincho" w:hAnsi="Times New Roman" w:cs="Times New Roman"/>
      <w:spacing w:val="-1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E00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0075"/>
    <w:rPr>
      <w:rFonts w:ascii="Tahoma" w:hAnsi="Tahoma" w:cs="Tahoma"/>
      <w:sz w:val="16"/>
      <w:szCs w:val="16"/>
    </w:rPr>
  </w:style>
  <w:style w:type="character" w:customStyle="1" w:styleId="ref-journal">
    <w:name w:val="ref-journal"/>
    <w:basedOn w:val="DefaultParagraphFont"/>
    <w:rsid w:val="00EA6596"/>
  </w:style>
  <w:style w:type="character" w:customStyle="1" w:styleId="ref-vol">
    <w:name w:val="ref-vol"/>
    <w:basedOn w:val="DefaultParagraphFont"/>
    <w:rsid w:val="00EA659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710E3"/>
    <w:rPr>
      <w:color w:val="0000FF" w:themeColor="hyperlink"/>
      <w:u w:val="single"/>
    </w:rPr>
  </w:style>
  <w:style w:type="paragraph" w:customStyle="1" w:styleId="keywords">
    <w:name w:val="key words"/>
    <w:uiPriority w:val="99"/>
    <w:rsid w:val="009710E3"/>
    <w:pPr>
      <w:spacing w:after="120" w:line="240" w:lineRule="auto"/>
      <w:ind w:firstLine="274"/>
      <w:jc w:val="both"/>
    </w:pPr>
    <w:rPr>
      <w:rFonts w:ascii="Times New Roman" w:eastAsia="Times New Roman" w:hAnsi="Times New Roman" w:cs="Times New Roman"/>
      <w:b/>
      <w:bCs/>
      <w:i/>
      <w:iCs/>
      <w:noProof/>
      <w:sz w:val="18"/>
      <w:szCs w:val="18"/>
    </w:rPr>
  </w:style>
  <w:style w:type="paragraph" w:styleId="BodyText">
    <w:name w:val="Body Text"/>
    <w:basedOn w:val="Normal"/>
    <w:link w:val="BodyTextChar"/>
    <w:uiPriority w:val="99"/>
    <w:semiHidden/>
    <w:unhideWhenUsed/>
    <w:rsid w:val="009E0075"/>
    <w:pPr>
      <w:tabs>
        <w:tab w:val="left" w:pos="288"/>
      </w:tabs>
      <w:spacing w:after="120" w:line="228" w:lineRule="auto"/>
      <w:ind w:firstLine="288"/>
      <w:jc w:val="both"/>
    </w:pPr>
    <w:rPr>
      <w:rFonts w:ascii="Times New Roman" w:eastAsia="MS Mincho" w:hAnsi="Times New Roman" w:cs="Times New Roman"/>
      <w:spacing w:val="-1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9E0075"/>
    <w:rPr>
      <w:rFonts w:ascii="Times New Roman" w:eastAsia="MS Mincho" w:hAnsi="Times New Roman" w:cs="Times New Roman"/>
      <w:spacing w:val="-1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E00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0075"/>
    <w:rPr>
      <w:rFonts w:ascii="Tahoma" w:hAnsi="Tahoma" w:cs="Tahoma"/>
      <w:sz w:val="16"/>
      <w:szCs w:val="16"/>
    </w:rPr>
  </w:style>
  <w:style w:type="character" w:customStyle="1" w:styleId="ref-journal">
    <w:name w:val="ref-journal"/>
    <w:basedOn w:val="DefaultParagraphFont"/>
    <w:rsid w:val="00EA6596"/>
  </w:style>
  <w:style w:type="character" w:customStyle="1" w:styleId="ref-vol">
    <w:name w:val="ref-vol"/>
    <w:basedOn w:val="DefaultParagraphFont"/>
    <w:rsid w:val="00EA65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432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0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4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5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7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310</Words>
  <Characters>1768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samsung</cp:lastModifiedBy>
  <cp:revision>2</cp:revision>
  <dcterms:created xsi:type="dcterms:W3CDTF">2018-03-29T08:22:00Z</dcterms:created>
  <dcterms:modified xsi:type="dcterms:W3CDTF">2018-03-29T08:22:00Z</dcterms:modified>
</cp:coreProperties>
</file>