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5B9" w:rsidRDefault="0034383F" w:rsidP="009715B9">
      <w:pPr>
        <w:pStyle w:val="Heading1"/>
        <w:spacing w:before="170"/>
        <w:ind w:left="0"/>
        <w:rPr>
          <w:color w:val="337AB7"/>
        </w:rPr>
      </w:pPr>
      <w:r>
        <w:rPr>
          <w:color w:val="337AB7"/>
        </w:rPr>
        <w:t xml:space="preserve">Shrouded in Secrecy: </w:t>
      </w:r>
      <w:r w:rsidR="00AC0733">
        <w:rPr>
          <w:color w:val="337AB7"/>
        </w:rPr>
        <w:t>Scenario</w:t>
      </w:r>
      <w:r w:rsidR="009715B9">
        <w:rPr>
          <w:color w:val="337AB7"/>
        </w:rPr>
        <w:t xml:space="preserve"> of Gamete </w:t>
      </w:r>
      <w:r w:rsidR="00A21ADB">
        <w:rPr>
          <w:color w:val="337AB7"/>
        </w:rPr>
        <w:t>Transactions</w:t>
      </w:r>
      <w:r w:rsidR="009715B9">
        <w:rPr>
          <w:color w:val="337AB7"/>
        </w:rPr>
        <w:t xml:space="preserve"> in Sri Lanka</w:t>
      </w:r>
    </w:p>
    <w:p w:rsidR="0034383F" w:rsidRDefault="0034383F" w:rsidP="009715B9">
      <w:pPr>
        <w:pStyle w:val="Heading1"/>
        <w:spacing w:before="170"/>
        <w:ind w:left="0"/>
        <w:rPr>
          <w:rFonts w:ascii="Arial"/>
        </w:rPr>
      </w:pPr>
      <w:r>
        <w:rPr>
          <w:rFonts w:ascii="Arial"/>
        </w:rPr>
        <w:t xml:space="preserve">JAPS Perera, BA, </w:t>
      </w:r>
      <w:proofErr w:type="spellStart"/>
      <w:r>
        <w:rPr>
          <w:rFonts w:ascii="Arial"/>
        </w:rPr>
        <w:t>M.Phil</w:t>
      </w:r>
      <w:proofErr w:type="spellEnd"/>
      <w:r>
        <w:rPr>
          <w:rFonts w:ascii="Arial"/>
        </w:rPr>
        <w:t xml:space="preserve">, </w:t>
      </w:r>
      <w:proofErr w:type="spellStart"/>
      <w:r>
        <w:rPr>
          <w:rFonts w:ascii="Arial"/>
        </w:rPr>
        <w:t>PgDHD</w:t>
      </w:r>
      <w:proofErr w:type="spellEnd"/>
      <w:r>
        <w:rPr>
          <w:rFonts w:ascii="Arial"/>
        </w:rPr>
        <w:t xml:space="preserve">, Open University of Sri Lanka.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rPr>
          <w:color w:val="BF5A14"/>
        </w:rPr>
      </w:pPr>
      <w:r>
        <w:rPr>
          <w:color w:val="BF5A14"/>
        </w:rPr>
        <w:t>Abstract</w:t>
      </w:r>
      <w:r w:rsidR="00404E5B">
        <w:rPr>
          <w:color w:val="BF5A14"/>
        </w:rPr>
        <w:t xml:space="preserve"> </w:t>
      </w:r>
    </w:p>
    <w:p w:rsidR="009715B9" w:rsidRPr="00C742A2" w:rsidRDefault="00C742A2" w:rsidP="009715B9">
      <w:pPr>
        <w:ind w:left="90"/>
        <w:jc w:val="both"/>
        <w:rPr>
          <w:sz w:val="18"/>
          <w:szCs w:val="18"/>
        </w:rPr>
      </w:pPr>
      <w:r w:rsidRPr="00C742A2">
        <w:rPr>
          <w:b/>
          <w:sz w:val="18"/>
          <w:szCs w:val="18"/>
        </w:rPr>
        <w:t>Statement of the Problem:</w:t>
      </w:r>
      <w:r w:rsidRPr="00C742A2">
        <w:rPr>
          <w:sz w:val="18"/>
          <w:szCs w:val="18"/>
        </w:rPr>
        <w:t xml:space="preserve"> </w:t>
      </w:r>
      <w:r w:rsidR="009715B9" w:rsidRPr="00C742A2">
        <w:rPr>
          <w:sz w:val="18"/>
          <w:szCs w:val="18"/>
        </w:rPr>
        <w:t xml:space="preserve">Having children is a significant element of family life Sri Lanka. Consequently, childlessness becomes a frantic circumstance </w:t>
      </w:r>
      <w:r w:rsidR="009715B9" w:rsidRPr="00C742A2">
        <w:rPr>
          <w:sz w:val="18"/>
          <w:szCs w:val="18"/>
        </w:rPr>
        <w:t>and it</w:t>
      </w:r>
      <w:r w:rsidR="009715B9" w:rsidRPr="00C742A2">
        <w:rPr>
          <w:sz w:val="18"/>
          <w:szCs w:val="18"/>
        </w:rPr>
        <w:t xml:space="preserve"> makes the affected go to any extent of diagnostic and therapeutic options ranging from supernatural cures for infertility, ethno-medicine to </w:t>
      </w:r>
      <w:r w:rsidR="00591627">
        <w:rPr>
          <w:sz w:val="18"/>
          <w:szCs w:val="18"/>
        </w:rPr>
        <w:t xml:space="preserve">now </w:t>
      </w:r>
      <w:r w:rsidR="00AC0733" w:rsidRPr="00C742A2">
        <w:rPr>
          <w:sz w:val="18"/>
          <w:szCs w:val="18"/>
        </w:rPr>
        <w:t>flourishing</w:t>
      </w:r>
      <w:r w:rsidR="009715B9" w:rsidRPr="00C742A2">
        <w:rPr>
          <w:sz w:val="18"/>
          <w:szCs w:val="18"/>
        </w:rPr>
        <w:t xml:space="preserve"> Assisted Reproductive Technologies (ARTs) to get a genetically related progeny. Using donor gametes is the least preferred but most concerned last resort that the affected turn to get a child of ‘their own’.</w:t>
      </w:r>
      <w:r w:rsidR="00AC0733" w:rsidRPr="00C742A2">
        <w:rPr>
          <w:sz w:val="18"/>
          <w:szCs w:val="18"/>
        </w:rPr>
        <w:t xml:space="preserve"> </w:t>
      </w:r>
      <w:r w:rsidRPr="00C742A2">
        <w:rPr>
          <w:b/>
          <w:sz w:val="18"/>
          <w:szCs w:val="18"/>
        </w:rPr>
        <w:t>Methodology &amp; Theoretical Orientation:</w:t>
      </w:r>
      <w:r>
        <w:rPr>
          <w:sz w:val="18"/>
          <w:szCs w:val="18"/>
        </w:rPr>
        <w:t xml:space="preserve"> </w:t>
      </w:r>
      <w:r w:rsidR="009715B9" w:rsidRPr="00C742A2">
        <w:rPr>
          <w:sz w:val="18"/>
          <w:szCs w:val="18"/>
        </w:rPr>
        <w:t xml:space="preserve">This paper discusses the scenario of using donor </w:t>
      </w:r>
      <w:r w:rsidR="00AC0733" w:rsidRPr="00C742A2">
        <w:rPr>
          <w:sz w:val="18"/>
          <w:szCs w:val="18"/>
        </w:rPr>
        <w:t>gametes</w:t>
      </w:r>
      <w:r w:rsidR="009715B9" w:rsidRPr="00C742A2">
        <w:rPr>
          <w:sz w:val="18"/>
          <w:szCs w:val="18"/>
        </w:rPr>
        <w:t xml:space="preserve"> to get a child, from the viewpoints of sperm</w:t>
      </w:r>
      <w:r w:rsidR="00AC0733" w:rsidRPr="00C742A2">
        <w:rPr>
          <w:sz w:val="18"/>
          <w:szCs w:val="18"/>
        </w:rPr>
        <w:t>, egg and embryo</w:t>
      </w:r>
      <w:r w:rsidR="009715B9" w:rsidRPr="00C742A2">
        <w:rPr>
          <w:sz w:val="18"/>
          <w:szCs w:val="18"/>
        </w:rPr>
        <w:t xml:space="preserve"> donors, recipients and medical experts </w:t>
      </w:r>
      <w:r w:rsidR="00591627">
        <w:rPr>
          <w:sz w:val="18"/>
          <w:szCs w:val="18"/>
        </w:rPr>
        <w:t xml:space="preserve">who are </w:t>
      </w:r>
      <w:r w:rsidR="009715B9" w:rsidRPr="00C742A2">
        <w:rPr>
          <w:sz w:val="18"/>
          <w:szCs w:val="18"/>
        </w:rPr>
        <w:t xml:space="preserve">involved in </w:t>
      </w:r>
      <w:r w:rsidR="00AC0733" w:rsidRPr="00C742A2">
        <w:rPr>
          <w:sz w:val="18"/>
          <w:szCs w:val="18"/>
        </w:rPr>
        <w:t>gamete</w:t>
      </w:r>
      <w:r w:rsidR="009715B9" w:rsidRPr="00C742A2">
        <w:rPr>
          <w:sz w:val="18"/>
          <w:szCs w:val="18"/>
        </w:rPr>
        <w:t xml:space="preserve"> transactions in Sri Lanka. This discussion is based on the eighteen months of ethnographic fieldwork of my doctoral research conducted in Sri Lanka. It includes open ended interviews conducted with sperm</w:t>
      </w:r>
      <w:r w:rsidRPr="00C742A2">
        <w:rPr>
          <w:sz w:val="18"/>
          <w:szCs w:val="18"/>
        </w:rPr>
        <w:t xml:space="preserve">, egg and embryo </w:t>
      </w:r>
      <w:r w:rsidR="009715B9" w:rsidRPr="00C742A2">
        <w:rPr>
          <w:sz w:val="18"/>
          <w:szCs w:val="18"/>
        </w:rPr>
        <w:t xml:space="preserve">donors </w:t>
      </w:r>
      <w:r w:rsidRPr="00C742A2">
        <w:rPr>
          <w:sz w:val="18"/>
          <w:szCs w:val="18"/>
        </w:rPr>
        <w:t xml:space="preserve">and recipient couples, medical experts, </w:t>
      </w:r>
      <w:r w:rsidR="009715B9" w:rsidRPr="00C742A2">
        <w:rPr>
          <w:sz w:val="18"/>
          <w:szCs w:val="18"/>
        </w:rPr>
        <w:t xml:space="preserve">and auxiliary staff who are involved in </w:t>
      </w:r>
      <w:r w:rsidRPr="00C742A2">
        <w:rPr>
          <w:sz w:val="18"/>
          <w:szCs w:val="18"/>
        </w:rPr>
        <w:t>gamete</w:t>
      </w:r>
      <w:r w:rsidR="009715B9" w:rsidRPr="00C742A2">
        <w:rPr>
          <w:sz w:val="18"/>
          <w:szCs w:val="18"/>
        </w:rPr>
        <w:t xml:space="preserve"> donation, processing and procurement</w:t>
      </w:r>
      <w:r w:rsidRPr="00C742A2">
        <w:rPr>
          <w:sz w:val="18"/>
          <w:szCs w:val="18"/>
        </w:rPr>
        <w:t>ing</w:t>
      </w:r>
      <w:r w:rsidR="009715B9" w:rsidRPr="00C742A2">
        <w:rPr>
          <w:sz w:val="18"/>
          <w:szCs w:val="18"/>
        </w:rPr>
        <w:t xml:space="preserve">, and observations made both in private sector and </w:t>
      </w:r>
      <w:r w:rsidR="00591627">
        <w:rPr>
          <w:sz w:val="18"/>
          <w:szCs w:val="18"/>
        </w:rPr>
        <w:t>state</w:t>
      </w:r>
      <w:r w:rsidR="009715B9" w:rsidRPr="00C742A2">
        <w:rPr>
          <w:sz w:val="18"/>
          <w:szCs w:val="18"/>
        </w:rPr>
        <w:t xml:space="preserve">-supported fertility treatment centers. </w:t>
      </w:r>
      <w:r w:rsidRPr="00C742A2">
        <w:rPr>
          <w:b/>
          <w:sz w:val="18"/>
          <w:szCs w:val="18"/>
        </w:rPr>
        <w:t>Findings:</w:t>
      </w:r>
      <w:r>
        <w:rPr>
          <w:sz w:val="18"/>
          <w:szCs w:val="18"/>
        </w:rPr>
        <w:t xml:space="preserve"> </w:t>
      </w:r>
      <w:r w:rsidR="00591627">
        <w:rPr>
          <w:sz w:val="18"/>
          <w:szCs w:val="18"/>
        </w:rPr>
        <w:t>T</w:t>
      </w:r>
      <w:r w:rsidR="009715B9" w:rsidRPr="00C742A2">
        <w:rPr>
          <w:sz w:val="18"/>
          <w:szCs w:val="18"/>
        </w:rPr>
        <w:t xml:space="preserve">here is no clear mechanism agreed upon among the service providers over donation and use of donor </w:t>
      </w:r>
      <w:r w:rsidRPr="00C742A2">
        <w:rPr>
          <w:sz w:val="18"/>
          <w:szCs w:val="18"/>
        </w:rPr>
        <w:t>gametes</w:t>
      </w:r>
      <w:r w:rsidR="009715B9" w:rsidRPr="00C742A2">
        <w:rPr>
          <w:sz w:val="18"/>
          <w:szCs w:val="18"/>
        </w:rPr>
        <w:t xml:space="preserve"> for treatment. Intra-familial sperm</w:t>
      </w:r>
      <w:r w:rsidRPr="00C742A2">
        <w:rPr>
          <w:sz w:val="18"/>
          <w:szCs w:val="18"/>
        </w:rPr>
        <w:t xml:space="preserve"> and egg</w:t>
      </w:r>
      <w:r w:rsidR="009715B9" w:rsidRPr="00C742A2">
        <w:rPr>
          <w:sz w:val="18"/>
          <w:szCs w:val="18"/>
        </w:rPr>
        <w:t xml:space="preserve"> donation is preferred by a majority of clients for the desire to continue family lineage, due to varying costs of donor </w:t>
      </w:r>
      <w:r w:rsidRPr="00C742A2">
        <w:rPr>
          <w:sz w:val="18"/>
          <w:szCs w:val="18"/>
        </w:rPr>
        <w:t>gametes</w:t>
      </w:r>
      <w:r w:rsidR="009715B9" w:rsidRPr="00C742A2">
        <w:rPr>
          <w:sz w:val="18"/>
          <w:szCs w:val="18"/>
        </w:rPr>
        <w:t xml:space="preserve"> and difficulty in finding reliable and suitable donors. The persons involved in the process of </w:t>
      </w:r>
      <w:r w:rsidRPr="00C742A2">
        <w:rPr>
          <w:sz w:val="18"/>
          <w:szCs w:val="18"/>
        </w:rPr>
        <w:t>gamete</w:t>
      </w:r>
      <w:r w:rsidR="009715B9" w:rsidRPr="00C742A2">
        <w:rPr>
          <w:sz w:val="18"/>
          <w:szCs w:val="18"/>
        </w:rPr>
        <w:t xml:space="preserve"> donation seemed that they wanted to conceal donation at various levels.  </w:t>
      </w:r>
      <w:r w:rsidR="00591627">
        <w:rPr>
          <w:sz w:val="18"/>
          <w:szCs w:val="18"/>
        </w:rPr>
        <w:t>M</w:t>
      </w:r>
      <w:r w:rsidR="009715B9" w:rsidRPr="00C742A2">
        <w:rPr>
          <w:sz w:val="18"/>
          <w:szCs w:val="18"/>
        </w:rPr>
        <w:t xml:space="preserve">ore than the affected couples and their families, the service providers </w:t>
      </w:r>
      <w:r w:rsidRPr="00C742A2">
        <w:rPr>
          <w:sz w:val="18"/>
          <w:szCs w:val="18"/>
        </w:rPr>
        <w:t xml:space="preserve">in the infertility industry </w:t>
      </w:r>
      <w:r w:rsidR="009715B9" w:rsidRPr="00C742A2">
        <w:rPr>
          <w:sz w:val="18"/>
          <w:szCs w:val="18"/>
        </w:rPr>
        <w:t xml:space="preserve">appreciate anonymity and confidentiality in donation and use of </w:t>
      </w:r>
      <w:r w:rsidRPr="00C742A2">
        <w:rPr>
          <w:sz w:val="18"/>
          <w:szCs w:val="18"/>
        </w:rPr>
        <w:t>gametes</w:t>
      </w:r>
      <w:r w:rsidR="009715B9" w:rsidRPr="00C742A2">
        <w:rPr>
          <w:sz w:val="18"/>
          <w:szCs w:val="18"/>
        </w:rPr>
        <w:t xml:space="preserve"> for the protection of donors, recipients </w:t>
      </w:r>
      <w:r w:rsidR="00591627">
        <w:rPr>
          <w:sz w:val="18"/>
          <w:szCs w:val="18"/>
        </w:rPr>
        <w:t>their</w:t>
      </w:r>
      <w:r w:rsidR="009715B9" w:rsidRPr="00C742A2">
        <w:rPr>
          <w:sz w:val="18"/>
          <w:szCs w:val="18"/>
        </w:rPr>
        <w:t xml:space="preserve"> potential offspring, and </w:t>
      </w:r>
      <w:r w:rsidRPr="00C742A2">
        <w:rPr>
          <w:sz w:val="18"/>
          <w:szCs w:val="18"/>
        </w:rPr>
        <w:t>particularly</w:t>
      </w:r>
      <w:r w:rsidR="009715B9" w:rsidRPr="00C742A2">
        <w:rPr>
          <w:sz w:val="18"/>
          <w:szCs w:val="18"/>
        </w:rPr>
        <w:t xml:space="preserve"> to safeguard </w:t>
      </w:r>
      <w:r w:rsidR="00591627">
        <w:rPr>
          <w:sz w:val="18"/>
          <w:szCs w:val="18"/>
        </w:rPr>
        <w:t>industry providers</w:t>
      </w:r>
      <w:r w:rsidR="009715B9" w:rsidRPr="00C742A2">
        <w:rPr>
          <w:sz w:val="18"/>
          <w:szCs w:val="18"/>
        </w:rPr>
        <w:t xml:space="preserve"> from criticisms of others who</w:t>
      </w:r>
      <w:r w:rsidR="00591627">
        <w:rPr>
          <w:sz w:val="18"/>
          <w:szCs w:val="18"/>
        </w:rPr>
        <w:t xml:space="preserve"> question and </w:t>
      </w:r>
      <w:r w:rsidR="009715B9" w:rsidRPr="00C742A2">
        <w:rPr>
          <w:sz w:val="18"/>
          <w:szCs w:val="18"/>
        </w:rPr>
        <w:t xml:space="preserve"> express reservations about the practice. </w:t>
      </w:r>
      <w:r w:rsidRPr="00C742A2">
        <w:rPr>
          <w:b/>
          <w:sz w:val="18"/>
          <w:szCs w:val="18"/>
        </w:rPr>
        <w:t>Conclusion &amp; Significance:</w:t>
      </w:r>
      <w:r>
        <w:rPr>
          <w:sz w:val="18"/>
          <w:szCs w:val="18"/>
        </w:rPr>
        <w:t xml:space="preserve"> Current p</w:t>
      </w:r>
      <w:r w:rsidRPr="00C742A2">
        <w:rPr>
          <w:sz w:val="18"/>
          <w:szCs w:val="18"/>
        </w:rPr>
        <w:t xml:space="preserve">ractices related to gamete </w:t>
      </w:r>
      <w:r w:rsidRPr="00C742A2">
        <w:rPr>
          <w:sz w:val="18"/>
          <w:szCs w:val="18"/>
        </w:rPr>
        <w:t>transactions</w:t>
      </w:r>
      <w:r w:rsidR="009715B9" w:rsidRPr="00C742A2">
        <w:rPr>
          <w:sz w:val="18"/>
          <w:szCs w:val="18"/>
        </w:rPr>
        <w:t xml:space="preserve"> require proper regulation </w:t>
      </w:r>
      <w:r w:rsidRPr="00C742A2">
        <w:rPr>
          <w:sz w:val="18"/>
          <w:szCs w:val="18"/>
        </w:rPr>
        <w:t xml:space="preserve">and monitoring </w:t>
      </w:r>
      <w:r w:rsidR="009715B9" w:rsidRPr="00C742A2">
        <w:rPr>
          <w:sz w:val="18"/>
          <w:szCs w:val="18"/>
        </w:rPr>
        <w:t xml:space="preserve">in the country. </w:t>
      </w:r>
    </w:p>
    <w:p w:rsidR="005973B9" w:rsidRDefault="00A9710C" w:rsidP="009715B9">
      <w:pPr>
        <w:pStyle w:val="Heading3"/>
        <w:spacing w:before="74"/>
        <w:rPr>
          <w:b w:val="0"/>
        </w:rPr>
      </w:pPr>
      <w:r>
        <w:rPr>
          <w:b w:val="0"/>
        </w:rPr>
        <w:br w:type="column"/>
      </w:r>
      <w:r w:rsidR="005973B9">
        <w:rPr>
          <w:color w:val="BF5A14"/>
        </w:rPr>
        <w:t xml:space="preserve">Recent Publications </w:t>
      </w:r>
    </w:p>
    <w:p w:rsidR="00591627" w:rsidRPr="006D25C8" w:rsidRDefault="00591627" w:rsidP="00591627">
      <w:pPr>
        <w:pStyle w:val="ListParagraph"/>
        <w:numPr>
          <w:ilvl w:val="0"/>
          <w:numId w:val="4"/>
        </w:numPr>
        <w:ind w:left="360" w:hanging="270"/>
        <w:rPr>
          <w:rFonts w:cstheme="minorHAnsi"/>
          <w:sz w:val="18"/>
          <w:szCs w:val="18"/>
        </w:rPr>
      </w:pPr>
      <w:proofErr w:type="spellStart"/>
      <w:r>
        <w:rPr>
          <w:rFonts w:cstheme="minorHAnsi"/>
          <w:sz w:val="18"/>
          <w:szCs w:val="18"/>
        </w:rPr>
        <w:t>Dissanayake</w:t>
      </w:r>
      <w:proofErr w:type="spellEnd"/>
      <w:r>
        <w:rPr>
          <w:rFonts w:cstheme="minorHAnsi"/>
          <w:sz w:val="18"/>
          <w:szCs w:val="18"/>
        </w:rPr>
        <w:t xml:space="preserve">, V., Simpson, R., and </w:t>
      </w:r>
      <w:proofErr w:type="spellStart"/>
      <w:r>
        <w:rPr>
          <w:rFonts w:cstheme="minorHAnsi"/>
          <w:sz w:val="18"/>
          <w:szCs w:val="18"/>
        </w:rPr>
        <w:t>Jayasekara</w:t>
      </w:r>
      <w:proofErr w:type="spellEnd"/>
      <w:r>
        <w:rPr>
          <w:rFonts w:cstheme="minorHAnsi"/>
          <w:sz w:val="18"/>
          <w:szCs w:val="18"/>
        </w:rPr>
        <w:t xml:space="preserve">, R. (2002) </w:t>
      </w:r>
      <w:r w:rsidRPr="006D25C8">
        <w:rPr>
          <w:rFonts w:cstheme="minorHAnsi"/>
          <w:sz w:val="18"/>
          <w:szCs w:val="18"/>
        </w:rPr>
        <w:t xml:space="preserve">Attitudes towards the new genetic and assisted reproductive technologies in Sri Lanka: a preliminary, </w:t>
      </w:r>
      <w:proofErr w:type="gramStart"/>
      <w:r w:rsidRPr="00916D2B">
        <w:rPr>
          <w:rFonts w:cstheme="minorHAnsi"/>
          <w:i/>
          <w:sz w:val="18"/>
          <w:szCs w:val="18"/>
        </w:rPr>
        <w:t>Report  New</w:t>
      </w:r>
      <w:proofErr w:type="gramEnd"/>
      <w:r w:rsidRPr="00916D2B">
        <w:rPr>
          <w:rFonts w:cstheme="minorHAnsi"/>
          <w:i/>
          <w:sz w:val="18"/>
          <w:szCs w:val="18"/>
        </w:rPr>
        <w:t xml:space="preserve"> Genetics and Society</w:t>
      </w:r>
      <w:r w:rsidRPr="006D25C8">
        <w:rPr>
          <w:rFonts w:cstheme="minorHAnsi"/>
          <w:sz w:val="18"/>
          <w:szCs w:val="18"/>
        </w:rPr>
        <w:t>, 21</w:t>
      </w:r>
      <w:r>
        <w:rPr>
          <w:rFonts w:cstheme="minorHAnsi"/>
          <w:sz w:val="18"/>
          <w:szCs w:val="18"/>
        </w:rPr>
        <w:t xml:space="preserve">(1): </w:t>
      </w:r>
      <w:r w:rsidRPr="006D25C8">
        <w:rPr>
          <w:rFonts w:cstheme="minorHAnsi"/>
          <w:sz w:val="18"/>
          <w:szCs w:val="18"/>
        </w:rPr>
        <w:t>65-74</w:t>
      </w:r>
      <w:r>
        <w:rPr>
          <w:rFonts w:cstheme="minorHAnsi"/>
          <w:sz w:val="18"/>
          <w:szCs w:val="18"/>
        </w:rPr>
        <w:t>.</w:t>
      </w:r>
    </w:p>
    <w:p w:rsidR="00591627" w:rsidRPr="006D25C8" w:rsidRDefault="00591627" w:rsidP="00591627">
      <w:pPr>
        <w:pStyle w:val="ListParagraph"/>
        <w:numPr>
          <w:ilvl w:val="0"/>
          <w:numId w:val="4"/>
        </w:numPr>
        <w:ind w:left="360" w:hanging="270"/>
        <w:rPr>
          <w:rFonts w:cstheme="minorHAnsi"/>
          <w:sz w:val="18"/>
          <w:szCs w:val="18"/>
        </w:rPr>
      </w:pPr>
      <w:r w:rsidRPr="006D25C8">
        <w:rPr>
          <w:rFonts w:cstheme="minorHAnsi"/>
          <w:sz w:val="18"/>
          <w:szCs w:val="18"/>
        </w:rPr>
        <w:t xml:space="preserve">Mahmoud, F. (2012) Management of infertility: an overview. </w:t>
      </w:r>
      <w:r w:rsidRPr="006D25C8">
        <w:rPr>
          <w:rFonts w:cstheme="minorHAnsi"/>
          <w:i/>
          <w:sz w:val="18"/>
          <w:szCs w:val="18"/>
        </w:rPr>
        <w:t xml:space="preserve">Sri Lanka Journal of Obstetrics and </w:t>
      </w:r>
      <w:proofErr w:type="spellStart"/>
      <w:r w:rsidRPr="006D25C8">
        <w:rPr>
          <w:rFonts w:cstheme="minorHAnsi"/>
          <w:i/>
          <w:sz w:val="18"/>
          <w:szCs w:val="18"/>
        </w:rPr>
        <w:t>Gynaecology</w:t>
      </w:r>
      <w:proofErr w:type="spellEnd"/>
      <w:r w:rsidRPr="006D25C8">
        <w:rPr>
          <w:rFonts w:cstheme="minorHAnsi"/>
          <w:i/>
          <w:sz w:val="18"/>
          <w:szCs w:val="18"/>
        </w:rPr>
        <w:t>.</w:t>
      </w:r>
      <w:r w:rsidRPr="006D25C8">
        <w:rPr>
          <w:rFonts w:cstheme="minorHAnsi"/>
          <w:sz w:val="18"/>
          <w:szCs w:val="18"/>
        </w:rPr>
        <w:t xml:space="preserve"> 34: 168-173</w:t>
      </w:r>
      <w:r>
        <w:rPr>
          <w:rFonts w:cstheme="minorHAnsi"/>
          <w:sz w:val="18"/>
          <w:szCs w:val="18"/>
        </w:rPr>
        <w:t>.</w:t>
      </w:r>
    </w:p>
    <w:p w:rsidR="00591627" w:rsidRDefault="00591627" w:rsidP="00591627">
      <w:pPr>
        <w:pStyle w:val="ListParagraph"/>
        <w:numPr>
          <w:ilvl w:val="0"/>
          <w:numId w:val="4"/>
        </w:numPr>
        <w:ind w:left="360" w:hanging="270"/>
        <w:rPr>
          <w:rFonts w:cstheme="minorHAnsi"/>
          <w:sz w:val="18"/>
          <w:szCs w:val="18"/>
        </w:rPr>
      </w:pPr>
      <w:r w:rsidRPr="006D25C8">
        <w:rPr>
          <w:rFonts w:cstheme="minorHAnsi"/>
          <w:sz w:val="18"/>
          <w:szCs w:val="18"/>
        </w:rPr>
        <w:t xml:space="preserve">Mahmoud, F. (2012) Assisted reproductive technology (ART) – ethics, religion and the law. </w:t>
      </w:r>
      <w:r w:rsidRPr="006D25C8">
        <w:rPr>
          <w:rFonts w:cstheme="minorHAnsi"/>
          <w:i/>
          <w:sz w:val="18"/>
          <w:szCs w:val="18"/>
        </w:rPr>
        <w:t xml:space="preserve">Sri Lanka Journal of Obstetrics and </w:t>
      </w:r>
      <w:proofErr w:type="spellStart"/>
      <w:r w:rsidRPr="006D25C8">
        <w:rPr>
          <w:rFonts w:cstheme="minorHAnsi"/>
          <w:i/>
          <w:sz w:val="18"/>
          <w:szCs w:val="18"/>
        </w:rPr>
        <w:t>Gynaecology</w:t>
      </w:r>
      <w:proofErr w:type="spellEnd"/>
      <w:r w:rsidRPr="006D25C8">
        <w:rPr>
          <w:rFonts w:cstheme="minorHAnsi"/>
          <w:sz w:val="18"/>
          <w:szCs w:val="18"/>
        </w:rPr>
        <w:t xml:space="preserve">, 32(3): </w:t>
      </w:r>
      <w:r>
        <w:rPr>
          <w:rFonts w:cstheme="minorHAnsi"/>
          <w:sz w:val="18"/>
          <w:szCs w:val="18"/>
        </w:rPr>
        <w:t>49–52.</w:t>
      </w:r>
      <w:r w:rsidRPr="006D25C8">
        <w:rPr>
          <w:rFonts w:cstheme="minorHAnsi"/>
          <w:sz w:val="18"/>
          <w:szCs w:val="18"/>
        </w:rPr>
        <w:t xml:space="preserve"> </w:t>
      </w:r>
    </w:p>
    <w:p w:rsidR="00591627" w:rsidRPr="00916D2B" w:rsidRDefault="00591627" w:rsidP="00591627">
      <w:pPr>
        <w:pStyle w:val="ListParagraph"/>
        <w:numPr>
          <w:ilvl w:val="0"/>
          <w:numId w:val="4"/>
        </w:numPr>
        <w:ind w:left="360" w:hanging="270"/>
        <w:rPr>
          <w:rFonts w:asciiTheme="minorHAnsi" w:hAnsiTheme="minorHAnsi" w:cstheme="minorHAnsi"/>
          <w:sz w:val="18"/>
          <w:szCs w:val="18"/>
        </w:rPr>
      </w:pPr>
      <w:r w:rsidRPr="00916D2B">
        <w:rPr>
          <w:rFonts w:cstheme="minorHAnsi"/>
          <w:sz w:val="18"/>
          <w:szCs w:val="18"/>
        </w:rPr>
        <w:t xml:space="preserve">Simpson, B. (2013) Managing Potential in Assisted Reproductive Technologies: Reflections on Gifts, Kinship, and the Process of </w:t>
      </w:r>
      <w:proofErr w:type="spellStart"/>
      <w:r w:rsidRPr="00916D2B">
        <w:rPr>
          <w:rFonts w:cstheme="minorHAnsi"/>
          <w:sz w:val="18"/>
          <w:szCs w:val="18"/>
        </w:rPr>
        <w:t>Vernacularization</w:t>
      </w:r>
      <w:proofErr w:type="spellEnd"/>
      <w:r w:rsidRPr="00916D2B">
        <w:rPr>
          <w:rFonts w:cstheme="minorHAnsi"/>
          <w:sz w:val="18"/>
          <w:szCs w:val="18"/>
        </w:rPr>
        <w:t xml:space="preserve">, </w:t>
      </w:r>
      <w:r w:rsidRPr="00916D2B">
        <w:rPr>
          <w:rFonts w:cstheme="minorHAnsi"/>
          <w:i/>
          <w:sz w:val="18"/>
          <w:szCs w:val="18"/>
        </w:rPr>
        <w:t>Current Anthropology</w:t>
      </w:r>
      <w:r w:rsidRPr="00916D2B">
        <w:rPr>
          <w:rFonts w:cstheme="minorHAnsi"/>
          <w:sz w:val="18"/>
          <w:szCs w:val="18"/>
        </w:rPr>
        <w:t>, 54(S7), Potentiality and Humanness: Revisiting the Anthropological Object in Contemporary Biomedicine.S87-S96</w:t>
      </w:r>
      <w:r>
        <w:rPr>
          <w:rFonts w:cstheme="minorHAnsi"/>
          <w:sz w:val="18"/>
          <w:szCs w:val="18"/>
        </w:rPr>
        <w:t>.</w:t>
      </w:r>
    </w:p>
    <w:p w:rsidR="00591627" w:rsidRPr="00916D2B" w:rsidRDefault="00591627" w:rsidP="00591627">
      <w:pPr>
        <w:pStyle w:val="ListParagraph"/>
        <w:numPr>
          <w:ilvl w:val="0"/>
          <w:numId w:val="4"/>
        </w:numPr>
        <w:ind w:left="360" w:hanging="270"/>
        <w:rPr>
          <w:rFonts w:asciiTheme="minorHAnsi" w:hAnsiTheme="minorHAnsi" w:cstheme="minorHAnsi"/>
          <w:sz w:val="18"/>
          <w:szCs w:val="18"/>
        </w:rPr>
      </w:pPr>
      <w:r w:rsidRPr="00916D2B">
        <w:rPr>
          <w:rFonts w:asciiTheme="minorHAnsi" w:hAnsiTheme="minorHAnsi" w:cstheme="minorHAnsi"/>
          <w:sz w:val="18"/>
          <w:szCs w:val="18"/>
        </w:rPr>
        <w:t xml:space="preserve">Simpson, B. (2016) IVF in Sri Lanka: A concise history of regulatory impasse. </w:t>
      </w:r>
      <w:proofErr w:type="spellStart"/>
      <w:r w:rsidRPr="00916D2B">
        <w:rPr>
          <w:rFonts w:asciiTheme="minorHAnsi" w:hAnsiTheme="minorHAnsi" w:cstheme="minorHAnsi"/>
          <w:i/>
          <w:sz w:val="18"/>
          <w:szCs w:val="18"/>
        </w:rPr>
        <w:t>Reprod</w:t>
      </w:r>
      <w:proofErr w:type="spellEnd"/>
      <w:r w:rsidRPr="00916D2B">
        <w:rPr>
          <w:rFonts w:asciiTheme="minorHAnsi" w:hAnsiTheme="minorHAnsi" w:cstheme="minorHAnsi"/>
          <w:i/>
          <w:sz w:val="18"/>
          <w:szCs w:val="18"/>
        </w:rPr>
        <w:t xml:space="preserve"> Biomed </w:t>
      </w:r>
      <w:proofErr w:type="spellStart"/>
      <w:r w:rsidRPr="00916D2B">
        <w:rPr>
          <w:rFonts w:asciiTheme="minorHAnsi" w:hAnsiTheme="minorHAnsi" w:cstheme="minorHAnsi"/>
          <w:i/>
          <w:sz w:val="18"/>
          <w:szCs w:val="18"/>
        </w:rPr>
        <w:t>Soc</w:t>
      </w:r>
      <w:proofErr w:type="spellEnd"/>
      <w:r w:rsidRPr="00916D2B">
        <w:rPr>
          <w:rFonts w:asciiTheme="minorHAnsi" w:hAnsiTheme="minorHAnsi" w:cstheme="minorHAnsi"/>
          <w:i/>
          <w:sz w:val="18"/>
          <w:szCs w:val="18"/>
        </w:rPr>
        <w:t xml:space="preserve"> Online</w:t>
      </w:r>
      <w:r w:rsidRPr="00916D2B">
        <w:rPr>
          <w:rFonts w:asciiTheme="minorHAnsi" w:hAnsiTheme="minorHAnsi" w:cstheme="minorHAnsi"/>
          <w:sz w:val="18"/>
          <w:szCs w:val="18"/>
        </w:rPr>
        <w:t xml:space="preserve">. </w:t>
      </w:r>
      <w:r>
        <w:rPr>
          <w:rFonts w:asciiTheme="minorHAnsi" w:hAnsiTheme="minorHAnsi" w:cstheme="minorHAnsi"/>
          <w:sz w:val="18"/>
          <w:szCs w:val="18"/>
        </w:rPr>
        <w:t>Jun; 2: 8–15.</w:t>
      </w:r>
    </w:p>
    <w:p w:rsidR="00AE3E37" w:rsidRPr="008756E6" w:rsidRDefault="00AE3E37" w:rsidP="00591627">
      <w:pPr>
        <w:tabs>
          <w:tab w:val="left" w:pos="384"/>
        </w:tabs>
        <w:ind w:right="117" w:hanging="270"/>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4F20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255A2">
        <w:rPr>
          <w:noProof/>
        </w:rPr>
        <w:t xml:space="preserve">   </w:t>
      </w:r>
      <w:r w:rsidR="008255A2">
        <w:rPr>
          <w:noProof/>
        </w:rPr>
        <w:drawing>
          <wp:inline distT="0" distB="0" distL="0" distR="0" wp14:anchorId="4300B7F5" wp14:editId="0D9E0D92">
            <wp:extent cx="514350" cy="514350"/>
            <wp:effectExtent l="0" t="0" r="0" b="0"/>
            <wp:docPr id="2" name="Picture 2" descr="Ms. Purnima Pe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 Purnima Perera"/>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r w:rsidR="008255A2">
        <w:rPr>
          <w:noProof/>
        </w:rPr>
        <w:t xml:space="preserve">  </w:t>
      </w:r>
      <w:r w:rsidR="00A9710C">
        <w:rPr>
          <w:rFonts w:ascii="Arial"/>
          <w:color w:val="BF5A14"/>
        </w:rPr>
        <w:t>Biography</w:t>
      </w:r>
      <w:r w:rsidR="00404E5B">
        <w:rPr>
          <w:rFonts w:ascii="Arial"/>
          <w:color w:val="BF5A14"/>
        </w:rPr>
        <w:t xml:space="preserve"> </w:t>
      </w:r>
    </w:p>
    <w:p w:rsidR="00AE3E37" w:rsidRDefault="0034383F">
      <w:pPr>
        <w:spacing w:before="41" w:line="154" w:lineRule="exact"/>
        <w:ind w:left="213" w:right="231"/>
        <w:jc w:val="both"/>
        <w:rPr>
          <w:rFonts w:ascii="Arial"/>
          <w:sz w:val="14"/>
        </w:rPr>
      </w:pPr>
      <w:r>
        <w:rPr>
          <w:rFonts w:ascii="Arial"/>
          <w:sz w:val="14"/>
        </w:rPr>
        <w:t>JAPS Perera is a Senior Lecturer in Sociology in the Open University of Sri Lanka</w:t>
      </w:r>
      <w:r w:rsidR="008255A2">
        <w:rPr>
          <w:rFonts w:ascii="Arial"/>
          <w:sz w:val="14"/>
        </w:rPr>
        <w:t xml:space="preserve"> with 12 years of experience in teaching, research and administration</w:t>
      </w:r>
      <w:r>
        <w:rPr>
          <w:rFonts w:ascii="Arial"/>
          <w:sz w:val="14"/>
        </w:rPr>
        <w:t>. She is pursuing her PhD in Medical Anthropology</w:t>
      </w:r>
      <w:r w:rsidR="008255A2">
        <w:rPr>
          <w:rFonts w:ascii="Arial"/>
          <w:sz w:val="14"/>
        </w:rPr>
        <w:t>. Her</w:t>
      </w:r>
      <w:r>
        <w:rPr>
          <w:rFonts w:ascii="Arial"/>
          <w:sz w:val="14"/>
        </w:rPr>
        <w:t xml:space="preserve"> areas of interests include, bioethics, assisted reproductive technologies, sexual and reproductive health and ethno-medicine</w:t>
      </w:r>
      <w:r w:rsidR="008255A2">
        <w:rPr>
          <w:rFonts w:ascii="Arial"/>
          <w:sz w:val="14"/>
        </w:rPr>
        <w:t xml:space="preserve">, </w:t>
      </w:r>
      <w:r w:rsidR="008255A2">
        <w:rPr>
          <w:rFonts w:ascii="Arial"/>
          <w:sz w:val="14"/>
        </w:rPr>
        <w:t xml:space="preserve">social science </w:t>
      </w:r>
      <w:r w:rsidR="008255A2">
        <w:rPr>
          <w:rFonts w:ascii="Arial"/>
          <w:sz w:val="14"/>
        </w:rPr>
        <w:t>research ethics</w:t>
      </w:r>
      <w:r w:rsidR="008255A2">
        <w:rPr>
          <w:rFonts w:ascii="Arial"/>
          <w:sz w:val="14"/>
        </w:rPr>
        <w:t xml:space="preserve"> </w:t>
      </w:r>
      <w:r w:rsidR="008255A2">
        <w:rPr>
          <w:rFonts w:ascii="Arial"/>
          <w:sz w:val="14"/>
        </w:rPr>
        <w:t xml:space="preserve">and online learning. </w:t>
      </w:r>
    </w:p>
    <w:p w:rsidR="0034383F" w:rsidRDefault="00A9710C" w:rsidP="0034383F">
      <w:pPr>
        <w:spacing w:before="62"/>
        <w:ind w:left="4217" w:right="4235"/>
        <w:jc w:val="center"/>
        <w:rPr>
          <w:rFonts w:ascii="Arial"/>
          <w:sz w:val="14"/>
        </w:rPr>
      </w:pPr>
      <w:r>
        <w:rPr>
          <w:rFonts w:ascii="Arial"/>
          <w:sz w:val="14"/>
        </w:rPr>
        <w:t xml:space="preserve">Email: </w:t>
      </w:r>
      <w:hyperlink r:id="rId11" w:history="1">
        <w:r w:rsidR="0034383F" w:rsidRPr="00C17EAF">
          <w:rPr>
            <w:rStyle w:val="Hyperlink"/>
            <w:rFonts w:ascii="Arial"/>
            <w:sz w:val="14"/>
          </w:rPr>
          <w:t>jaspurnimaphd@gmail.com</w:t>
        </w:r>
      </w:hyperlink>
    </w:p>
    <w:p w:rsidR="00AE3E37" w:rsidRDefault="00292ED9" w:rsidP="0034383F">
      <w:pPr>
        <w:spacing w:before="62"/>
        <w:ind w:left="4217" w:right="4235"/>
        <w:jc w:val="center"/>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D68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9B07BB">
      <w:pPr>
        <w:spacing w:before="39"/>
        <w:ind w:left="90"/>
        <w:rPr>
          <w:rFonts w:ascii="Minion Pro"/>
          <w:b/>
          <w:sz w:val="20"/>
        </w:rPr>
      </w:pPr>
      <w:r w:rsidRPr="00B21A57">
        <w:rPr>
          <w:rFonts w:ascii="Minion Pro"/>
          <w:b/>
          <w:sz w:val="20"/>
        </w:rPr>
        <w:t>Notes/Comments:</w:t>
      </w:r>
    </w:p>
    <w:p w:rsidR="00AE3E37" w:rsidRDefault="00AE3E37" w:rsidP="009B07BB">
      <w:pPr>
        <w:rPr>
          <w:rFonts w:ascii="Minion Pro"/>
          <w:sz w:val="24"/>
        </w:rPr>
        <w:sectPr w:rsidR="00AE3E37">
          <w:type w:val="continuous"/>
          <w:pgSz w:w="11910" w:h="16840"/>
          <w:pgMar w:top="1740" w:right="600" w:bottom="840" w:left="620" w:header="720" w:footer="720" w:gutter="0"/>
          <w:cols w:space="720"/>
        </w:sectPr>
      </w:pPr>
    </w:p>
    <w:p w:rsidR="00AE3E37" w:rsidRDefault="00612896" w:rsidP="009B07BB">
      <w:pPr>
        <w:pStyle w:val="BodyText"/>
        <w:spacing w:before="3"/>
        <w:ind w:left="90"/>
        <w:rPr>
          <w:rFonts w:ascii="Minion Pro"/>
          <w:sz w:val="26"/>
        </w:rPr>
      </w:pPr>
      <w:r w:rsidRPr="00E11257">
        <w:rPr>
          <w:b/>
          <w:bCs/>
        </w:rPr>
        <w:t xml:space="preserve">Acknowledgement: </w:t>
      </w:r>
      <w:r w:rsidRPr="00E11257">
        <w:t xml:space="preserve">Prof. Bob Simpson, Prof. Martin Evans, Prof. </w:t>
      </w:r>
      <w:r>
        <w:t xml:space="preserve"> </w:t>
      </w:r>
      <w:proofErr w:type="spellStart"/>
      <w:r w:rsidRPr="00E11257">
        <w:t>Vajira</w:t>
      </w:r>
      <w:proofErr w:type="spellEnd"/>
      <w:r w:rsidRPr="00E11257">
        <w:t xml:space="preserve"> </w:t>
      </w:r>
      <w:proofErr w:type="spellStart"/>
      <w:r w:rsidRPr="00E11257">
        <w:t>DIssanayake</w:t>
      </w:r>
      <w:proofErr w:type="spellEnd"/>
      <w:r w:rsidRPr="00E11257">
        <w:t xml:space="preserve">, &amp; </w:t>
      </w:r>
      <w:proofErr w:type="spellStart"/>
      <w:r w:rsidRPr="00E11257">
        <w:t>Wellcome</w:t>
      </w:r>
      <w:proofErr w:type="spellEnd"/>
      <w:r w:rsidRPr="00E11257">
        <w:t xml:space="preserve"> Trust</w:t>
      </w:r>
      <w:r>
        <w:t>-UK</w:t>
      </w:r>
    </w:p>
    <w:sectPr w:rsidR="00AE3E37" w:rsidSect="009B07BB">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6E2" w:rsidRDefault="002A56E2">
      <w:r>
        <w:separator/>
      </w:r>
    </w:p>
  </w:endnote>
  <w:endnote w:type="continuationSeparator" w:id="0">
    <w:p w:rsidR="002A56E2" w:rsidRDefault="002A5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6E2" w:rsidRDefault="002A56E2">
      <w:r>
        <w:separator/>
      </w:r>
    </w:p>
  </w:footnote>
  <w:footnote w:type="continuationSeparator" w:id="0">
    <w:p w:rsidR="002A56E2" w:rsidRDefault="002A56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CF5F15"/>
    <w:multiLevelType w:val="hybridMultilevel"/>
    <w:tmpl w:val="C6E62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07F0"/>
    <w:rsid w:val="000E2911"/>
    <w:rsid w:val="001263DF"/>
    <w:rsid w:val="00134823"/>
    <w:rsid w:val="0017339A"/>
    <w:rsid w:val="00177DE0"/>
    <w:rsid w:val="00230023"/>
    <w:rsid w:val="002455EC"/>
    <w:rsid w:val="00292ED9"/>
    <w:rsid w:val="002A56E2"/>
    <w:rsid w:val="0034383F"/>
    <w:rsid w:val="00404E5B"/>
    <w:rsid w:val="00414F7B"/>
    <w:rsid w:val="004355DC"/>
    <w:rsid w:val="004749B4"/>
    <w:rsid w:val="00494130"/>
    <w:rsid w:val="004F3523"/>
    <w:rsid w:val="00591627"/>
    <w:rsid w:val="005973B9"/>
    <w:rsid w:val="005B3A56"/>
    <w:rsid w:val="006060CE"/>
    <w:rsid w:val="00612896"/>
    <w:rsid w:val="0063497F"/>
    <w:rsid w:val="008255A2"/>
    <w:rsid w:val="00873DF0"/>
    <w:rsid w:val="008756E6"/>
    <w:rsid w:val="008A08B6"/>
    <w:rsid w:val="009715B9"/>
    <w:rsid w:val="009B07BB"/>
    <w:rsid w:val="009B2D44"/>
    <w:rsid w:val="00A07E82"/>
    <w:rsid w:val="00A21ADB"/>
    <w:rsid w:val="00A91D1F"/>
    <w:rsid w:val="00A9710C"/>
    <w:rsid w:val="00AC0733"/>
    <w:rsid w:val="00AE3E37"/>
    <w:rsid w:val="00AE6FB4"/>
    <w:rsid w:val="00B21A57"/>
    <w:rsid w:val="00C33602"/>
    <w:rsid w:val="00C742A2"/>
    <w:rsid w:val="00CD6F55"/>
    <w:rsid w:val="00DE3104"/>
    <w:rsid w:val="00E26B10"/>
    <w:rsid w:val="00F1566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1FE594-16BF-4312-8825-EA80706C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spurnimaphd@gmail.com" TargetMode="External"/><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Perera</cp:lastModifiedBy>
  <cp:revision>3</cp:revision>
  <dcterms:created xsi:type="dcterms:W3CDTF">2019-04-09T06:37:00Z</dcterms:created>
  <dcterms:modified xsi:type="dcterms:W3CDTF">2019-04-09T06:38:00Z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