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64C" w:rsidRPr="009E3065" w:rsidRDefault="00B772B4" w:rsidP="0020724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b/>
          <w:color w:val="222222"/>
          <w:lang w:eastAsia="tr-TR"/>
        </w:rPr>
        <w:sectPr w:rsidR="0005164C" w:rsidRPr="009E3065" w:rsidSect="006C4648">
          <w:pgSz w:w="11909" w:h="16834" w:code="9"/>
          <w:pgMar w:top="1080" w:right="734" w:bottom="2434" w:left="734" w:header="720" w:footer="720" w:gutter="0"/>
          <w:cols w:space="720"/>
          <w:docGrid w:linePitch="360"/>
        </w:sectPr>
      </w:pPr>
      <w:r w:rsidRPr="009E3065">
        <w:rPr>
          <w:b/>
          <w:color w:val="222222"/>
          <w:lang w:eastAsia="tr-TR"/>
        </w:rPr>
        <w:t>Usability of New Generation Feed Additives in Livestock, Poultry Industry</w:t>
      </w:r>
      <w:r w:rsidR="009E3065">
        <w:rPr>
          <w:b/>
          <w:color w:val="222222"/>
          <w:lang w:eastAsia="tr-TR"/>
        </w:rPr>
        <w:t xml:space="preserve"> and Experimental Animal Ration</w:t>
      </w:r>
    </w:p>
    <w:p w:rsidR="00B772B4" w:rsidRPr="00054747" w:rsidRDefault="00B772B4" w:rsidP="00207248">
      <w:pPr>
        <w:tabs>
          <w:tab w:val="left" w:pos="916"/>
        </w:tabs>
        <w:spacing w:before="50" w:after="40"/>
        <w:rPr>
          <w:b/>
          <w:u w:val="single"/>
          <w:vertAlign w:val="superscript"/>
        </w:rPr>
      </w:pPr>
      <w:r w:rsidRPr="00054747">
        <w:rPr>
          <w:b/>
          <w:u w:val="single"/>
        </w:rPr>
        <w:lastRenderedPageBreak/>
        <w:t>Yılmaz E</w:t>
      </w:r>
      <w:r w:rsidRPr="00054747">
        <w:rPr>
          <w:b/>
          <w:u w:val="single"/>
          <w:vertAlign w:val="superscript"/>
        </w:rPr>
        <w:t>1</w:t>
      </w:r>
    </w:p>
    <w:p w:rsidR="00B772B4" w:rsidRPr="00054747" w:rsidRDefault="00B772B4" w:rsidP="00207248">
      <w:pPr>
        <w:tabs>
          <w:tab w:val="left" w:pos="916"/>
        </w:tabs>
        <w:spacing w:before="50" w:after="40"/>
        <w:ind w:left="851"/>
      </w:pPr>
      <w:r w:rsidRPr="00054747">
        <w:rPr>
          <w:vertAlign w:val="superscript"/>
        </w:rPr>
        <w:t>1</w:t>
      </w:r>
      <w:r>
        <w:t>Korkutelim Feed and Food, Antalya, Turkey</w:t>
      </w:r>
    </w:p>
    <w:p w:rsidR="00861508" w:rsidRPr="009E3065" w:rsidRDefault="00831494" w:rsidP="00207248">
      <w:pPr>
        <w:tabs>
          <w:tab w:val="left" w:pos="916"/>
        </w:tabs>
        <w:spacing w:before="50" w:after="40"/>
        <w:ind w:left="851"/>
      </w:pPr>
      <w:hyperlink r:id="rId8" w:history="1">
        <w:r w:rsidR="00B772B4" w:rsidRPr="00054747">
          <w:rPr>
            <w:rStyle w:val="Kpr"/>
            <w:rFonts w:eastAsia="MS Mincho"/>
          </w:rPr>
          <w:t>ertugrulveterinerhekim@hotmail.com</w:t>
        </w:r>
      </w:hyperlink>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C31FB1" w:rsidRDefault="009D49B8" w:rsidP="00C31FB1">
      <w:pPr>
        <w:tabs>
          <w:tab w:val="left" w:pos="916"/>
        </w:tabs>
        <w:spacing w:before="50" w:after="40"/>
        <w:jc w:val="both"/>
      </w:pPr>
      <w:r w:rsidRPr="00B772B4">
        <w:rPr>
          <w:b/>
          <w:bCs/>
          <w:i/>
          <w:iCs/>
          <w:sz w:val="19"/>
          <w:szCs w:val="19"/>
          <w:lang w:val="en-IN" w:eastAsia="en-IN"/>
        </w:rPr>
        <w:lastRenderedPageBreak/>
        <w:t>Keywords:</w:t>
      </w:r>
      <w:r>
        <w:rPr>
          <w:bCs/>
          <w:i/>
          <w:iCs/>
          <w:sz w:val="19"/>
          <w:szCs w:val="19"/>
          <w:lang w:val="en-IN" w:eastAsia="en-IN"/>
        </w:rPr>
        <w:t xml:space="preserve"> </w:t>
      </w:r>
      <w:r w:rsidR="00B772B4" w:rsidRPr="00B772B4">
        <w:rPr>
          <w:i/>
          <w:color w:val="222222"/>
          <w:shd w:val="clear" w:color="auto" w:fill="F8F9FA"/>
        </w:rPr>
        <w:t>additive, live yeast, liver preservative, malic acid</w:t>
      </w:r>
    </w:p>
    <w:p w:rsidR="00C31FB1" w:rsidRPr="009E3065" w:rsidRDefault="003C0794" w:rsidP="00861EDC">
      <w:pPr>
        <w:pStyle w:val="keywords"/>
        <w:ind w:firstLine="0"/>
        <w:rPr>
          <w:bCs w:val="0"/>
          <w:i w:val="0"/>
          <w:iCs w:val="0"/>
          <w:noProof w:val="0"/>
          <w:lang w:val="en-IN" w:eastAsia="en-IN"/>
        </w:rPr>
      </w:pPr>
      <w:r w:rsidRPr="009E3065">
        <w:rPr>
          <w:bCs w:val="0"/>
          <w:i w:val="0"/>
          <w:iCs w:val="0"/>
          <w:noProof w:val="0"/>
          <w:lang w:val="en-IN" w:eastAsia="en-IN"/>
        </w:rPr>
        <w:t>Abstract Body</w:t>
      </w:r>
      <w:r w:rsidR="00861508" w:rsidRPr="009E3065">
        <w:rPr>
          <w:bCs w:val="0"/>
          <w:i w:val="0"/>
          <w:iCs w:val="0"/>
          <w:noProof w:val="0"/>
          <w:lang w:val="en-IN" w:eastAsia="en-IN"/>
        </w:rPr>
        <w:t xml:space="preserve"> </w:t>
      </w:r>
    </w:p>
    <w:p w:rsidR="00861EDC" w:rsidRDefault="00B772B4" w:rsidP="00861EDC">
      <w:pPr>
        <w:pStyle w:val="keywords"/>
        <w:ind w:firstLine="0"/>
        <w:rPr>
          <w:color w:val="222222"/>
        </w:rPr>
      </w:pPr>
      <w:r w:rsidRPr="009E3065">
        <w:rPr>
          <w:color w:val="222222"/>
        </w:rPr>
        <w:t>With the banning of antibiotics, research on both the immune system and growth growth feed additives has been accelerated. Alternative sources include prebiotics, probiotics, organic acids. In recent years, the trend towards feed additives, which we call the new generation and which is effective against metabolic diseases that occur or may occur in animals, has increased. Hydroxy vitamins, whose bioavailability and palatability have been proven in recent years, feeding with malic acid salts in fattening animals, the effects of inulin to calcium metabolism and digestive system in poultry industry, the use of feed additives with liver protective effects used in experimental animals and other farm animals are among the biggest examples of new generation feed additives. . The technology methods used in the methods of obtaining live yeasts can also be called the new generation yeasts developed in recent years. The availability of these feed additives in animals; It varies according to the digestive system differences of animals, feed utilization rates and ration compositions</w:t>
      </w:r>
      <w:bookmarkStart w:id="0" w:name="2"/>
      <w:bookmarkEnd w:id="0"/>
    </w:p>
    <w:p w:rsidR="00272C82" w:rsidRPr="00861EDC" w:rsidRDefault="00861508" w:rsidP="00861EDC">
      <w:pPr>
        <w:pStyle w:val="keywords"/>
        <w:ind w:firstLine="0"/>
        <w:rPr>
          <w:bCs w:val="0"/>
          <w:i w:val="0"/>
          <w:iCs w:val="0"/>
          <w:noProof w:val="0"/>
          <w:lang w:val="en-IN" w:eastAsia="en-IN"/>
        </w:rPr>
      </w:pPr>
      <w:r w:rsidRPr="00861EDC">
        <w:rPr>
          <w:i w:val="0"/>
          <w:lang w:val="en-IN" w:eastAsia="en-IN"/>
        </w:rPr>
        <w:t>Biography</w:t>
      </w:r>
      <w:r w:rsidRPr="00861EDC">
        <w:rPr>
          <w:lang w:val="en-IN" w:eastAsia="en-IN"/>
        </w:rPr>
        <w:t>:</w:t>
      </w:r>
      <w:r w:rsidR="00F37857" w:rsidRPr="009E3065">
        <w:br/>
      </w:r>
      <w:r w:rsidR="00F37857" w:rsidRPr="009E3065">
        <w:rPr>
          <w:color w:val="202124"/>
          <w:shd w:val="clear" w:color="auto" w:fill="F8F9FA"/>
        </w:rPr>
        <w:t xml:space="preserve">I graduated from Selcuk University Faculty of Veterinary Medicine. </w:t>
      </w:r>
      <w:r w:rsidR="005F25DD" w:rsidRPr="009E3065">
        <w:rPr>
          <w:color w:val="202124"/>
        </w:rPr>
        <w:t>For 5 years, I have been working on animal nutrition and nutritional diseases in the fields of livestock, poultry and experimental animals. I am also the manager of Iso-2000 feed safety and management system. I have 5 articles on international and 20 national articles on animal studies and researches.</w:t>
      </w:r>
      <w:r w:rsidR="005F25DD" w:rsidRPr="009E3065">
        <w:t xml:space="preserve"> </w:t>
      </w:r>
      <w:r w:rsidR="005F25DD" w:rsidRPr="009E3065">
        <w:br/>
      </w:r>
      <w:r w:rsidR="005F25DD" w:rsidRPr="009E3065">
        <w:rPr>
          <w:color w:val="202124"/>
          <w:shd w:val="clear" w:color="auto" w:fill="F8F9FA"/>
        </w:rPr>
        <w:t>My articles called process in feed production are published in the journal St Proses. I have articles on animal nutrition and alternative protein sources in feed planet journals. I have researches on bringing waste raw materials to animal nutrition. I have been rationing experimental animals for 5 years and work with nearly 20 production facilities.</w:t>
      </w:r>
    </w:p>
    <w:p w:rsidR="00272C82" w:rsidRPr="0005164C" w:rsidRDefault="00861508" w:rsidP="00861508">
      <w:pPr>
        <w:autoSpaceDE w:val="0"/>
        <w:autoSpaceDN w:val="0"/>
        <w:adjustRightInd w:val="0"/>
        <w:jc w:val="left"/>
        <w:rPr>
          <w:sz w:val="19"/>
          <w:szCs w:val="19"/>
          <w:lang w:val="en-NZ"/>
        </w:rPr>
      </w:pPr>
      <w:r w:rsidRPr="0005164C">
        <w:rPr>
          <w:sz w:val="19"/>
          <w:szCs w:val="19"/>
          <w:lang w:val="en-NZ"/>
        </w:rPr>
        <w:br/>
      </w:r>
    </w:p>
    <w:p w:rsidR="00272C82" w:rsidRPr="009E3065" w:rsidRDefault="005F25DD" w:rsidP="008F0C24">
      <w:pPr>
        <w:rPr>
          <w:lang w:val="en-NZ"/>
        </w:rPr>
      </w:pPr>
      <w:r w:rsidRPr="009E3065">
        <w:rPr>
          <w:lang w:val="en-NZ"/>
        </w:rPr>
        <w:t>Ertuğrul YILMAZ</w:t>
      </w:r>
    </w:p>
    <w:p w:rsidR="00861508" w:rsidRPr="009E3065" w:rsidRDefault="008F0C24" w:rsidP="008F0C24">
      <w:pPr>
        <w:pStyle w:val="Balk6"/>
        <w:rPr>
          <w:b/>
          <w:lang w:val="en-NZ"/>
        </w:rPr>
      </w:pPr>
      <w:r>
        <w:rPr>
          <w:lang w:val="en-NZ"/>
        </w:rPr>
        <w:t xml:space="preserve"> </w:t>
      </w:r>
      <w:r w:rsidR="005F25DD" w:rsidRPr="009E3065">
        <w:rPr>
          <w:lang w:val="en-NZ"/>
        </w:rPr>
        <w:t>05459758248</w:t>
      </w:r>
      <w:r w:rsidR="00861EDC">
        <w:rPr>
          <w:lang w:val="en-NZ"/>
        </w:rPr>
        <w:br/>
        <w:t>Linked In :</w:t>
      </w:r>
      <w:r>
        <w:rPr>
          <w:lang w:val="en-NZ"/>
        </w:rPr>
        <w:t xml:space="preserve"> </w:t>
      </w:r>
      <w:r w:rsidR="005F25DD" w:rsidRPr="009E3065">
        <w:rPr>
          <w:lang w:val="en-NZ"/>
        </w:rPr>
        <w:t>ERTUĞRUL YILMAZ KORKUTELİM YEM GIDA SAN.TİC.A.Ş.</w:t>
      </w:r>
    </w:p>
    <w:p w:rsidR="00861508" w:rsidRPr="009E3065" w:rsidRDefault="005F25DD" w:rsidP="008F0C24">
      <w:pPr>
        <w:pStyle w:val="AralkYok"/>
        <w:rPr>
          <w:lang w:val="en-NZ"/>
        </w:rPr>
      </w:pPr>
      <w:r w:rsidRPr="009E3065">
        <w:rPr>
          <w:lang w:val="en-NZ"/>
        </w:rPr>
        <w:t>POSTER</w:t>
      </w:r>
    </w:p>
    <w:p w:rsidR="00861508" w:rsidRPr="009E3065" w:rsidRDefault="00861508" w:rsidP="00861508">
      <w:pPr>
        <w:autoSpaceDE w:val="0"/>
        <w:autoSpaceDN w:val="0"/>
        <w:adjustRightInd w:val="0"/>
        <w:jc w:val="left"/>
        <w:rPr>
          <w:sz w:val="18"/>
          <w:szCs w:val="18"/>
          <w:lang w:val="en-NZ"/>
        </w:rPr>
      </w:pPr>
    </w:p>
    <w:sectPr w:rsidR="00861508" w:rsidRPr="009E3065" w:rsidSect="003C0794">
      <w:type w:val="continuous"/>
      <w:pgSz w:w="11909" w:h="16834" w:code="9"/>
      <w:pgMar w:top="1080" w:right="734" w:bottom="2434" w:left="734" w:header="720" w:footer="720" w:gutter="0"/>
      <w:cols w:num="2" w:space="36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53AD" w:rsidRDefault="001D53AD" w:rsidP="0090305E">
      <w:r>
        <w:separator/>
      </w:r>
    </w:p>
  </w:endnote>
  <w:endnote w:type="continuationSeparator" w:id="1">
    <w:p w:rsidR="001D53AD" w:rsidRDefault="001D53AD" w:rsidP="009030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2"/>
    <w:family w:val="swiss"/>
    <w:pitch w:val="variable"/>
    <w:sig w:usb0="20002A87" w:usb1="80000000" w:usb2="00000008" w:usb3="00000000" w:csb0="000001FF" w:csb1="00000000"/>
  </w:font>
  <w:font w:name="Calibri">
    <w:panose1 w:val="020F0502020204030204"/>
    <w:charset w:val="A2"/>
    <w:family w:val="swiss"/>
    <w:pitch w:val="variable"/>
    <w:sig w:usb0="A00002EF" w:usb1="4000207B" w:usb2="00000000" w:usb3="00000000" w:csb0="0000009F" w:csb1="00000000"/>
  </w:font>
  <w:font w:name="Cambria">
    <w:panose1 w:val="02040503050406030204"/>
    <w:charset w:val="A2"/>
    <w:family w:val="roman"/>
    <w:pitch w:val="variable"/>
    <w:sig w:usb0="A00002EF" w:usb1="4000004B" w:usb2="00000000" w:usb3="00000000" w:csb0="0000009F" w:csb1="00000000"/>
  </w:font>
  <w:font w:name="Gautami">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53AD" w:rsidRDefault="001D53AD" w:rsidP="0090305E">
      <w:r>
        <w:separator/>
      </w:r>
    </w:p>
  </w:footnote>
  <w:footnote w:type="continuationSeparator" w:id="1">
    <w:p w:rsidR="001D53AD" w:rsidRDefault="001D53AD" w:rsidP="009030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Balk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Balk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Balk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Balk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1028"/>
  <w:defaultTabStop w:val="720"/>
  <w:hyphenationZone w:val="425"/>
  <w:doNotHyphenateCaps/>
  <w:characterSpacingControl w:val="doNotCompress"/>
  <w:doNotValidateAgainstSchema/>
  <w:doNotDemarcateInvalidXml/>
  <w:hdrShapeDefaults>
    <o:shapedefaults v:ext="edit" spidmax="18434"/>
  </w:hdrShapeDefaults>
  <w:footnotePr>
    <w:footnote w:id="0"/>
    <w:footnote w:id="1"/>
  </w:footnotePr>
  <w:endnotePr>
    <w:endnote w:id="0"/>
    <w:endnote w:id="1"/>
  </w:endnotePr>
  <w:compat/>
  <w:rsids>
    <w:rsidRoot w:val="003A59A6"/>
    <w:rsid w:val="00031AE6"/>
    <w:rsid w:val="0004390D"/>
    <w:rsid w:val="0005164C"/>
    <w:rsid w:val="000B4641"/>
    <w:rsid w:val="0010711E"/>
    <w:rsid w:val="00127EDD"/>
    <w:rsid w:val="0018051E"/>
    <w:rsid w:val="001D53AD"/>
    <w:rsid w:val="001D7044"/>
    <w:rsid w:val="002043C0"/>
    <w:rsid w:val="00207248"/>
    <w:rsid w:val="00272C82"/>
    <w:rsid w:val="00276735"/>
    <w:rsid w:val="002864A3"/>
    <w:rsid w:val="002B3B81"/>
    <w:rsid w:val="002C7CC9"/>
    <w:rsid w:val="00351E9B"/>
    <w:rsid w:val="003A47B5"/>
    <w:rsid w:val="003A59A6"/>
    <w:rsid w:val="003C0794"/>
    <w:rsid w:val="004059FE"/>
    <w:rsid w:val="0042113D"/>
    <w:rsid w:val="004227FF"/>
    <w:rsid w:val="004445B3"/>
    <w:rsid w:val="0050002F"/>
    <w:rsid w:val="005B520E"/>
    <w:rsid w:val="005B535B"/>
    <w:rsid w:val="005C04B6"/>
    <w:rsid w:val="005F25DD"/>
    <w:rsid w:val="00603451"/>
    <w:rsid w:val="006108A4"/>
    <w:rsid w:val="00663E31"/>
    <w:rsid w:val="006C4648"/>
    <w:rsid w:val="0072064C"/>
    <w:rsid w:val="007442B3"/>
    <w:rsid w:val="00753F7B"/>
    <w:rsid w:val="0078398E"/>
    <w:rsid w:val="00787C5A"/>
    <w:rsid w:val="007919DE"/>
    <w:rsid w:val="007C0308"/>
    <w:rsid w:val="007E4766"/>
    <w:rsid w:val="008014D2"/>
    <w:rsid w:val="008054BC"/>
    <w:rsid w:val="00812538"/>
    <w:rsid w:val="00831494"/>
    <w:rsid w:val="00841147"/>
    <w:rsid w:val="00861508"/>
    <w:rsid w:val="00861EDC"/>
    <w:rsid w:val="00883A50"/>
    <w:rsid w:val="008A55B5"/>
    <w:rsid w:val="008A75C8"/>
    <w:rsid w:val="008D43ED"/>
    <w:rsid w:val="008D591A"/>
    <w:rsid w:val="008F0C24"/>
    <w:rsid w:val="0090305E"/>
    <w:rsid w:val="00907876"/>
    <w:rsid w:val="0097508D"/>
    <w:rsid w:val="00976069"/>
    <w:rsid w:val="009C04BF"/>
    <w:rsid w:val="009D49B8"/>
    <w:rsid w:val="009E3065"/>
    <w:rsid w:val="00A510F7"/>
    <w:rsid w:val="00AC6519"/>
    <w:rsid w:val="00B366C7"/>
    <w:rsid w:val="00B772B4"/>
    <w:rsid w:val="00BB35B7"/>
    <w:rsid w:val="00BB5CA6"/>
    <w:rsid w:val="00C31FB1"/>
    <w:rsid w:val="00CB1404"/>
    <w:rsid w:val="00CB66E6"/>
    <w:rsid w:val="00D319E1"/>
    <w:rsid w:val="00D36E22"/>
    <w:rsid w:val="00D9156D"/>
    <w:rsid w:val="00DC71CC"/>
    <w:rsid w:val="00E177DC"/>
    <w:rsid w:val="00E721EE"/>
    <w:rsid w:val="00E91219"/>
    <w:rsid w:val="00E918C4"/>
    <w:rsid w:val="00EA506F"/>
    <w:rsid w:val="00EA6AF9"/>
    <w:rsid w:val="00EE4362"/>
    <w:rsid w:val="00EF18D7"/>
    <w:rsid w:val="00EF1E8A"/>
    <w:rsid w:val="00EF3A1A"/>
    <w:rsid w:val="00F3785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Balk1">
    <w:name w:val="heading 1"/>
    <w:basedOn w:val="Normal"/>
    <w:next w:val="Normal"/>
    <w:link w:val="Balk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Balk2">
    <w:name w:val="heading 2"/>
    <w:basedOn w:val="Normal"/>
    <w:next w:val="Normal"/>
    <w:link w:val="Balk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Balk3">
    <w:name w:val="heading 3"/>
    <w:basedOn w:val="Normal"/>
    <w:next w:val="Normal"/>
    <w:link w:val="Balk3Char"/>
    <w:uiPriority w:val="99"/>
    <w:qFormat/>
    <w:rsid w:val="004059FE"/>
    <w:pPr>
      <w:numPr>
        <w:ilvl w:val="2"/>
        <w:numId w:val="6"/>
      </w:numPr>
      <w:spacing w:line="240" w:lineRule="exact"/>
      <w:ind w:firstLine="288"/>
      <w:jc w:val="both"/>
      <w:outlineLvl w:val="2"/>
    </w:pPr>
    <w:rPr>
      <w:rFonts w:eastAsia="MS Mincho"/>
      <w:i/>
      <w:iCs/>
      <w:noProof/>
    </w:rPr>
  </w:style>
  <w:style w:type="paragraph" w:styleId="Balk4">
    <w:name w:val="heading 4"/>
    <w:basedOn w:val="Normal"/>
    <w:next w:val="Normal"/>
    <w:link w:val="Balk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Balk5">
    <w:name w:val="heading 5"/>
    <w:basedOn w:val="Normal"/>
    <w:next w:val="Normal"/>
    <w:link w:val="Balk5Char"/>
    <w:uiPriority w:val="99"/>
    <w:qFormat/>
    <w:rsid w:val="002C7CC9"/>
    <w:pPr>
      <w:tabs>
        <w:tab w:val="left" w:pos="360"/>
      </w:tabs>
      <w:spacing w:before="160" w:after="80"/>
      <w:outlineLvl w:val="4"/>
    </w:pPr>
    <w:rPr>
      <w:smallCaps/>
      <w:noProof/>
    </w:rPr>
  </w:style>
  <w:style w:type="paragraph" w:styleId="Balk6">
    <w:name w:val="heading 6"/>
    <w:basedOn w:val="Normal"/>
    <w:next w:val="Normal"/>
    <w:link w:val="Balk6Char"/>
    <w:uiPriority w:val="9"/>
    <w:unhideWhenUsed/>
    <w:qFormat/>
    <w:rsid w:val="008F0C24"/>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CB1404"/>
    <w:rPr>
      <w:rFonts w:ascii="Times New Roman" w:eastAsia="MS Mincho" w:hAnsi="Times New Roman"/>
      <w:smallCaps/>
      <w:noProof/>
    </w:rPr>
  </w:style>
  <w:style w:type="character" w:customStyle="1" w:styleId="Balk2Char">
    <w:name w:val="Başlık 2 Char"/>
    <w:link w:val="Balk2"/>
    <w:uiPriority w:val="99"/>
    <w:locked/>
    <w:rsid w:val="00EF3A1A"/>
    <w:rPr>
      <w:rFonts w:ascii="Times New Roman" w:eastAsia="MS Mincho" w:hAnsi="Times New Roman" w:cs="Times New Roman"/>
      <w:i/>
      <w:iCs/>
      <w:noProof/>
      <w:sz w:val="20"/>
      <w:szCs w:val="20"/>
    </w:rPr>
  </w:style>
  <w:style w:type="character" w:customStyle="1" w:styleId="Balk3Char">
    <w:name w:val="Başlık 3 Char"/>
    <w:link w:val="Balk3"/>
    <w:uiPriority w:val="99"/>
    <w:locked/>
    <w:rsid w:val="004059FE"/>
    <w:rPr>
      <w:rFonts w:ascii="Times New Roman" w:eastAsia="MS Mincho" w:hAnsi="Times New Roman" w:cs="Times New Roman"/>
      <w:i/>
      <w:iCs/>
      <w:noProof/>
      <w:sz w:val="20"/>
      <w:szCs w:val="20"/>
    </w:rPr>
  </w:style>
  <w:style w:type="character" w:customStyle="1" w:styleId="Balk4Char">
    <w:name w:val="Başlık 4 Char"/>
    <w:link w:val="Balk4"/>
    <w:uiPriority w:val="99"/>
    <w:locked/>
    <w:rsid w:val="004059FE"/>
    <w:rPr>
      <w:rFonts w:ascii="Times New Roman" w:eastAsia="MS Mincho" w:hAnsi="Times New Roman" w:cs="Times New Roman"/>
      <w:i/>
      <w:iCs/>
      <w:noProof/>
      <w:sz w:val="20"/>
      <w:szCs w:val="20"/>
    </w:rPr>
  </w:style>
  <w:style w:type="character" w:customStyle="1" w:styleId="Balk5Char">
    <w:name w:val="Başlık 5 Char"/>
    <w:link w:val="Balk5"/>
    <w:uiPriority w:val="9"/>
    <w:semiHidden/>
    <w:locked/>
    <w:rsid w:val="002C7CC9"/>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rsid w:val="002C7CC9"/>
    <w:pPr>
      <w:jc w:val="center"/>
    </w:pPr>
    <w:rPr>
      <w:rFonts w:ascii="Times New Roman" w:hAnsi="Times New Roman"/>
      <w:lang w:val="en-US" w:eastAsia="en-US"/>
    </w:rPr>
  </w:style>
  <w:style w:type="paragraph" w:customStyle="1" w:styleId="Author">
    <w:name w:val="Author"/>
    <w:uiPriority w:val="99"/>
    <w:rsid w:val="002C7CC9"/>
    <w:pPr>
      <w:spacing w:before="360" w:after="40"/>
      <w:jc w:val="center"/>
    </w:pPr>
    <w:rPr>
      <w:rFonts w:ascii="Times New Roman" w:hAnsi="Times New Roman"/>
      <w:noProof/>
      <w:sz w:val="22"/>
      <w:szCs w:val="22"/>
      <w:lang w:val="en-US" w:eastAsia="en-US"/>
    </w:rPr>
  </w:style>
  <w:style w:type="paragraph" w:styleId="GvdeMetni">
    <w:name w:val="Body Text"/>
    <w:basedOn w:val="Normal"/>
    <w:link w:val="GvdeMetniChar"/>
    <w:uiPriority w:val="99"/>
    <w:rsid w:val="00753F7B"/>
    <w:pPr>
      <w:tabs>
        <w:tab w:val="left" w:pos="288"/>
      </w:tabs>
      <w:spacing w:after="120" w:line="228" w:lineRule="auto"/>
      <w:ind w:firstLine="288"/>
      <w:jc w:val="both"/>
    </w:pPr>
    <w:rPr>
      <w:rFonts w:eastAsia="MS Mincho"/>
      <w:spacing w:val="-1"/>
    </w:rPr>
  </w:style>
  <w:style w:type="character" w:customStyle="1" w:styleId="GvdeMetniChar">
    <w:name w:val="Gövde Metni Char"/>
    <w:link w:val="GvdeMetni"/>
    <w:uiPriority w:val="99"/>
    <w:locked/>
    <w:rsid w:val="00753F7B"/>
    <w:rPr>
      <w:rFonts w:ascii="Times New Roman" w:eastAsia="MS Mincho" w:hAnsi="Times New Roman" w:cs="Times New Roman"/>
      <w:sz w:val="20"/>
      <w:szCs w:val="20"/>
    </w:rPr>
  </w:style>
  <w:style w:type="paragraph" w:customStyle="1" w:styleId="bulletlist">
    <w:name w:val="bullet list"/>
    <w:basedOn w:val="GvdeMetni"/>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rsid w:val="002C7CC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rsid w:val="002C7CC9"/>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sid w:val="002C7CC9"/>
    <w:rPr>
      <w:b/>
      <w:bCs/>
      <w:sz w:val="16"/>
      <w:szCs w:val="16"/>
    </w:rPr>
  </w:style>
  <w:style w:type="paragraph" w:customStyle="1" w:styleId="tablecolsubhead">
    <w:name w:val="table col subhead"/>
    <w:basedOn w:val="tablecolhead"/>
    <w:uiPriority w:val="99"/>
    <w:rsid w:val="002C7CC9"/>
    <w:rPr>
      <w:i/>
      <w:iCs/>
      <w:sz w:val="15"/>
      <w:szCs w:val="15"/>
    </w:rPr>
  </w:style>
  <w:style w:type="paragraph" w:customStyle="1" w:styleId="tablecopy">
    <w:name w:val="table copy"/>
    <w:uiPriority w:val="99"/>
    <w:rsid w:val="002C7CC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rsid w:val="002C7CC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Gl">
    <w:name w:val="Strong"/>
    <w:uiPriority w:val="22"/>
    <w:qFormat/>
    <w:rsid w:val="003C0794"/>
    <w:rPr>
      <w:b/>
      <w:bCs/>
    </w:rPr>
  </w:style>
  <w:style w:type="character" w:styleId="Kpr">
    <w:name w:val="Hyperlink"/>
    <w:uiPriority w:val="99"/>
    <w:semiHidden/>
    <w:unhideWhenUsed/>
    <w:rsid w:val="003C0794"/>
    <w:rPr>
      <w:color w:val="0000FF"/>
      <w:u w:val="single"/>
    </w:rPr>
  </w:style>
  <w:style w:type="character" w:styleId="Vurgu">
    <w:name w:val="Emphasis"/>
    <w:uiPriority w:val="20"/>
    <w:qFormat/>
    <w:rsid w:val="003C0794"/>
    <w:rPr>
      <w:i/>
      <w:iCs/>
    </w:rPr>
  </w:style>
  <w:style w:type="paragraph" w:styleId="AklamaMetni">
    <w:name w:val="annotation text"/>
    <w:basedOn w:val="Normal"/>
    <w:link w:val="AklamaMetniChar"/>
    <w:uiPriority w:val="99"/>
    <w:semiHidden/>
    <w:unhideWhenUsed/>
    <w:rsid w:val="003C0794"/>
  </w:style>
  <w:style w:type="character" w:customStyle="1" w:styleId="AklamaMetniChar">
    <w:name w:val="Açıklama Metni Char"/>
    <w:link w:val="AklamaMetni"/>
    <w:uiPriority w:val="99"/>
    <w:semiHidden/>
    <w:rsid w:val="003C0794"/>
    <w:rPr>
      <w:rFonts w:ascii="Times New Roman" w:hAnsi="Times New Roman"/>
      <w:lang w:val="en-US" w:eastAsia="en-US"/>
    </w:rPr>
  </w:style>
  <w:style w:type="paragraph" w:styleId="AklamaKonusu">
    <w:name w:val="annotation subject"/>
    <w:basedOn w:val="AklamaMetni"/>
    <w:next w:val="AklamaMetni"/>
    <w:link w:val="AklamaKonusuChar"/>
    <w:uiPriority w:val="99"/>
    <w:semiHidden/>
    <w:rsid w:val="003C0794"/>
    <w:pPr>
      <w:jc w:val="left"/>
    </w:pPr>
    <w:rPr>
      <w:rFonts w:cs="Gautami"/>
      <w:b/>
      <w:bCs/>
      <w:lang w:bidi="te-IN"/>
    </w:rPr>
  </w:style>
  <w:style w:type="character" w:customStyle="1" w:styleId="AklamaKonusuChar">
    <w:name w:val="Açıklama Konusu Char"/>
    <w:link w:val="AklamaKonusu"/>
    <w:uiPriority w:val="99"/>
    <w:semiHidden/>
    <w:rsid w:val="003C0794"/>
    <w:rPr>
      <w:rFonts w:ascii="Times New Roman" w:hAnsi="Times New Roman" w:cs="Gautami"/>
      <w:b/>
      <w:bCs/>
      <w:lang w:bidi="te-IN"/>
    </w:rPr>
  </w:style>
  <w:style w:type="paragraph" w:styleId="stbilgi">
    <w:name w:val="header"/>
    <w:basedOn w:val="Normal"/>
    <w:link w:val="stbilgiChar"/>
    <w:uiPriority w:val="99"/>
    <w:unhideWhenUsed/>
    <w:rsid w:val="0090305E"/>
    <w:pPr>
      <w:tabs>
        <w:tab w:val="center" w:pos="4513"/>
        <w:tab w:val="right" w:pos="9026"/>
      </w:tabs>
    </w:pPr>
  </w:style>
  <w:style w:type="character" w:customStyle="1" w:styleId="stbilgiChar">
    <w:name w:val="Üstbilgi Char"/>
    <w:link w:val="stbilgi"/>
    <w:uiPriority w:val="99"/>
    <w:rsid w:val="0090305E"/>
    <w:rPr>
      <w:rFonts w:ascii="Times New Roman" w:hAnsi="Times New Roman"/>
      <w:lang w:val="en-US" w:eastAsia="en-US"/>
    </w:rPr>
  </w:style>
  <w:style w:type="paragraph" w:styleId="Altbilgi">
    <w:name w:val="footer"/>
    <w:basedOn w:val="Normal"/>
    <w:link w:val="AltbilgiChar"/>
    <w:uiPriority w:val="99"/>
    <w:unhideWhenUsed/>
    <w:rsid w:val="0090305E"/>
    <w:pPr>
      <w:tabs>
        <w:tab w:val="center" w:pos="4513"/>
        <w:tab w:val="right" w:pos="9026"/>
      </w:tabs>
    </w:pPr>
  </w:style>
  <w:style w:type="character" w:customStyle="1" w:styleId="AltbilgiChar">
    <w:name w:val="Altbilgi Char"/>
    <w:link w:val="Altbilgi"/>
    <w:uiPriority w:val="99"/>
    <w:rsid w:val="0090305E"/>
    <w:rPr>
      <w:rFonts w:ascii="Times New Roman" w:hAnsi="Times New Roman"/>
      <w:lang w:val="en-US" w:eastAsia="en-US"/>
    </w:rPr>
  </w:style>
  <w:style w:type="paragraph" w:styleId="BalonMetni">
    <w:name w:val="Balloon Text"/>
    <w:basedOn w:val="Normal"/>
    <w:link w:val="BalonMetniChar"/>
    <w:uiPriority w:val="99"/>
    <w:semiHidden/>
    <w:unhideWhenUsed/>
    <w:rsid w:val="0090305E"/>
    <w:rPr>
      <w:rFonts w:ascii="Tahoma" w:hAnsi="Tahoma" w:cs="Tahoma"/>
      <w:sz w:val="16"/>
      <w:szCs w:val="16"/>
    </w:rPr>
  </w:style>
  <w:style w:type="character" w:customStyle="1" w:styleId="BalonMetniChar">
    <w:name w:val="Balon Metni Char"/>
    <w:link w:val="BalonMetni"/>
    <w:uiPriority w:val="99"/>
    <w:semiHidden/>
    <w:rsid w:val="0090305E"/>
    <w:rPr>
      <w:rFonts w:ascii="Tahoma" w:hAnsi="Tahoma" w:cs="Tahoma"/>
      <w:sz w:val="16"/>
      <w:szCs w:val="16"/>
      <w:lang w:val="en-US" w:eastAsia="en-US"/>
    </w:rPr>
  </w:style>
  <w:style w:type="paragraph" w:styleId="HTMLncedenBiimlendirilmi">
    <w:name w:val="HTML Preformatted"/>
    <w:basedOn w:val="Normal"/>
    <w:link w:val="HTMLncedenBiimlendirilmiChar"/>
    <w:uiPriority w:val="99"/>
    <w:unhideWhenUsed/>
    <w:rsid w:val="005F2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lang w:val="tr-TR" w:eastAsia="tr-TR"/>
    </w:rPr>
  </w:style>
  <w:style w:type="character" w:customStyle="1" w:styleId="HTMLncedenBiimlendirilmiChar">
    <w:name w:val="HTML Önceden Biçimlendirilmiş Char"/>
    <w:basedOn w:val="VarsaylanParagrafYazTipi"/>
    <w:link w:val="HTMLncedenBiimlendirilmi"/>
    <w:uiPriority w:val="99"/>
    <w:rsid w:val="005F25DD"/>
    <w:rPr>
      <w:rFonts w:ascii="Courier New" w:hAnsi="Courier New" w:cs="Courier New"/>
    </w:rPr>
  </w:style>
  <w:style w:type="paragraph" w:styleId="AralkYok">
    <w:name w:val="No Spacing"/>
    <w:uiPriority w:val="1"/>
    <w:qFormat/>
    <w:rsid w:val="008F0C24"/>
    <w:pPr>
      <w:jc w:val="center"/>
    </w:pPr>
    <w:rPr>
      <w:rFonts w:ascii="Times New Roman" w:hAnsi="Times New Roman"/>
      <w:lang w:val="en-US" w:eastAsia="en-US"/>
    </w:rPr>
  </w:style>
  <w:style w:type="character" w:customStyle="1" w:styleId="Balk6Char">
    <w:name w:val="Başlık 6 Char"/>
    <w:basedOn w:val="VarsaylanParagrafYazTipi"/>
    <w:link w:val="Balk6"/>
    <w:uiPriority w:val="9"/>
    <w:rsid w:val="008F0C24"/>
    <w:rPr>
      <w:rFonts w:asciiTheme="majorHAnsi" w:eastAsiaTheme="majorEastAsia" w:hAnsiTheme="majorHAnsi" w:cstheme="majorBidi"/>
      <w:i/>
      <w:iCs/>
      <w:color w:val="243F60" w:themeColor="accent1" w:themeShade="7F"/>
      <w:lang w:val="en-US" w:eastAsia="en-US"/>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318682458">
      <w:bodyDiv w:val="1"/>
      <w:marLeft w:val="0"/>
      <w:marRight w:val="0"/>
      <w:marTop w:val="0"/>
      <w:marBottom w:val="0"/>
      <w:divBdr>
        <w:top w:val="none" w:sz="0" w:space="0" w:color="auto"/>
        <w:left w:val="none" w:sz="0" w:space="0" w:color="auto"/>
        <w:bottom w:val="none" w:sz="0" w:space="0" w:color="auto"/>
        <w:right w:val="none" w:sz="0" w:space="0" w:color="auto"/>
      </w:divBdr>
    </w:div>
    <w:div w:id="143624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rtugrulveterinerhekim@hot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DCF2A-D796-4326-AA41-89CDDE9FB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335</Words>
  <Characters>1914</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2245</CharactersWithSpaces>
  <SharedDoc>false</SharedDoc>
  <HLinks>
    <vt:vector size="6" baseType="variant">
      <vt:variant>
        <vt:i4>7012419</vt:i4>
      </vt:variant>
      <vt:variant>
        <vt:i4>0</vt:i4>
      </vt:variant>
      <vt:variant>
        <vt:i4>0</vt:i4>
      </vt:variant>
      <vt:variant>
        <vt:i4>5</vt:i4>
      </vt:variant>
      <vt:variant>
        <vt:lpwstr>mailto:ertugrulveterinerhekim@hotmail.com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ERASLAN</cp:lastModifiedBy>
  <cp:revision>10</cp:revision>
  <dcterms:created xsi:type="dcterms:W3CDTF">2020-10-09T09:22:00Z</dcterms:created>
  <dcterms:modified xsi:type="dcterms:W3CDTF">2020-10-09T09:39:00Z</dcterms:modified>
</cp:coreProperties>
</file>