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E1B6E5" w14:textId="5F1A117A" w:rsidR="00436E9A" w:rsidRPr="00436E9A" w:rsidRDefault="00436E9A" w:rsidP="00290614">
      <w:pPr>
        <w:jc w:val="both"/>
        <w:rPr>
          <w:rFonts w:ascii="Arial" w:hAnsi="Arial" w:cs="Arial"/>
          <w:b/>
          <w:bCs/>
        </w:rPr>
      </w:pPr>
      <w:r w:rsidRPr="00436E9A">
        <w:rPr>
          <w:rFonts w:ascii="Arial" w:hAnsi="Arial" w:cs="Arial"/>
          <w:b/>
          <w:bCs/>
        </w:rPr>
        <w:t xml:space="preserve">I. </w:t>
      </w:r>
      <w:bookmarkStart w:id="0" w:name="_GoBack"/>
      <w:bookmarkEnd w:id="0"/>
      <w:r w:rsidRPr="00436E9A">
        <w:rPr>
          <w:rFonts w:ascii="Arial" w:hAnsi="Arial" w:cs="Arial"/>
          <w:b/>
          <w:bCs/>
        </w:rPr>
        <w:t>Abstract</w:t>
      </w:r>
    </w:p>
    <w:p w14:paraId="32E7B7EF" w14:textId="4AB83BFA" w:rsidR="00290614" w:rsidRDefault="00290614" w:rsidP="00290614">
      <w:pPr>
        <w:jc w:val="both"/>
        <w:rPr>
          <w:rFonts w:ascii="Arial" w:hAnsi="Arial" w:cs="Arial"/>
        </w:rPr>
      </w:pPr>
      <w:r w:rsidRPr="00290614">
        <w:rPr>
          <w:rFonts w:ascii="Arial" w:hAnsi="Arial" w:cs="Arial"/>
        </w:rPr>
        <w:t xml:space="preserve">Non-invasive assessment of physiological stress and reproductive status in captive Asian elephants </w:t>
      </w:r>
    </w:p>
    <w:p w14:paraId="37954740" w14:textId="0D3CF912" w:rsidR="00290614" w:rsidRDefault="00290614" w:rsidP="00290614">
      <w:pPr>
        <w:jc w:val="both"/>
        <w:rPr>
          <w:rFonts w:ascii="Arial" w:hAnsi="Arial" w:cs="Arial"/>
        </w:rPr>
      </w:pPr>
      <w:r>
        <w:rPr>
          <w:rFonts w:ascii="Arial" w:hAnsi="Arial" w:cs="Arial"/>
        </w:rPr>
        <w:t>Vinod Kumar</w:t>
      </w:r>
      <w:r w:rsidRPr="00290614">
        <w:rPr>
          <w:rFonts w:ascii="Arial" w:hAnsi="Arial" w:cs="Arial"/>
          <w:vertAlign w:val="superscript"/>
        </w:rPr>
        <w:t xml:space="preserve">1 </w:t>
      </w:r>
      <w:r>
        <w:rPr>
          <w:rFonts w:ascii="Arial" w:hAnsi="Arial" w:cs="Arial"/>
        </w:rPr>
        <w:t>and G</w:t>
      </w:r>
      <w:r w:rsidR="00436E9A">
        <w:rPr>
          <w:rFonts w:ascii="Arial" w:hAnsi="Arial" w:cs="Arial"/>
        </w:rPr>
        <w:t>ovindhaswamy</w:t>
      </w:r>
      <w:r>
        <w:rPr>
          <w:rFonts w:ascii="Arial" w:hAnsi="Arial" w:cs="Arial"/>
        </w:rPr>
        <w:t xml:space="preserve"> Umapathy</w:t>
      </w:r>
      <w:r w:rsidRPr="00290614">
        <w:rPr>
          <w:rFonts w:ascii="Arial" w:hAnsi="Arial" w:cs="Arial"/>
          <w:vertAlign w:val="superscript"/>
        </w:rPr>
        <w:t>1</w:t>
      </w:r>
    </w:p>
    <w:p w14:paraId="400EDB8C" w14:textId="4D086FE0" w:rsidR="00290614" w:rsidRPr="00290614" w:rsidRDefault="00290614" w:rsidP="00290614">
      <w:pPr>
        <w:jc w:val="both"/>
        <w:rPr>
          <w:rFonts w:ascii="Arial" w:hAnsi="Arial" w:cs="Arial"/>
        </w:rPr>
      </w:pPr>
      <w:bookmarkStart w:id="1" w:name="_Hlk27150964"/>
      <w:r w:rsidRPr="00290614">
        <w:rPr>
          <w:rFonts w:ascii="Arial" w:hAnsi="Arial" w:cs="Arial"/>
          <w:vertAlign w:val="superscript"/>
        </w:rPr>
        <w:t>1</w:t>
      </w:r>
      <w:r w:rsidRPr="00290614">
        <w:rPr>
          <w:rFonts w:ascii="Arial" w:hAnsi="Arial" w:cs="Arial"/>
        </w:rPr>
        <w:t>Laboratory for the Conservation of Endangered Species (LaCONES)</w:t>
      </w:r>
      <w:r>
        <w:rPr>
          <w:rFonts w:ascii="Arial" w:hAnsi="Arial" w:cs="Arial"/>
        </w:rPr>
        <w:t xml:space="preserve">, </w:t>
      </w:r>
      <w:r w:rsidRPr="00290614">
        <w:rPr>
          <w:rFonts w:ascii="Arial" w:hAnsi="Arial" w:cs="Arial"/>
        </w:rPr>
        <w:t>CSIR-Centre for Cellular and Molecular Biology (CCMB)</w:t>
      </w:r>
    </w:p>
    <w:bookmarkEnd w:id="1"/>
    <w:p w14:paraId="3964A380" w14:textId="57B8BF7D" w:rsidR="004078D0" w:rsidRDefault="00290614" w:rsidP="00A81515">
      <w:pPr>
        <w:spacing w:line="276" w:lineRule="auto"/>
        <w:jc w:val="both"/>
        <w:rPr>
          <w:rFonts w:ascii="Arial" w:hAnsi="Arial" w:cs="Arial"/>
        </w:rPr>
      </w:pPr>
      <w:r w:rsidRPr="00290614">
        <w:rPr>
          <w:rFonts w:ascii="Arial" w:hAnsi="Arial" w:cs="Arial"/>
        </w:rPr>
        <w:t xml:space="preserve"> </w:t>
      </w:r>
      <w:r w:rsidRPr="00290614">
        <w:rPr>
          <w:rFonts w:ascii="Arial" w:hAnsi="Arial" w:cs="Arial"/>
        </w:rPr>
        <w:t xml:space="preserve">Asian elephant populations continue to decline in many parts of the world due to loss and fragmentation of habitats and poaching. Although elephants are an integral part of culture and civilization, still hundreds of elephants are being killed every year due to conflicts with humans. About 22 to 30% of elephants live in captivity, and these elephants are used extensively for logging, patrolling, tourism, and other religious activities. In captivity, unskilled mahouts are being used to manage the elephants in public processions and leads to psychological or physiological stress which makes the elephant more violent and cause human causalities. In the present study, we investigated physiological stress response and reproductive output in captive Asian elephants using a non-invasive method. About 1900 dung samples from 45 captive elephants were collected to examine fecal glucocorticoid metabolites concentration (fGCM), progestagens (P4) and androgens (T) metabolites. We developed enzyme immunoassays (EIAs) for quantification of fecal cortisol, progesterone and testosterone metabolites. Elephants used in public processions, film shooting and tourism purpose in national parks showed significantly increased levels of glucocorticoids. fGCM concentrations were significantly higher in reproductively active (cycling regularly) females used for public processions and interrupted regular cycling. Most of the males exhibited signs of musth evidence by elevated androgens and glucocorticoids which leads to aggressive behavior. The present study recommends a </w:t>
      </w:r>
      <w:r w:rsidRPr="00290614">
        <w:rPr>
          <w:rFonts w:ascii="Arial" w:hAnsi="Arial" w:cs="Arial"/>
        </w:rPr>
        <w:t>better husbandry practices, complete</w:t>
      </w:r>
      <w:r w:rsidRPr="00290614">
        <w:rPr>
          <w:rFonts w:ascii="Arial" w:hAnsi="Arial" w:cs="Arial"/>
        </w:rPr>
        <w:t xml:space="preserve"> ban on the participation of elephants in public processions, periodic monitoring of reproductive status and health of captive elephants by experts.</w:t>
      </w:r>
    </w:p>
    <w:p w14:paraId="6596F374" w14:textId="6B068932" w:rsidR="00290614" w:rsidRDefault="00290614" w:rsidP="00290614">
      <w:pPr>
        <w:jc w:val="both"/>
        <w:rPr>
          <w:rFonts w:ascii="Arial" w:hAnsi="Arial" w:cs="Arial"/>
        </w:rPr>
      </w:pPr>
    </w:p>
    <w:p w14:paraId="74CA3E1E" w14:textId="13766103" w:rsidR="00290614" w:rsidRDefault="00290614" w:rsidP="00290614">
      <w:pPr>
        <w:jc w:val="both"/>
        <w:rPr>
          <w:rFonts w:ascii="Arial" w:hAnsi="Arial" w:cs="Arial"/>
        </w:rPr>
      </w:pPr>
      <w:r>
        <w:rPr>
          <w:rFonts w:ascii="Arial" w:hAnsi="Arial" w:cs="Arial"/>
        </w:rPr>
        <w:t xml:space="preserve">Keywords: </w:t>
      </w:r>
      <w:r w:rsidR="00A81515">
        <w:rPr>
          <w:rFonts w:ascii="Arial" w:hAnsi="Arial" w:cs="Arial"/>
        </w:rPr>
        <w:t xml:space="preserve">Asian elephant, </w:t>
      </w:r>
      <w:r>
        <w:rPr>
          <w:rFonts w:ascii="Arial" w:hAnsi="Arial" w:cs="Arial"/>
        </w:rPr>
        <w:t>stress,</w:t>
      </w:r>
      <w:r w:rsidR="00A81515">
        <w:rPr>
          <w:rFonts w:ascii="Arial" w:hAnsi="Arial" w:cs="Arial"/>
        </w:rPr>
        <w:t xml:space="preserve"> feces, progestagen, glucocorticoids, androgen</w:t>
      </w:r>
    </w:p>
    <w:p w14:paraId="3F746E81" w14:textId="70C03077" w:rsidR="00A81515" w:rsidRDefault="00A81515" w:rsidP="00290614">
      <w:pPr>
        <w:jc w:val="both"/>
        <w:rPr>
          <w:rFonts w:ascii="Arial" w:hAnsi="Arial" w:cs="Arial"/>
        </w:rPr>
      </w:pPr>
    </w:p>
    <w:p w14:paraId="18102AC3" w14:textId="077FC3AB" w:rsidR="00A81515" w:rsidRPr="00436E9A" w:rsidRDefault="00436E9A" w:rsidP="00290614">
      <w:pPr>
        <w:jc w:val="both"/>
        <w:rPr>
          <w:rFonts w:ascii="Arial" w:hAnsi="Arial" w:cs="Arial"/>
          <w:b/>
          <w:bCs/>
        </w:rPr>
      </w:pPr>
      <w:r w:rsidRPr="00436E9A">
        <w:rPr>
          <w:rFonts w:ascii="Arial" w:hAnsi="Arial" w:cs="Arial"/>
          <w:b/>
          <w:bCs/>
        </w:rPr>
        <w:t xml:space="preserve">II. </w:t>
      </w:r>
      <w:r w:rsidR="00A81515" w:rsidRPr="00436E9A">
        <w:rPr>
          <w:rFonts w:ascii="Arial" w:hAnsi="Arial" w:cs="Arial"/>
          <w:b/>
          <w:bCs/>
        </w:rPr>
        <w:t>Reference</w:t>
      </w:r>
    </w:p>
    <w:p w14:paraId="6AC2788B" w14:textId="577579DE" w:rsidR="002C41E0" w:rsidRDefault="00A81515" w:rsidP="00290614">
      <w:pPr>
        <w:jc w:val="both"/>
      </w:pPr>
      <w:r>
        <w:rPr>
          <w:rFonts w:ascii="Arial" w:hAnsi="Arial" w:cs="Arial"/>
        </w:rPr>
        <w:t xml:space="preserve">1. </w:t>
      </w:r>
      <w:r w:rsidR="002C41E0" w:rsidRPr="002C41E0">
        <w:rPr>
          <w:rFonts w:ascii="Arial" w:hAnsi="Arial" w:cs="Arial"/>
        </w:rPr>
        <w:t xml:space="preserve">Kumar, V., </w:t>
      </w:r>
      <w:proofErr w:type="spellStart"/>
      <w:r w:rsidR="002C41E0" w:rsidRPr="002C41E0">
        <w:rPr>
          <w:rFonts w:ascii="Arial" w:hAnsi="Arial" w:cs="Arial"/>
        </w:rPr>
        <w:t>Pradheeps</w:t>
      </w:r>
      <w:proofErr w:type="spellEnd"/>
      <w:r w:rsidR="002C41E0" w:rsidRPr="002C41E0">
        <w:rPr>
          <w:rFonts w:ascii="Arial" w:hAnsi="Arial" w:cs="Arial"/>
        </w:rPr>
        <w:t>, M., Kokkiligadda, A., Niyogi, R., &amp; Umapathy, G. (2019). Non-Invasive Assessment of Physiological Stress in Captive Asian Elephants. Animals, 9(8), 553.</w:t>
      </w:r>
      <w:r w:rsidR="002C41E0" w:rsidRPr="002C41E0">
        <w:t xml:space="preserve"> </w:t>
      </w:r>
    </w:p>
    <w:p w14:paraId="652D25F1" w14:textId="61CDA85E" w:rsidR="002C41E0" w:rsidRDefault="002C41E0" w:rsidP="00290614">
      <w:pPr>
        <w:jc w:val="both"/>
        <w:rPr>
          <w:rFonts w:ascii="Arial" w:hAnsi="Arial" w:cs="Arial"/>
        </w:rPr>
      </w:pPr>
      <w:r>
        <w:rPr>
          <w:rFonts w:ascii="Arial" w:hAnsi="Arial" w:cs="Arial"/>
        </w:rPr>
        <w:t xml:space="preserve">2. </w:t>
      </w:r>
      <w:r w:rsidRPr="002C41E0">
        <w:rPr>
          <w:rFonts w:ascii="Arial" w:hAnsi="Arial" w:cs="Arial"/>
        </w:rPr>
        <w:t>Vijayakrishnan, S., Kumar, M. A., Umapathy, G., Kumar, V., &amp; Sinha, A. (2018). Physiological stress responses in wild Asian elephants Elephas maximus in a human-dominated landscape in the Western Ghats, southern India. General and comparative endocrinology, 266, 150-156</w:t>
      </w:r>
    </w:p>
    <w:p w14:paraId="2EE86D74" w14:textId="29C111C4" w:rsidR="00A81515" w:rsidRDefault="002C41E0" w:rsidP="00290614">
      <w:pPr>
        <w:jc w:val="both"/>
        <w:rPr>
          <w:rFonts w:ascii="Arial" w:hAnsi="Arial" w:cs="Arial"/>
        </w:rPr>
      </w:pPr>
      <w:r>
        <w:rPr>
          <w:rFonts w:ascii="Arial" w:hAnsi="Arial" w:cs="Arial"/>
        </w:rPr>
        <w:t xml:space="preserve">3. </w:t>
      </w:r>
      <w:r w:rsidR="00A81515" w:rsidRPr="00A81515">
        <w:rPr>
          <w:rFonts w:ascii="Arial" w:hAnsi="Arial" w:cs="Arial"/>
        </w:rPr>
        <w:t>Kumar, V., Reddy, V. P., Kokkiligadda, A., Shivaji, S., &amp; Umapathy, G. (2014). Non-invasive assessment of reproductive status and stress in captive Asian elephants in three south Indian zoos. General and comparative endocrinology, 201, 37-44.</w:t>
      </w:r>
    </w:p>
    <w:p w14:paraId="6ED34A17" w14:textId="3ACE55E8" w:rsidR="002C41E0" w:rsidRDefault="002C41E0" w:rsidP="00290614">
      <w:pPr>
        <w:jc w:val="both"/>
        <w:rPr>
          <w:rFonts w:ascii="Arial" w:hAnsi="Arial" w:cs="Arial"/>
        </w:rPr>
      </w:pPr>
    </w:p>
    <w:p w14:paraId="18C2815F" w14:textId="0DC893AB" w:rsidR="002C41E0" w:rsidRPr="00436E9A" w:rsidRDefault="00436E9A" w:rsidP="00290614">
      <w:pPr>
        <w:jc w:val="both"/>
        <w:rPr>
          <w:rFonts w:ascii="Arial" w:hAnsi="Arial" w:cs="Arial"/>
          <w:b/>
          <w:bCs/>
        </w:rPr>
      </w:pPr>
      <w:r w:rsidRPr="00436E9A">
        <w:rPr>
          <w:rFonts w:ascii="Arial" w:hAnsi="Arial" w:cs="Arial"/>
          <w:b/>
          <w:bCs/>
        </w:rPr>
        <w:lastRenderedPageBreak/>
        <w:t>III</w:t>
      </w:r>
      <w:r>
        <w:rPr>
          <w:rFonts w:ascii="Arial" w:hAnsi="Arial" w:cs="Arial"/>
        </w:rPr>
        <w:t xml:space="preserve">. </w:t>
      </w:r>
      <w:r w:rsidR="002C41E0" w:rsidRPr="00436E9A">
        <w:rPr>
          <w:rFonts w:ascii="Arial" w:hAnsi="Arial" w:cs="Arial"/>
          <w:b/>
          <w:bCs/>
        </w:rPr>
        <w:t>Biography</w:t>
      </w:r>
    </w:p>
    <w:p w14:paraId="12F67D26" w14:textId="01F6AE02" w:rsidR="002C41E0" w:rsidRDefault="002C41E0" w:rsidP="00290614">
      <w:pPr>
        <w:jc w:val="both"/>
        <w:rPr>
          <w:rFonts w:ascii="Arial" w:hAnsi="Arial" w:cs="Arial"/>
        </w:rPr>
      </w:pPr>
      <w:r>
        <w:rPr>
          <w:rFonts w:ascii="Arial" w:hAnsi="Arial" w:cs="Arial"/>
        </w:rPr>
        <w:t xml:space="preserve">Mr. Vinod Kumar is a Technical Officer and PhD scholar in </w:t>
      </w:r>
      <w:r w:rsidRPr="002C41E0">
        <w:rPr>
          <w:rFonts w:ascii="Arial" w:hAnsi="Arial" w:cs="Arial"/>
        </w:rPr>
        <w:t>Laboratory for the Conservation of Endangered Species (LaCONES), CSIR-Centre for Cellular and Molecular Biology (CCMB)</w:t>
      </w:r>
      <w:r>
        <w:rPr>
          <w:rFonts w:ascii="Arial" w:hAnsi="Arial" w:cs="Arial"/>
        </w:rPr>
        <w:t xml:space="preserve">, Hyderabad, India. He is working on Conservation physiology to assess the reproduction and stress biology of Endangered animals of India. He </w:t>
      </w:r>
      <w:r w:rsidR="00436E9A">
        <w:rPr>
          <w:rFonts w:ascii="Arial" w:hAnsi="Arial" w:cs="Arial"/>
        </w:rPr>
        <w:t>is</w:t>
      </w:r>
      <w:r>
        <w:rPr>
          <w:rFonts w:ascii="Arial" w:hAnsi="Arial" w:cs="Arial"/>
        </w:rPr>
        <w:t xml:space="preserve"> involved in development of various enzyme immunoassays for quantification of reproductive and stress steroids </w:t>
      </w:r>
      <w:r w:rsidR="00436E9A">
        <w:rPr>
          <w:rFonts w:ascii="Arial" w:hAnsi="Arial" w:cs="Arial"/>
        </w:rPr>
        <w:t>using non-invasive methods.</w:t>
      </w:r>
    </w:p>
    <w:p w14:paraId="6F7E3EE4" w14:textId="593FAB90" w:rsidR="00436E9A" w:rsidRDefault="00436E9A" w:rsidP="00290614">
      <w:pPr>
        <w:jc w:val="both"/>
        <w:rPr>
          <w:rFonts w:ascii="Arial" w:hAnsi="Arial" w:cs="Arial"/>
        </w:rPr>
      </w:pPr>
    </w:p>
    <w:p w14:paraId="7AA59218" w14:textId="2AC5694E" w:rsidR="00436E9A" w:rsidRDefault="00436E9A" w:rsidP="00290614">
      <w:pPr>
        <w:jc w:val="both"/>
        <w:rPr>
          <w:rFonts w:ascii="Arial" w:hAnsi="Arial" w:cs="Arial"/>
        </w:rPr>
      </w:pPr>
      <w:r>
        <w:rPr>
          <w:rFonts w:ascii="Arial" w:hAnsi="Arial" w:cs="Arial"/>
        </w:rPr>
        <w:t>Presenting author details</w:t>
      </w:r>
    </w:p>
    <w:p w14:paraId="22E45EC6" w14:textId="69DD8496" w:rsidR="00436E9A" w:rsidRPr="00436E9A" w:rsidRDefault="00436E9A" w:rsidP="00436E9A">
      <w:pPr>
        <w:jc w:val="both"/>
        <w:rPr>
          <w:rFonts w:ascii="Arial" w:hAnsi="Arial" w:cs="Arial"/>
        </w:rPr>
      </w:pPr>
      <w:r w:rsidRPr="00436E9A">
        <w:rPr>
          <w:rFonts w:ascii="Arial" w:hAnsi="Arial" w:cs="Arial"/>
        </w:rPr>
        <w:t>Full Name:</w:t>
      </w:r>
      <w:r>
        <w:rPr>
          <w:rFonts w:ascii="Arial" w:hAnsi="Arial" w:cs="Arial"/>
        </w:rPr>
        <w:t xml:space="preserve"> Vinod Kumar</w:t>
      </w:r>
    </w:p>
    <w:p w14:paraId="2E148867" w14:textId="0790F0F1" w:rsidR="00436E9A" w:rsidRPr="00436E9A" w:rsidRDefault="00436E9A" w:rsidP="00436E9A">
      <w:pPr>
        <w:jc w:val="both"/>
        <w:rPr>
          <w:rFonts w:ascii="Arial" w:hAnsi="Arial" w:cs="Arial"/>
        </w:rPr>
      </w:pPr>
      <w:r w:rsidRPr="00436E9A">
        <w:rPr>
          <w:rFonts w:ascii="Arial" w:hAnsi="Arial" w:cs="Arial"/>
        </w:rPr>
        <w:t>Contact number:</w:t>
      </w:r>
      <w:r>
        <w:rPr>
          <w:rFonts w:ascii="Arial" w:hAnsi="Arial" w:cs="Arial"/>
        </w:rPr>
        <w:t xml:space="preserve"> 9160239060</w:t>
      </w:r>
    </w:p>
    <w:p w14:paraId="2AE3B75E" w14:textId="3D49B3AE" w:rsidR="00436E9A" w:rsidRPr="00436E9A" w:rsidRDefault="00436E9A" w:rsidP="00436E9A">
      <w:pPr>
        <w:jc w:val="both"/>
        <w:rPr>
          <w:rFonts w:ascii="Arial" w:hAnsi="Arial" w:cs="Arial"/>
        </w:rPr>
      </w:pPr>
      <w:r w:rsidRPr="00436E9A">
        <w:rPr>
          <w:rFonts w:ascii="Arial" w:hAnsi="Arial" w:cs="Arial"/>
        </w:rPr>
        <w:t>Category: (Oral presentation/ Poster presentation)</w:t>
      </w:r>
      <w:r>
        <w:rPr>
          <w:rFonts w:ascii="Arial" w:hAnsi="Arial" w:cs="Arial"/>
        </w:rPr>
        <w:t xml:space="preserve"> – Oral/Poster</w:t>
      </w:r>
    </w:p>
    <w:sectPr w:rsidR="00436E9A" w:rsidRPr="00436E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1FC"/>
    <w:rsid w:val="001113A4"/>
    <w:rsid w:val="00290614"/>
    <w:rsid w:val="002C41E0"/>
    <w:rsid w:val="004078D0"/>
    <w:rsid w:val="00436E9A"/>
    <w:rsid w:val="00A81515"/>
    <w:rsid w:val="00DE5674"/>
    <w:rsid w:val="00E03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F3181"/>
  <w15:chartTrackingRefBased/>
  <w15:docId w15:val="{217C42B3-00A8-40F6-995E-CF006991D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2927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Vinod Kumar</dc:creator>
  <cp:keywords/>
  <dc:description/>
  <cp:lastModifiedBy>Vinod Kumar</cp:lastModifiedBy>
  <cp:revision>2</cp:revision>
  <dcterms:created xsi:type="dcterms:W3CDTF">2019-12-13T12:25:00Z</dcterms:created>
  <dcterms:modified xsi:type="dcterms:W3CDTF">2019-12-13T12:25:00Z</dcterms:modified>
</cp:coreProperties>
</file>