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B26" w:rsidRDefault="004A5B26" w:rsidP="004A5B26">
      <w:pPr>
        <w:pBdr>
          <w:top w:val="single" w:sz="4" w:space="1" w:color="auto"/>
          <w:left w:val="single" w:sz="4" w:space="4" w:color="auto"/>
          <w:bottom w:val="single" w:sz="4" w:space="1" w:color="auto"/>
          <w:right w:val="single" w:sz="4" w:space="31" w:color="auto"/>
        </w:pBdr>
        <w:autoSpaceDE w:val="0"/>
        <w:autoSpaceDN w:val="0"/>
        <w:adjustRightInd w:val="0"/>
        <w:spacing w:after="0" w:line="240" w:lineRule="auto"/>
        <w:ind w:firstLine="360"/>
        <w:jc w:val="center"/>
        <w:rPr>
          <w:rFonts w:ascii="Times New Roman" w:hAnsi="Times New Roman" w:cs="Times New Roman"/>
          <w:b/>
          <w:bCs/>
          <w:color w:val="000000"/>
          <w:sz w:val="32"/>
          <w:szCs w:val="32"/>
          <w:lang w:eastAsia="en-CA"/>
        </w:rPr>
      </w:pPr>
      <w:r>
        <w:rPr>
          <w:rFonts w:ascii="Times New Roman" w:hAnsi="Times New Roman" w:cs="Times New Roman"/>
          <w:b/>
          <w:bCs/>
          <w:color w:val="000000"/>
          <w:sz w:val="32"/>
          <w:szCs w:val="32"/>
          <w:lang w:val="en-CA" w:eastAsia="en-CA"/>
        </w:rPr>
        <w:t xml:space="preserve">Impact of melatonin on </w:t>
      </w:r>
      <w:r w:rsidR="00F239D5">
        <w:rPr>
          <w:rFonts w:ascii="Times New Roman" w:hAnsi="Times New Roman" w:cs="Times New Roman"/>
          <w:b/>
          <w:bCs/>
          <w:color w:val="000000"/>
          <w:sz w:val="32"/>
          <w:szCs w:val="32"/>
          <w:lang w:val="en-CA" w:eastAsia="en-CA"/>
        </w:rPr>
        <w:t xml:space="preserve">some </w:t>
      </w:r>
      <w:r>
        <w:rPr>
          <w:rFonts w:ascii="Times New Roman" w:hAnsi="Times New Roman" w:cs="Times New Roman"/>
          <w:b/>
          <w:bCs/>
          <w:color w:val="000000"/>
          <w:sz w:val="32"/>
          <w:szCs w:val="32"/>
          <w:lang w:val="en-CA" w:eastAsia="en-CA"/>
        </w:rPr>
        <w:t>hormonal and biochemical parameters in anestrous buffalo cows</w:t>
      </w:r>
    </w:p>
    <w:p w:rsidR="004A5B26" w:rsidRDefault="004A5B26" w:rsidP="004A5B26">
      <w:pPr>
        <w:pBdr>
          <w:top w:val="single" w:sz="4" w:space="1" w:color="auto"/>
          <w:left w:val="single" w:sz="4" w:space="4" w:color="auto"/>
          <w:bottom w:val="single" w:sz="4" w:space="1" w:color="auto"/>
          <w:right w:val="single" w:sz="4" w:space="31" w:color="auto"/>
        </w:pBdr>
        <w:autoSpaceDE w:val="0"/>
        <w:autoSpaceDN w:val="0"/>
        <w:adjustRightInd w:val="0"/>
        <w:spacing w:after="0" w:line="240" w:lineRule="auto"/>
        <w:ind w:firstLine="360"/>
        <w:jc w:val="center"/>
        <w:rPr>
          <w:rFonts w:ascii="Times New Roman" w:hAnsi="Times New Roman" w:cs="Times New Roman"/>
          <w:b/>
          <w:bCs/>
          <w:color w:val="000000"/>
          <w:sz w:val="28"/>
          <w:szCs w:val="28"/>
          <w:lang w:eastAsia="en-CA"/>
        </w:rPr>
      </w:pPr>
      <w:r>
        <w:rPr>
          <w:rFonts w:ascii="Times New Roman" w:hAnsi="Times New Roman" w:cs="Times New Roman"/>
          <w:b/>
          <w:bCs/>
          <w:color w:val="000000"/>
          <w:sz w:val="28"/>
          <w:szCs w:val="28"/>
          <w:lang w:eastAsia="en-CA"/>
        </w:rPr>
        <w:t xml:space="preserve">El </w:t>
      </w:r>
      <w:proofErr w:type="spellStart"/>
      <w:r>
        <w:rPr>
          <w:rFonts w:ascii="Times New Roman" w:hAnsi="Times New Roman" w:cs="Times New Roman"/>
          <w:b/>
          <w:bCs/>
          <w:color w:val="000000"/>
          <w:sz w:val="28"/>
          <w:szCs w:val="28"/>
          <w:lang w:eastAsia="en-CA"/>
        </w:rPr>
        <w:t>Battawy</w:t>
      </w:r>
      <w:proofErr w:type="spellEnd"/>
      <w:r>
        <w:rPr>
          <w:rFonts w:ascii="Times New Roman" w:hAnsi="Times New Roman" w:cs="Times New Roman"/>
          <w:b/>
          <w:bCs/>
          <w:color w:val="000000"/>
          <w:sz w:val="28"/>
          <w:szCs w:val="28"/>
          <w:lang w:eastAsia="en-CA"/>
        </w:rPr>
        <w:t xml:space="preserve">, K.A and </w:t>
      </w:r>
      <w:proofErr w:type="spellStart"/>
      <w:r>
        <w:rPr>
          <w:rFonts w:ascii="Times New Roman" w:hAnsi="Times New Roman" w:cs="Times New Roman"/>
          <w:b/>
          <w:bCs/>
          <w:color w:val="000000"/>
          <w:sz w:val="28"/>
          <w:szCs w:val="28"/>
          <w:lang w:eastAsia="en-CA"/>
        </w:rPr>
        <w:t>Skalicki</w:t>
      </w:r>
      <w:proofErr w:type="spellEnd"/>
      <w:r>
        <w:rPr>
          <w:rFonts w:ascii="Times New Roman" w:hAnsi="Times New Roman" w:cs="Times New Roman"/>
          <w:b/>
          <w:bCs/>
          <w:color w:val="000000"/>
          <w:sz w:val="28"/>
          <w:szCs w:val="28"/>
          <w:lang w:eastAsia="en-CA"/>
        </w:rPr>
        <w:t>, M</w:t>
      </w:r>
    </w:p>
    <w:p w:rsidR="004A5B26" w:rsidRDefault="004A5B26" w:rsidP="004A5B26">
      <w:pPr>
        <w:pBdr>
          <w:top w:val="single" w:sz="4" w:space="1" w:color="auto"/>
          <w:left w:val="single" w:sz="4" w:space="4" w:color="auto"/>
          <w:bottom w:val="single" w:sz="4" w:space="1" w:color="auto"/>
          <w:right w:val="single" w:sz="4" w:space="31" w:color="auto"/>
        </w:pBdr>
        <w:autoSpaceDE w:val="0"/>
        <w:autoSpaceDN w:val="0"/>
        <w:adjustRightInd w:val="0"/>
        <w:spacing w:after="0" w:line="240" w:lineRule="auto"/>
        <w:ind w:firstLine="360"/>
        <w:rPr>
          <w:rFonts w:ascii="Times New Roman" w:hAnsi="Times New Roman" w:cs="Times New Roman"/>
          <w:b/>
          <w:bCs/>
          <w:color w:val="000000"/>
          <w:sz w:val="24"/>
          <w:szCs w:val="24"/>
          <w:lang w:eastAsia="en-CA"/>
        </w:rPr>
      </w:pPr>
      <w:r>
        <w:rPr>
          <w:rStyle w:val="author-ref"/>
          <w:vertAlign w:val="superscript"/>
        </w:rPr>
        <w:t xml:space="preserve">1,2 </w:t>
      </w:r>
      <w:r>
        <w:rPr>
          <w:rFonts w:ascii="Times New Roman" w:hAnsi="Times New Roman" w:cs="Times New Roman"/>
          <w:b/>
          <w:bCs/>
          <w:color w:val="000000"/>
          <w:sz w:val="24"/>
          <w:szCs w:val="24"/>
          <w:lang w:eastAsia="en-CA"/>
        </w:rPr>
        <w:t xml:space="preserve">National Research Centre, </w:t>
      </w:r>
      <w:proofErr w:type="spellStart"/>
      <w:r>
        <w:rPr>
          <w:rFonts w:ascii="Times New Roman" w:hAnsi="Times New Roman" w:cs="Times New Roman"/>
          <w:b/>
          <w:bCs/>
          <w:color w:val="000000"/>
          <w:sz w:val="24"/>
          <w:szCs w:val="24"/>
          <w:lang w:eastAsia="en-CA"/>
        </w:rPr>
        <w:t>Tahrir</w:t>
      </w:r>
      <w:proofErr w:type="spellEnd"/>
      <w:r>
        <w:rPr>
          <w:rFonts w:ascii="Times New Roman" w:hAnsi="Times New Roman" w:cs="Times New Roman"/>
          <w:b/>
          <w:bCs/>
          <w:color w:val="000000"/>
          <w:sz w:val="24"/>
          <w:szCs w:val="24"/>
          <w:lang w:eastAsia="en-CA"/>
        </w:rPr>
        <w:t xml:space="preserve"> street, Giza, Egypt</w:t>
      </w:r>
    </w:p>
    <w:p w:rsidR="004A5B26" w:rsidRDefault="004A5B26" w:rsidP="004A5B26">
      <w:pPr>
        <w:pBdr>
          <w:top w:val="single" w:sz="4" w:space="1" w:color="auto"/>
          <w:left w:val="single" w:sz="4" w:space="4" w:color="auto"/>
          <w:bottom w:val="single" w:sz="4" w:space="1" w:color="auto"/>
          <w:right w:val="single" w:sz="4" w:space="31" w:color="auto"/>
        </w:pBdr>
        <w:autoSpaceDE w:val="0"/>
        <w:autoSpaceDN w:val="0"/>
        <w:adjustRightInd w:val="0"/>
        <w:spacing w:after="0" w:line="240" w:lineRule="auto"/>
        <w:ind w:firstLine="360"/>
        <w:rPr>
          <w:rFonts w:ascii="Times New Roman" w:hAnsi="Times New Roman" w:cs="Times New Roman"/>
          <w:b/>
          <w:bCs/>
          <w:color w:val="000000"/>
          <w:sz w:val="24"/>
          <w:szCs w:val="24"/>
          <w:lang w:eastAsia="en-CA"/>
        </w:rPr>
      </w:pPr>
      <w:r>
        <w:rPr>
          <w:rStyle w:val="author-ref"/>
          <w:vertAlign w:val="superscript"/>
        </w:rPr>
        <w:t>2</w:t>
      </w:r>
      <w:r>
        <w:rPr>
          <w:rFonts w:ascii="Times New Roman" w:hAnsi="Times New Roman" w:cs="Times New Roman"/>
          <w:b/>
          <w:bCs/>
          <w:color w:val="000000"/>
          <w:sz w:val="24"/>
          <w:szCs w:val="24"/>
          <w:lang w:eastAsia="en-CA"/>
        </w:rPr>
        <w:t xml:space="preserve">Institute of Physiology, </w:t>
      </w:r>
      <w:proofErr w:type="spellStart"/>
      <w:r>
        <w:rPr>
          <w:rFonts w:ascii="Times New Roman" w:hAnsi="Times New Roman" w:cs="Times New Roman"/>
          <w:b/>
          <w:bCs/>
          <w:color w:val="000000"/>
          <w:sz w:val="24"/>
          <w:szCs w:val="24"/>
          <w:lang w:eastAsia="en-CA"/>
        </w:rPr>
        <w:t>pathophysiology</w:t>
      </w:r>
      <w:proofErr w:type="spellEnd"/>
      <w:r>
        <w:rPr>
          <w:rFonts w:ascii="Times New Roman" w:hAnsi="Times New Roman" w:cs="Times New Roman"/>
          <w:b/>
          <w:bCs/>
          <w:color w:val="000000"/>
          <w:sz w:val="24"/>
          <w:szCs w:val="24"/>
          <w:lang w:eastAsia="en-CA"/>
        </w:rPr>
        <w:t xml:space="preserve"> and Biophysics,   University of</w:t>
      </w:r>
    </w:p>
    <w:p w:rsidR="004A5B26" w:rsidRDefault="004A5B26" w:rsidP="004A5B26">
      <w:pPr>
        <w:pBdr>
          <w:top w:val="single" w:sz="4" w:space="1" w:color="auto"/>
          <w:left w:val="single" w:sz="4" w:space="4" w:color="auto"/>
          <w:bottom w:val="single" w:sz="4" w:space="1" w:color="auto"/>
          <w:right w:val="single" w:sz="4" w:space="31" w:color="auto"/>
        </w:pBdr>
        <w:autoSpaceDE w:val="0"/>
        <w:autoSpaceDN w:val="0"/>
        <w:adjustRightInd w:val="0"/>
        <w:spacing w:after="0" w:line="240" w:lineRule="auto"/>
        <w:ind w:firstLine="360"/>
        <w:rPr>
          <w:rFonts w:ascii="Times New Roman" w:hAnsi="Times New Roman" w:cs="Times New Roman"/>
          <w:b/>
          <w:bCs/>
          <w:color w:val="000000"/>
          <w:sz w:val="24"/>
          <w:szCs w:val="24"/>
          <w:lang w:eastAsia="en-CA"/>
        </w:rPr>
      </w:pPr>
      <w:r>
        <w:rPr>
          <w:rFonts w:ascii="Times New Roman" w:hAnsi="Times New Roman" w:cs="Times New Roman"/>
          <w:b/>
          <w:bCs/>
          <w:color w:val="000000"/>
          <w:sz w:val="24"/>
          <w:szCs w:val="24"/>
          <w:lang w:eastAsia="en-CA"/>
        </w:rPr>
        <w:t xml:space="preserve">Veterinary Medicine, Vienna, </w:t>
      </w:r>
      <w:proofErr w:type="spellStart"/>
      <w:r>
        <w:rPr>
          <w:rFonts w:ascii="Times New Roman" w:hAnsi="Times New Roman" w:cs="Times New Roman"/>
          <w:b/>
          <w:bCs/>
          <w:color w:val="000000"/>
          <w:sz w:val="24"/>
          <w:szCs w:val="24"/>
          <w:lang w:eastAsia="en-CA"/>
        </w:rPr>
        <w:t>Austriia</w:t>
      </w:r>
      <w:proofErr w:type="spellEnd"/>
    </w:p>
    <w:p w:rsidR="004A5B26" w:rsidRDefault="004A5B26" w:rsidP="00F239D5">
      <w:pPr>
        <w:autoSpaceDE w:val="0"/>
        <w:autoSpaceDN w:val="0"/>
        <w:adjustRightInd w:val="0"/>
        <w:spacing w:after="0" w:line="360" w:lineRule="auto"/>
        <w:ind w:firstLine="720"/>
        <w:jc w:val="both"/>
        <w:rPr>
          <w:rFonts w:ascii="Times New Roman" w:hAnsi="Times New Roman" w:cs="Times New Roman"/>
          <w:color w:val="000000"/>
          <w:sz w:val="24"/>
          <w:szCs w:val="24"/>
        </w:rPr>
      </w:pPr>
    </w:p>
    <w:p w:rsidR="00F239D5" w:rsidRDefault="00F239D5" w:rsidP="00F239D5">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Ten anestrous buffalo cows were used and were assigned on two groups (five cows in each group). The first group served as control while the other one was used as experimental group</w:t>
      </w:r>
      <w:r>
        <w:rPr>
          <w:rFonts w:ascii="Times New Roman" w:hAnsi="Times New Roman" w:cs="Times New Roman"/>
          <w:color w:val="000000"/>
          <w:sz w:val="24"/>
          <w:szCs w:val="24"/>
          <w:lang w:val="en-CA" w:eastAsia="en-CA"/>
        </w:rPr>
        <w:t xml:space="preserve">. Each animal in the experimental group received </w:t>
      </w:r>
      <w:r>
        <w:rPr>
          <w:rFonts w:ascii="Times New Roman" w:hAnsi="Times New Roman" w:cs="Times New Roman"/>
          <w:sz w:val="24"/>
          <w:szCs w:val="24"/>
        </w:rPr>
        <w:t>melatonin as implant at the base of the ear at the beginning of July 1</w:t>
      </w:r>
    </w:p>
    <w:p w:rsidR="004338E4" w:rsidRPr="00F239D5" w:rsidRDefault="004338E4" w:rsidP="00F239D5">
      <w:pPr>
        <w:autoSpaceDE w:val="0"/>
        <w:autoSpaceDN w:val="0"/>
        <w:adjustRightInd w:val="0"/>
        <w:spacing w:after="0" w:line="360" w:lineRule="auto"/>
        <w:ind w:firstLine="720"/>
        <w:jc w:val="both"/>
        <w:rPr>
          <w:rFonts w:ascii="Times New Roman" w:hAnsi="Times New Roman" w:cs="Times New Roman"/>
          <w:color w:val="000000"/>
          <w:sz w:val="24"/>
          <w:szCs w:val="24"/>
          <w:lang w:val="en-CA" w:eastAsia="en-CA"/>
        </w:rPr>
      </w:pPr>
    </w:p>
    <w:p w:rsidR="00F239D5" w:rsidRDefault="004A5B26" w:rsidP="00965FA5">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purpose of th</w:t>
      </w:r>
      <w:r w:rsidR="00F239D5">
        <w:rPr>
          <w:rFonts w:ascii="Times New Roman" w:hAnsi="Times New Roman" w:cs="Times New Roman"/>
          <w:sz w:val="24"/>
          <w:szCs w:val="24"/>
        </w:rPr>
        <w:t xml:space="preserve">is investigation </w:t>
      </w:r>
      <w:r>
        <w:rPr>
          <w:rFonts w:ascii="Times New Roman" w:hAnsi="Times New Roman" w:cs="Times New Roman"/>
          <w:sz w:val="24"/>
          <w:szCs w:val="24"/>
        </w:rPr>
        <w:t xml:space="preserve">was to assess </w:t>
      </w:r>
      <w:r w:rsidR="00F239D5">
        <w:rPr>
          <w:rFonts w:ascii="Times New Roman" w:hAnsi="Times New Roman" w:cs="Times New Roman"/>
          <w:sz w:val="24"/>
          <w:szCs w:val="24"/>
        </w:rPr>
        <w:t xml:space="preserve">the effect of melatonin implants on some hormonal and </w:t>
      </w:r>
      <w:r>
        <w:rPr>
          <w:rFonts w:ascii="Times New Roman" w:hAnsi="Times New Roman" w:cs="Times New Roman"/>
          <w:sz w:val="24"/>
          <w:szCs w:val="24"/>
        </w:rPr>
        <w:t xml:space="preserve">biochemical </w:t>
      </w:r>
      <w:r w:rsidR="00F239D5">
        <w:rPr>
          <w:rFonts w:ascii="Times New Roman" w:hAnsi="Times New Roman" w:cs="Times New Roman"/>
          <w:sz w:val="24"/>
          <w:szCs w:val="24"/>
        </w:rPr>
        <w:t>parameters</w:t>
      </w:r>
      <w:r>
        <w:rPr>
          <w:rFonts w:ascii="Times New Roman" w:hAnsi="Times New Roman" w:cs="Times New Roman"/>
          <w:sz w:val="24"/>
          <w:szCs w:val="24"/>
        </w:rPr>
        <w:t xml:space="preserve"> </w:t>
      </w:r>
      <w:r w:rsidR="00F239D5">
        <w:rPr>
          <w:rFonts w:ascii="Times New Roman" w:hAnsi="Times New Roman" w:cs="Times New Roman"/>
          <w:sz w:val="24"/>
          <w:szCs w:val="24"/>
        </w:rPr>
        <w:t>during summer</w:t>
      </w:r>
      <w:r>
        <w:rPr>
          <w:rFonts w:ascii="Times New Roman" w:hAnsi="Times New Roman" w:cs="Times New Roman"/>
          <w:sz w:val="24"/>
          <w:szCs w:val="24"/>
        </w:rPr>
        <w:t>.</w:t>
      </w:r>
      <w:r w:rsidR="00F239D5">
        <w:rPr>
          <w:rFonts w:ascii="Times New Roman" w:hAnsi="Times New Roman" w:cs="Times New Roman"/>
          <w:sz w:val="24"/>
          <w:szCs w:val="24"/>
        </w:rPr>
        <w:t xml:space="preserve"> </w:t>
      </w:r>
      <w:r w:rsidR="00965FA5">
        <w:rPr>
          <w:rFonts w:ascii="Times New Roman" w:hAnsi="Times New Roman" w:cs="Times New Roman"/>
          <w:sz w:val="24"/>
          <w:szCs w:val="24"/>
        </w:rPr>
        <w:t xml:space="preserve">Blood samples were collected from cows in both control and experimental groups before and after administration of melatonin implants to assess the concentrations of progesterone, </w:t>
      </w:r>
      <w:proofErr w:type="spellStart"/>
      <w:r w:rsidR="00965FA5">
        <w:rPr>
          <w:rFonts w:ascii="Times New Roman" w:hAnsi="Times New Roman" w:cs="Times New Roman"/>
          <w:sz w:val="24"/>
          <w:szCs w:val="24"/>
        </w:rPr>
        <w:t>prolactin</w:t>
      </w:r>
      <w:proofErr w:type="spellEnd"/>
      <w:r w:rsidR="00965FA5">
        <w:rPr>
          <w:rFonts w:ascii="Times New Roman" w:hAnsi="Times New Roman" w:cs="Times New Roman"/>
          <w:sz w:val="24"/>
          <w:szCs w:val="24"/>
        </w:rPr>
        <w:t xml:space="preserve">,  triglycerides, </w:t>
      </w:r>
      <w:r w:rsidR="007827C6">
        <w:rPr>
          <w:rFonts w:ascii="Times New Roman" w:hAnsi="Times New Roman" w:cs="Times New Roman"/>
          <w:sz w:val="24"/>
          <w:szCs w:val="24"/>
        </w:rPr>
        <w:t xml:space="preserve">total cholesterol, </w:t>
      </w:r>
      <w:r w:rsidR="00965FA5">
        <w:rPr>
          <w:rFonts w:ascii="Times New Roman" w:hAnsi="Times New Roman" w:cs="Times New Roman"/>
          <w:sz w:val="24"/>
          <w:szCs w:val="24"/>
        </w:rPr>
        <w:t>insulin , glucose</w:t>
      </w:r>
      <w:r w:rsidR="007827C6">
        <w:rPr>
          <w:rFonts w:ascii="Times New Roman" w:hAnsi="Times New Roman" w:cs="Times New Roman"/>
          <w:sz w:val="24"/>
          <w:szCs w:val="24"/>
        </w:rPr>
        <w:t xml:space="preserve">, free fatty acids, </w:t>
      </w:r>
      <w:r w:rsidR="00965FA5">
        <w:rPr>
          <w:rFonts w:ascii="Times New Roman" w:hAnsi="Times New Roman" w:cs="Times New Roman"/>
          <w:sz w:val="24"/>
          <w:szCs w:val="24"/>
        </w:rPr>
        <w:t xml:space="preserve"> </w:t>
      </w:r>
      <w:proofErr w:type="spellStart"/>
      <w:r w:rsidR="00965FA5">
        <w:rPr>
          <w:rFonts w:ascii="Times New Roman" w:hAnsi="Times New Roman" w:cs="Times New Roman"/>
          <w:sz w:val="24"/>
          <w:szCs w:val="24"/>
        </w:rPr>
        <w:t>alanine</w:t>
      </w:r>
      <w:proofErr w:type="spellEnd"/>
      <w:r w:rsidR="00965FA5">
        <w:rPr>
          <w:rFonts w:ascii="Times New Roman" w:hAnsi="Times New Roman" w:cs="Times New Roman"/>
          <w:sz w:val="24"/>
          <w:szCs w:val="24"/>
        </w:rPr>
        <w:t xml:space="preserve"> </w:t>
      </w:r>
      <w:proofErr w:type="spellStart"/>
      <w:r w:rsidR="00965FA5">
        <w:rPr>
          <w:rFonts w:ascii="Times New Roman" w:hAnsi="Times New Roman" w:cs="Times New Roman"/>
          <w:sz w:val="24"/>
          <w:szCs w:val="24"/>
        </w:rPr>
        <w:t>aminotransferase</w:t>
      </w:r>
      <w:proofErr w:type="spellEnd"/>
      <w:r w:rsidR="00965FA5">
        <w:rPr>
          <w:rFonts w:ascii="Times New Roman" w:hAnsi="Times New Roman" w:cs="Times New Roman"/>
          <w:sz w:val="24"/>
          <w:szCs w:val="24"/>
        </w:rPr>
        <w:t xml:space="preserve"> and</w:t>
      </w:r>
      <w:r w:rsidR="007827C6">
        <w:rPr>
          <w:rFonts w:ascii="Times New Roman" w:hAnsi="Times New Roman" w:cs="Times New Roman"/>
          <w:sz w:val="24"/>
          <w:szCs w:val="24"/>
        </w:rPr>
        <w:t xml:space="preserve"> </w:t>
      </w:r>
      <w:proofErr w:type="spellStart"/>
      <w:r w:rsidR="00965FA5">
        <w:rPr>
          <w:rFonts w:ascii="Times New Roman" w:hAnsi="Times New Roman" w:cs="Times New Roman"/>
          <w:color w:val="000000"/>
          <w:sz w:val="24"/>
          <w:szCs w:val="24"/>
          <w:lang w:val="en-CA" w:eastAsia="en-CA"/>
        </w:rPr>
        <w:t>aspartate</w:t>
      </w:r>
      <w:proofErr w:type="spellEnd"/>
      <w:r w:rsidR="00965FA5">
        <w:rPr>
          <w:rFonts w:ascii="Times New Roman" w:hAnsi="Times New Roman" w:cs="Times New Roman"/>
          <w:color w:val="000000"/>
          <w:sz w:val="24"/>
          <w:szCs w:val="24"/>
          <w:lang w:val="en-CA" w:eastAsia="en-CA"/>
        </w:rPr>
        <w:t xml:space="preserve"> </w:t>
      </w:r>
      <w:proofErr w:type="spellStart"/>
      <w:r w:rsidR="00965FA5">
        <w:rPr>
          <w:rFonts w:ascii="Times New Roman" w:hAnsi="Times New Roman" w:cs="Times New Roman"/>
          <w:sz w:val="24"/>
          <w:szCs w:val="24"/>
        </w:rPr>
        <w:t>aminotransferase</w:t>
      </w:r>
      <w:proofErr w:type="spellEnd"/>
      <w:r w:rsidR="00965FA5">
        <w:rPr>
          <w:rFonts w:ascii="Times New Roman" w:hAnsi="Times New Roman" w:cs="Times New Roman"/>
          <w:sz w:val="24"/>
          <w:szCs w:val="24"/>
        </w:rPr>
        <w:t>.</w:t>
      </w:r>
    </w:p>
    <w:p w:rsidR="004338E4" w:rsidRPr="00965FA5" w:rsidRDefault="004338E4" w:rsidP="00965FA5">
      <w:pPr>
        <w:autoSpaceDE w:val="0"/>
        <w:autoSpaceDN w:val="0"/>
        <w:adjustRightInd w:val="0"/>
        <w:spacing w:after="0" w:line="360" w:lineRule="auto"/>
        <w:ind w:firstLine="720"/>
        <w:jc w:val="both"/>
        <w:rPr>
          <w:rFonts w:ascii="Times New Roman" w:hAnsi="Times New Roman" w:cs="Times New Roman"/>
          <w:color w:val="000000"/>
          <w:sz w:val="24"/>
          <w:szCs w:val="24"/>
          <w:lang w:val="en-CA" w:eastAsia="en-CA"/>
        </w:rPr>
      </w:pPr>
    </w:p>
    <w:p w:rsidR="007827C6" w:rsidRDefault="00965FA5" w:rsidP="007827C6">
      <w:pPr>
        <w:autoSpaceDE w:val="0"/>
        <w:autoSpaceDN w:val="0"/>
        <w:adjustRightInd w:val="0"/>
        <w:spacing w:line="360" w:lineRule="auto"/>
        <w:ind w:firstLine="360"/>
        <w:jc w:val="both"/>
        <w:rPr>
          <w:rFonts w:ascii="Times New Roman" w:hAnsi="Times New Roman" w:cs="Times New Roman"/>
          <w:color w:val="000000"/>
          <w:sz w:val="24"/>
          <w:szCs w:val="24"/>
          <w:lang w:val="en-CA" w:eastAsia="en-CA"/>
        </w:rPr>
      </w:pPr>
      <w:r>
        <w:rPr>
          <w:rFonts w:ascii="Times New Roman" w:hAnsi="Times New Roman" w:cs="Times New Roman"/>
          <w:color w:val="000000"/>
          <w:sz w:val="24"/>
          <w:szCs w:val="24"/>
          <w:lang w:eastAsia="en-CA"/>
        </w:rPr>
        <w:tab/>
      </w:r>
      <w:r w:rsidR="004A5B26">
        <w:rPr>
          <w:rFonts w:ascii="Times New Roman" w:hAnsi="Times New Roman" w:cs="Times New Roman"/>
          <w:color w:val="000000"/>
          <w:sz w:val="24"/>
          <w:szCs w:val="24"/>
          <w:lang w:eastAsia="en-CA"/>
        </w:rPr>
        <w:t>R</w:t>
      </w:r>
      <w:proofErr w:type="spellStart"/>
      <w:r>
        <w:rPr>
          <w:rFonts w:ascii="Times New Roman" w:hAnsi="Times New Roman" w:cs="Times New Roman"/>
          <w:color w:val="000000"/>
          <w:sz w:val="24"/>
          <w:szCs w:val="24"/>
          <w:lang w:val="en-CA" w:eastAsia="en-CA"/>
        </w:rPr>
        <w:t>esults</w:t>
      </w:r>
      <w:proofErr w:type="spellEnd"/>
      <w:r>
        <w:rPr>
          <w:rFonts w:ascii="Times New Roman" w:hAnsi="Times New Roman" w:cs="Times New Roman"/>
          <w:color w:val="000000"/>
          <w:sz w:val="24"/>
          <w:szCs w:val="24"/>
          <w:lang w:val="en-CA" w:eastAsia="en-CA"/>
        </w:rPr>
        <w:t xml:space="preserve"> elaborated that melatonin </w:t>
      </w:r>
      <w:r w:rsidR="007827C6">
        <w:rPr>
          <w:rFonts w:ascii="Times New Roman" w:hAnsi="Times New Roman" w:cs="Times New Roman"/>
          <w:color w:val="000000"/>
          <w:sz w:val="24"/>
          <w:szCs w:val="24"/>
          <w:lang w:val="en-CA" w:eastAsia="en-CA"/>
        </w:rPr>
        <w:t xml:space="preserve">administration </w:t>
      </w:r>
      <w:r>
        <w:rPr>
          <w:rFonts w:ascii="Times New Roman" w:hAnsi="Times New Roman" w:cs="Times New Roman"/>
          <w:color w:val="000000"/>
          <w:sz w:val="24"/>
          <w:szCs w:val="24"/>
          <w:lang w:val="en-CA" w:eastAsia="en-CA"/>
        </w:rPr>
        <w:t xml:space="preserve">induced  a significant </w:t>
      </w:r>
      <w:r w:rsidR="00845A4D">
        <w:rPr>
          <w:rFonts w:ascii="Times New Roman" w:hAnsi="Times New Roman" w:cs="Times New Roman"/>
          <w:color w:val="000000"/>
          <w:sz w:val="24"/>
          <w:szCs w:val="24"/>
          <w:lang w:val="en-CA" w:eastAsia="en-CA"/>
        </w:rPr>
        <w:t xml:space="preserve"> ( P &lt; 0.05 ) increase in the levels of progesterone</w:t>
      </w:r>
      <w:r w:rsidR="007827C6">
        <w:rPr>
          <w:rFonts w:ascii="Times New Roman" w:hAnsi="Times New Roman" w:cs="Times New Roman"/>
          <w:color w:val="000000"/>
          <w:sz w:val="24"/>
          <w:szCs w:val="24"/>
          <w:lang w:val="en-CA" w:eastAsia="en-CA"/>
        </w:rPr>
        <w:t xml:space="preserve"> , triglycerides and  total cholesterol. Furthermore, melatonin  caused slight increase in the concentrations of glucose and </w:t>
      </w:r>
      <w:proofErr w:type="spellStart"/>
      <w:r w:rsidR="007827C6">
        <w:rPr>
          <w:rFonts w:ascii="Times New Roman" w:hAnsi="Times New Roman" w:cs="Times New Roman"/>
          <w:color w:val="000000"/>
          <w:sz w:val="24"/>
          <w:szCs w:val="24"/>
          <w:lang w:val="en-CA" w:eastAsia="en-CA"/>
        </w:rPr>
        <w:t>insuline</w:t>
      </w:r>
      <w:proofErr w:type="spellEnd"/>
      <w:r w:rsidR="007827C6">
        <w:rPr>
          <w:rFonts w:ascii="Times New Roman" w:hAnsi="Times New Roman" w:cs="Times New Roman"/>
          <w:color w:val="000000"/>
          <w:sz w:val="24"/>
          <w:szCs w:val="24"/>
          <w:lang w:val="en-CA" w:eastAsia="en-CA"/>
        </w:rPr>
        <w:t xml:space="preserve">. On the other hand, melatonin induced a significant ( P &lt; 0.05 ) decrease in the levels of </w:t>
      </w:r>
      <w:proofErr w:type="spellStart"/>
      <w:r w:rsidR="007827C6">
        <w:rPr>
          <w:rFonts w:ascii="Times New Roman" w:hAnsi="Times New Roman" w:cs="Times New Roman"/>
          <w:color w:val="000000"/>
          <w:sz w:val="24"/>
          <w:szCs w:val="24"/>
          <w:lang w:val="en-CA" w:eastAsia="en-CA"/>
        </w:rPr>
        <w:t>prolactin</w:t>
      </w:r>
      <w:proofErr w:type="spellEnd"/>
      <w:r w:rsidR="007827C6">
        <w:rPr>
          <w:rFonts w:ascii="Times New Roman" w:hAnsi="Times New Roman" w:cs="Times New Roman"/>
          <w:color w:val="000000"/>
          <w:sz w:val="24"/>
          <w:szCs w:val="24"/>
          <w:lang w:val="en-CA" w:eastAsia="en-CA"/>
        </w:rPr>
        <w:t>, and free fatty acids. Regarding the activity of liver enzymes, melatonin didn't cause any influence.</w:t>
      </w:r>
    </w:p>
    <w:p w:rsidR="004A5B26" w:rsidRDefault="004A5B26" w:rsidP="007827C6">
      <w:pPr>
        <w:autoSpaceDE w:val="0"/>
        <w:autoSpaceDN w:val="0"/>
        <w:adjustRightInd w:val="0"/>
        <w:spacing w:line="360" w:lineRule="auto"/>
        <w:ind w:firstLine="360"/>
        <w:jc w:val="both"/>
        <w:rPr>
          <w:rFonts w:ascii="Times New Roman" w:hAnsi="Times New Roman" w:cs="Times New Roman"/>
          <w:color w:val="000000"/>
          <w:sz w:val="24"/>
          <w:szCs w:val="24"/>
          <w:lang w:val="en-CA" w:eastAsia="en-CA"/>
        </w:rPr>
      </w:pPr>
      <w:r>
        <w:rPr>
          <w:rFonts w:ascii="Times New Roman" w:hAnsi="Times New Roman" w:cs="Times New Roman"/>
          <w:b/>
          <w:bCs/>
          <w:color w:val="000000"/>
          <w:sz w:val="24"/>
          <w:szCs w:val="24"/>
          <w:lang w:val="en-CA" w:eastAsia="en-CA"/>
        </w:rPr>
        <w:t>Keyword:</w:t>
      </w:r>
      <w:r>
        <w:rPr>
          <w:rFonts w:ascii="Times New Roman" w:hAnsi="Times New Roman" w:cs="Times New Roman"/>
          <w:color w:val="000000"/>
          <w:sz w:val="24"/>
          <w:szCs w:val="24"/>
          <w:lang w:val="en-CA" w:eastAsia="en-CA"/>
        </w:rPr>
        <w:t xml:space="preserve"> </w:t>
      </w:r>
      <w:r w:rsidR="007827C6">
        <w:rPr>
          <w:rFonts w:ascii="Times New Roman" w:hAnsi="Times New Roman" w:cs="Times New Roman"/>
          <w:color w:val="000000"/>
          <w:sz w:val="24"/>
          <w:szCs w:val="24"/>
          <w:lang w:val="en-CA" w:eastAsia="en-CA"/>
        </w:rPr>
        <w:t>melatonin, hormonal, biochemical, blood</w:t>
      </w:r>
      <w:r>
        <w:rPr>
          <w:rFonts w:ascii="Times New Roman" w:hAnsi="Times New Roman" w:cs="Times New Roman"/>
          <w:color w:val="000000"/>
          <w:sz w:val="24"/>
          <w:szCs w:val="24"/>
          <w:lang w:val="en-CA" w:eastAsia="en-CA"/>
        </w:rPr>
        <w:t xml:space="preserve">,  </w:t>
      </w:r>
      <w:r w:rsidR="007827C6">
        <w:rPr>
          <w:rFonts w:ascii="Times New Roman" w:hAnsi="Times New Roman" w:cs="Times New Roman"/>
          <w:color w:val="000000"/>
          <w:sz w:val="24"/>
          <w:szCs w:val="24"/>
          <w:lang w:val="en-CA" w:eastAsia="en-CA"/>
        </w:rPr>
        <w:t>buffalo cows</w:t>
      </w:r>
    </w:p>
    <w:p w:rsidR="004A5B26" w:rsidRDefault="004A5B26" w:rsidP="004A5B26">
      <w:pPr>
        <w:autoSpaceDE w:val="0"/>
        <w:autoSpaceDN w:val="0"/>
        <w:adjustRightInd w:val="0"/>
        <w:spacing w:line="360" w:lineRule="auto"/>
        <w:ind w:firstLine="360"/>
        <w:jc w:val="both"/>
        <w:rPr>
          <w:rFonts w:ascii="Times New Roman" w:hAnsi="Times New Roman" w:cs="Times New Roman"/>
          <w:color w:val="000000"/>
          <w:sz w:val="24"/>
          <w:szCs w:val="24"/>
          <w:lang w:val="en-CA" w:eastAsia="en-CA"/>
        </w:rPr>
      </w:pPr>
    </w:p>
    <w:p w:rsidR="004A5B26" w:rsidRDefault="004A5B26" w:rsidP="004A5B26">
      <w:pPr>
        <w:autoSpaceDE w:val="0"/>
        <w:autoSpaceDN w:val="0"/>
        <w:adjustRightInd w:val="0"/>
        <w:spacing w:after="0" w:line="360" w:lineRule="auto"/>
        <w:ind w:left="720"/>
        <w:jc w:val="both"/>
        <w:rPr>
          <w:rFonts w:ascii="Times New Roman" w:hAnsi="Times New Roman" w:cs="Times New Roman"/>
          <w:color w:val="000000"/>
          <w:sz w:val="24"/>
          <w:szCs w:val="24"/>
          <w:lang w:val="en-CA" w:eastAsia="en-CA"/>
        </w:rPr>
      </w:pPr>
    </w:p>
    <w:p w:rsidR="005929C6" w:rsidRDefault="005929C6"/>
    <w:sectPr w:rsidR="005929C6" w:rsidSect="005929C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4A5B26"/>
    <w:rsid w:val="004338E4"/>
    <w:rsid w:val="004A5B26"/>
    <w:rsid w:val="005929C6"/>
    <w:rsid w:val="007827C6"/>
    <w:rsid w:val="00845A4D"/>
    <w:rsid w:val="00965FA5"/>
    <w:rsid w:val="00F239D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26"/>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ref">
    <w:name w:val="author-ref"/>
    <w:basedOn w:val="DefaultParagraphFont"/>
    <w:rsid w:val="004A5B26"/>
  </w:style>
</w:styles>
</file>

<file path=word/webSettings.xml><?xml version="1.0" encoding="utf-8"?>
<w:webSettings xmlns:r="http://schemas.openxmlformats.org/officeDocument/2006/relationships" xmlns:w="http://schemas.openxmlformats.org/wordprocessingml/2006/main">
  <w:divs>
    <w:div w:id="772945556">
      <w:bodyDiv w:val="1"/>
      <w:marLeft w:val="0"/>
      <w:marRight w:val="0"/>
      <w:marTop w:val="0"/>
      <w:marBottom w:val="0"/>
      <w:divBdr>
        <w:top w:val="none" w:sz="0" w:space="0" w:color="auto"/>
        <w:left w:val="none" w:sz="0" w:space="0" w:color="auto"/>
        <w:bottom w:val="none" w:sz="0" w:space="0" w:color="auto"/>
        <w:right w:val="none" w:sz="0" w:space="0" w:color="auto"/>
      </w:divBdr>
      <w:divsChild>
        <w:div w:id="273558935">
          <w:marLeft w:val="0"/>
          <w:marRight w:val="0"/>
          <w:marTop w:val="0"/>
          <w:marBottom w:val="0"/>
          <w:divBdr>
            <w:top w:val="none" w:sz="0" w:space="0" w:color="auto"/>
            <w:left w:val="none" w:sz="0" w:space="0" w:color="auto"/>
            <w:bottom w:val="none" w:sz="0" w:space="0" w:color="auto"/>
            <w:right w:val="none" w:sz="0" w:space="0" w:color="auto"/>
          </w:divBdr>
        </w:div>
        <w:div w:id="12002461">
          <w:marLeft w:val="0"/>
          <w:marRight w:val="0"/>
          <w:marTop w:val="0"/>
          <w:marBottom w:val="0"/>
          <w:divBdr>
            <w:top w:val="none" w:sz="0" w:space="0" w:color="auto"/>
            <w:left w:val="none" w:sz="0" w:space="0" w:color="auto"/>
            <w:bottom w:val="none" w:sz="0" w:space="0" w:color="auto"/>
            <w:right w:val="none" w:sz="0" w:space="0" w:color="auto"/>
          </w:divBdr>
        </w:div>
        <w:div w:id="569075411">
          <w:marLeft w:val="0"/>
          <w:marRight w:val="0"/>
          <w:marTop w:val="0"/>
          <w:marBottom w:val="0"/>
          <w:divBdr>
            <w:top w:val="none" w:sz="0" w:space="0" w:color="auto"/>
            <w:left w:val="none" w:sz="0" w:space="0" w:color="auto"/>
            <w:bottom w:val="none" w:sz="0" w:space="0" w:color="auto"/>
            <w:right w:val="none" w:sz="0" w:space="0" w:color="auto"/>
          </w:divBdr>
        </w:div>
        <w:div w:id="1311519266">
          <w:marLeft w:val="0"/>
          <w:marRight w:val="0"/>
          <w:marTop w:val="0"/>
          <w:marBottom w:val="0"/>
          <w:divBdr>
            <w:top w:val="none" w:sz="0" w:space="0" w:color="auto"/>
            <w:left w:val="none" w:sz="0" w:space="0" w:color="auto"/>
            <w:bottom w:val="none" w:sz="0" w:space="0" w:color="auto"/>
            <w:right w:val="none" w:sz="0" w:space="0" w:color="auto"/>
          </w:divBdr>
        </w:div>
        <w:div w:id="1295599065">
          <w:marLeft w:val="0"/>
          <w:marRight w:val="0"/>
          <w:marTop w:val="0"/>
          <w:marBottom w:val="0"/>
          <w:divBdr>
            <w:top w:val="none" w:sz="0" w:space="0" w:color="auto"/>
            <w:left w:val="none" w:sz="0" w:space="0" w:color="auto"/>
            <w:bottom w:val="none" w:sz="0" w:space="0" w:color="auto"/>
            <w:right w:val="none" w:sz="0" w:space="0" w:color="auto"/>
          </w:divBdr>
        </w:div>
      </w:divsChild>
    </w:div>
    <w:div w:id="188298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2018-06-28T17:01:00Z</dcterms:created>
  <dcterms:modified xsi:type="dcterms:W3CDTF">2018-06-28T17:44:00Z</dcterms:modified>
</cp:coreProperties>
</file>