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A77E70" w14:textId="77777777" w:rsidR="00DC40D6" w:rsidRPr="0014150D" w:rsidRDefault="007B2A3F" w:rsidP="0014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150D">
        <w:rPr>
          <w:rFonts w:ascii="Times New Roman" w:hAnsi="Times New Roman" w:cs="Times New Roman"/>
          <w:b/>
          <w:bCs/>
          <w:sz w:val="24"/>
          <w:szCs w:val="24"/>
          <w:lang w:val="en-US"/>
        </w:rPr>
        <w:t>NORMAL PLASMA BIOCHEMICAL REFERENCE INTERVALS FOR YOUNG AND ADULT ARBOR ACRES CHICKENS</w:t>
      </w:r>
    </w:p>
    <w:p w14:paraId="74AA7184" w14:textId="77777777" w:rsidR="00DC40D6" w:rsidRPr="0014150D" w:rsidRDefault="00DC40D6" w:rsidP="0014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9D1C532" w14:textId="77777777" w:rsidR="00F53714" w:rsidRDefault="00F53714" w:rsidP="00DC4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bookmarkStart w:id="0" w:name="_GoBack"/>
      <w:bookmarkEnd w:id="0"/>
    </w:p>
    <w:p w14:paraId="0F86ECE7" w14:textId="77777777" w:rsidR="00F53714" w:rsidRDefault="00F53714" w:rsidP="00DC4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63B164F" w14:textId="77777777" w:rsidR="00DC40D6" w:rsidRDefault="00DC40D6" w:rsidP="00DC4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0"/>
        <w:rPr>
          <w:rFonts w:ascii="Times New Roman" w:hAnsi="Times New Roman" w:cs="Times New Roman"/>
          <w:sz w:val="24"/>
          <w:szCs w:val="24"/>
        </w:rPr>
      </w:pPr>
      <w:r w:rsidRPr="007C53E4">
        <w:rPr>
          <w:rFonts w:ascii="Times New Roman" w:hAnsi="Times New Roman" w:cs="Times New Roman"/>
          <w:bCs/>
          <w:sz w:val="24"/>
          <w:szCs w:val="24"/>
          <w:lang w:val="en-US"/>
        </w:rPr>
        <w:t>The aim of the study was to investigate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physiological pattern of biochemical variables and to acquire reference intervals for young (less than 1 month) and adult (more than 1 month) Arbor Acres broiler chickens.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At</w:t>
      </w:r>
      <w:proofErr w:type="spellEnd"/>
      <w:r w:rsidRPr="001538D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14, 21, 28, 35, 42, 57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days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twenty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birds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per group</w:t>
      </w:r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were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sacrificed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by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decapitation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Blood for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analysis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was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collected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from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jugular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vein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separated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within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2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hours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1538D4">
        <w:rPr>
          <w:rFonts w:ascii="Times New Roman" w:hAnsi="Times New Roman" w:cs="Times New Roman"/>
          <w:sz w:val="24"/>
          <w:szCs w:val="24"/>
        </w:rPr>
        <w:t xml:space="preserve">by centrifugation, and </w:t>
      </w:r>
      <w:proofErr w:type="spellStart"/>
      <w:r w:rsidRPr="001538D4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153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8D4">
        <w:rPr>
          <w:rFonts w:ascii="Times New Roman" w:hAnsi="Times New Roman" w:cs="Times New Roman"/>
          <w:sz w:val="24"/>
          <w:szCs w:val="24"/>
        </w:rPr>
        <w:t>immediately</w:t>
      </w:r>
      <w:proofErr w:type="spellEnd"/>
      <w:r w:rsidRPr="00153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8D4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1538D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influence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investigated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variables.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significant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age-related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decr</w:t>
      </w:r>
      <w:r>
        <w:rPr>
          <w:rFonts w:ascii="Times New Roman" w:hAnsi="Times New Roman" w:cs="Times New Roman"/>
          <w:color w:val="000000"/>
          <w:sz w:val="24"/>
          <w:szCs w:val="24"/>
        </w:rPr>
        <w:t>ease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 plasma glucose,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cholesterol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triglycerides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phosphorus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magne</w:t>
      </w:r>
      <w:r w:rsidRPr="00ED4E78">
        <w:rPr>
          <w:rFonts w:ascii="Times New Roman" w:hAnsi="Times New Roman" w:cs="Times New Roman"/>
          <w:color w:val="000000"/>
          <w:sz w:val="24"/>
          <w:szCs w:val="24"/>
        </w:rPr>
        <w:t>sium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iron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and potassium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observed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Also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significant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age-related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increase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in plasma total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protein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, calcium and ASAT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obtained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Other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variables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did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not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differ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significantly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between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ages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Calculation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hAnsi="Times New Roman" w:cs="Times New Roman"/>
          <w:color w:val="000000"/>
          <w:sz w:val="24"/>
          <w:szCs w:val="24"/>
        </w:rPr>
        <w:t>parate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reference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intervals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ED4E78">
        <w:rPr>
          <w:rFonts w:ascii="Times New Roman" w:hAnsi="Times New Roman" w:cs="Times New Roman"/>
          <w:color w:val="000000"/>
          <w:sz w:val="24"/>
          <w:szCs w:val="24"/>
        </w:rPr>
        <w:t>oung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adult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animals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necessary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most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estimated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parameters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Pr="00ED4E78">
        <w:rPr>
          <w:rFonts w:ascii="Times New Roman" w:hAnsi="Times New Roman" w:cs="Times New Roman"/>
          <w:color w:val="000000"/>
          <w:sz w:val="24"/>
          <w:szCs w:val="24"/>
        </w:rPr>
        <w:t>ll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ariables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follow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Gaussian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di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tribution. Reference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intervals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presented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both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ages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using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non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parametric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method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uric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acid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creatinine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, sodium and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chloride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Robust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method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used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for all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other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variables.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established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reference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intervals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will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usefull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guide for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interpreting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plasma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biochemical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variables 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different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strains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broiler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chickens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raised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Algeria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3D3BDF9" w14:textId="77777777" w:rsidR="00DC40D6" w:rsidRDefault="00DC40D6" w:rsidP="00DC40D6">
      <w:pPr>
        <w:ind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CB14732" w14:textId="2805258D" w:rsidR="00681064" w:rsidRPr="007C53E4" w:rsidRDefault="00681064" w:rsidP="00681064">
      <w:pPr>
        <w:ind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DB304E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words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: broiler chicken- plasma- biochemical variables-age-Arbor Acres strain-reference interval</w:t>
      </w:r>
    </w:p>
    <w:p w14:paraId="4D2BDB2A" w14:textId="77777777" w:rsidR="00003672" w:rsidRDefault="00003672"/>
    <w:sectPr w:rsidR="00003672" w:rsidSect="00FF5DA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0D6"/>
    <w:rsid w:val="00003672"/>
    <w:rsid w:val="0014150D"/>
    <w:rsid w:val="00681064"/>
    <w:rsid w:val="007B2A3F"/>
    <w:rsid w:val="00DC40D6"/>
    <w:rsid w:val="00F53714"/>
    <w:rsid w:val="00FF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4D1FE1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D6"/>
    <w:pPr>
      <w:spacing w:after="200"/>
      <w:ind w:firstLine="357"/>
      <w:jc w:val="both"/>
    </w:pPr>
    <w:rPr>
      <w:rFonts w:ascii="Calibri" w:eastAsia="Calibri" w:hAnsi="Calibri" w:cs="Helv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D6"/>
    <w:pPr>
      <w:spacing w:after="200"/>
      <w:ind w:firstLine="357"/>
      <w:jc w:val="both"/>
    </w:pPr>
    <w:rPr>
      <w:rFonts w:ascii="Calibri" w:eastAsia="Calibri" w:hAnsi="Calibri" w:cs="Helv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1283</Characters>
  <Application>Microsoft Macintosh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arzour nedjoua</dc:creator>
  <cp:keywords/>
  <dc:description/>
  <cp:lastModifiedBy>arzour nedjoua</cp:lastModifiedBy>
  <cp:revision>4</cp:revision>
  <dcterms:created xsi:type="dcterms:W3CDTF">2018-01-12T08:35:00Z</dcterms:created>
  <dcterms:modified xsi:type="dcterms:W3CDTF">2018-01-12T09:07:00Z</dcterms:modified>
</cp:coreProperties>
</file>