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007" w:rsidRDefault="00361007" w:rsidP="00361007">
      <w:pPr>
        <w:spacing w:before="120" w:after="120" w:line="360" w:lineRule="auto"/>
        <w:jc w:val="both"/>
        <w:rPr>
          <w:rStyle w:val="coordinatetxt"/>
          <w:rFonts w:ascii="Times New Roman" w:eastAsiaTheme="majorEastAsia" w:hAnsi="Times New Roman" w:cs="Times New Roman"/>
          <w:b/>
          <w:sz w:val="24"/>
          <w:szCs w:val="24"/>
        </w:rPr>
      </w:pPr>
      <w:r>
        <w:rPr>
          <w:rStyle w:val="coordinatetxt"/>
          <w:rFonts w:ascii="Times New Roman" w:eastAsiaTheme="majorEastAsia" w:hAnsi="Times New Roman" w:cs="Times New Roman"/>
          <w:b/>
          <w:sz w:val="24"/>
          <w:szCs w:val="24"/>
        </w:rPr>
        <w:t xml:space="preserve">Title: </w:t>
      </w:r>
      <w:r w:rsidRPr="00ED4E35">
        <w:rPr>
          <w:rStyle w:val="coordinatetxt"/>
          <w:rFonts w:ascii="Times New Roman" w:eastAsiaTheme="majorEastAsia" w:hAnsi="Times New Roman" w:cs="Times New Roman"/>
          <w:b/>
          <w:sz w:val="24"/>
          <w:szCs w:val="24"/>
        </w:rPr>
        <w:t>Comparative Effect of Commercial Gasoline Exposure on the Blood Picture and the Parameters of Urinalysis among Different Age Groups (Non-Smokers) Working at Gasoline Filling Stations.</w:t>
      </w:r>
    </w:p>
    <w:p w:rsidR="00361007" w:rsidRPr="00A606A3" w:rsidRDefault="00361007" w:rsidP="00361007">
      <w:pPr>
        <w:spacing w:before="120" w:after="120" w:line="360" w:lineRule="auto"/>
        <w:jc w:val="both"/>
        <w:rPr>
          <w:rFonts w:ascii="Times New Roman" w:hAnsi="Times New Roman" w:cs="Times New Roman"/>
        </w:rPr>
      </w:pPr>
      <w:r w:rsidRPr="00A606A3">
        <w:rPr>
          <w:rFonts w:ascii="Times New Roman" w:hAnsi="Times New Roman" w:cs="Times New Roman"/>
          <w:b/>
        </w:rPr>
        <w:t>Corresponding Author</w:t>
      </w:r>
      <w:r w:rsidRPr="00A606A3">
        <w:rPr>
          <w:rFonts w:ascii="Times New Roman" w:hAnsi="Times New Roman" w:cs="Times New Roman"/>
        </w:rPr>
        <w:t>:</w:t>
      </w:r>
      <w:r>
        <w:rPr>
          <w:rFonts w:ascii="Times New Roman" w:hAnsi="Times New Roman" w:cs="Times New Roman"/>
        </w:rPr>
        <w:t xml:space="preserve"> </w:t>
      </w:r>
      <w:r w:rsidRPr="00A606A3">
        <w:rPr>
          <w:rFonts w:ascii="Times New Roman" w:hAnsi="Times New Roman" w:cs="Times New Roman"/>
          <w:b/>
        </w:rPr>
        <w:t>Sajid Hussain</w:t>
      </w:r>
      <w:r w:rsidRPr="00A606A3">
        <w:rPr>
          <w:rFonts w:ascii="Times New Roman" w:hAnsi="Times New Roman" w:cs="Times New Roman"/>
        </w:rPr>
        <w:t>, Multan Institute of Nuclear Medicine and Radiotherapy (MINAR), Nishtar Hospital P</w:t>
      </w:r>
      <w:r>
        <w:rPr>
          <w:rFonts w:ascii="Times New Roman" w:hAnsi="Times New Roman" w:cs="Times New Roman"/>
        </w:rPr>
        <w:t xml:space="preserve">.O.Box.377, Multan, Pakistan. Cell </w:t>
      </w:r>
      <w:r w:rsidRPr="00A606A3">
        <w:rPr>
          <w:rFonts w:ascii="Times New Roman" w:hAnsi="Times New Roman" w:cs="Times New Roman"/>
        </w:rPr>
        <w:t xml:space="preserve">no: +92-3006861199, Email: </w:t>
      </w:r>
      <w:hyperlink r:id="rId4" w:history="1">
        <w:r w:rsidRPr="00A606A3">
          <w:rPr>
            <w:rFonts w:ascii="Times New Roman" w:hAnsi="Times New Roman" w:cs="Times New Roman"/>
          </w:rPr>
          <w:t>sajid9596@gmail.com</w:t>
        </w:r>
      </w:hyperlink>
    </w:p>
    <w:p w:rsidR="00361007" w:rsidRDefault="00361007" w:rsidP="00361007">
      <w:pPr>
        <w:spacing w:before="120" w:after="120" w:line="480" w:lineRule="auto"/>
        <w:rPr>
          <w:rStyle w:val="coordinatetxt"/>
          <w:rFonts w:ascii="Times New Roman" w:hAnsi="Times New Roman" w:cs="Times New Roman"/>
          <w:b/>
          <w:sz w:val="24"/>
          <w:szCs w:val="24"/>
        </w:rPr>
      </w:pPr>
    </w:p>
    <w:p w:rsidR="00361007" w:rsidRPr="00ED4E35" w:rsidRDefault="00361007" w:rsidP="00361007">
      <w:pPr>
        <w:spacing w:before="120" w:after="120" w:line="480" w:lineRule="auto"/>
        <w:rPr>
          <w:rStyle w:val="coordinatetxt"/>
          <w:rFonts w:ascii="Times New Roman" w:hAnsi="Times New Roman" w:cs="Times New Roman"/>
          <w:b/>
          <w:sz w:val="24"/>
          <w:szCs w:val="24"/>
        </w:rPr>
      </w:pPr>
      <w:r w:rsidRPr="00ED4E35">
        <w:rPr>
          <w:rStyle w:val="coordinatetxt"/>
          <w:rFonts w:ascii="Times New Roman" w:hAnsi="Times New Roman" w:cs="Times New Roman"/>
          <w:b/>
          <w:sz w:val="24"/>
          <w:szCs w:val="24"/>
        </w:rPr>
        <w:t>Abstract</w:t>
      </w:r>
    </w:p>
    <w:p w:rsidR="00361007" w:rsidRDefault="00361007" w:rsidP="00361007">
      <w:pPr>
        <w:spacing w:before="120" w:after="120" w:line="480" w:lineRule="auto"/>
        <w:jc w:val="both"/>
        <w:rPr>
          <w:rStyle w:val="coordinatetxt"/>
          <w:rFonts w:ascii="Times New Roman" w:hAnsi="Times New Roman" w:cs="Times New Roman"/>
          <w:sz w:val="24"/>
          <w:szCs w:val="24"/>
        </w:rPr>
      </w:pPr>
      <w:r>
        <w:rPr>
          <w:rStyle w:val="coordinatetxt"/>
          <w:rFonts w:ascii="Times New Roman" w:hAnsi="Times New Roman" w:cs="Times New Roman"/>
          <w:sz w:val="24"/>
          <w:szCs w:val="24"/>
        </w:rPr>
        <w:t xml:space="preserve">Gasoline workers are </w:t>
      </w:r>
      <w:r w:rsidRPr="00ED4E35">
        <w:rPr>
          <w:rStyle w:val="coordinatetxt"/>
          <w:rFonts w:ascii="Times New Roman" w:hAnsi="Times New Roman" w:cs="Times New Roman"/>
          <w:sz w:val="24"/>
          <w:szCs w:val="24"/>
        </w:rPr>
        <w:t>constantly ex</w:t>
      </w:r>
      <w:bookmarkStart w:id="0" w:name="_GoBack"/>
      <w:bookmarkEnd w:id="0"/>
      <w:r w:rsidRPr="00ED4E35">
        <w:rPr>
          <w:rStyle w:val="coordinatetxt"/>
          <w:rFonts w:ascii="Times New Roman" w:hAnsi="Times New Roman" w:cs="Times New Roman"/>
          <w:sz w:val="24"/>
          <w:szCs w:val="24"/>
        </w:rPr>
        <w:t>posed to toxic gasoline vapors during their working hours. T</w:t>
      </w:r>
      <w:r>
        <w:rPr>
          <w:rStyle w:val="coordinatetxt"/>
          <w:rFonts w:ascii="Times New Roman" w:hAnsi="Times New Roman" w:cs="Times New Roman"/>
          <w:sz w:val="24"/>
          <w:szCs w:val="24"/>
        </w:rPr>
        <w:t>hese vapors could be cytotoxic,</w:t>
      </w:r>
      <w:r w:rsidRPr="00ED4E35">
        <w:rPr>
          <w:rStyle w:val="coordinatetxt"/>
          <w:rFonts w:ascii="Times New Roman" w:hAnsi="Times New Roman" w:cs="Times New Roman"/>
          <w:sz w:val="24"/>
          <w:szCs w:val="24"/>
        </w:rPr>
        <w:t xml:space="preserve"> alter the bloo</w:t>
      </w:r>
      <w:r>
        <w:rPr>
          <w:rStyle w:val="coordinatetxt"/>
          <w:rFonts w:ascii="Times New Roman" w:hAnsi="Times New Roman" w:cs="Times New Roman"/>
          <w:sz w:val="24"/>
          <w:szCs w:val="24"/>
        </w:rPr>
        <w:t>d counts and urine composition.</w:t>
      </w:r>
      <w:r w:rsidRPr="00ED4E35">
        <w:rPr>
          <w:rStyle w:val="coordinatetxt"/>
          <w:rFonts w:ascii="Times New Roman" w:hAnsi="Times New Roman" w:cs="Times New Roman"/>
          <w:sz w:val="24"/>
          <w:szCs w:val="24"/>
        </w:rPr>
        <w:t xml:space="preserve"> This needs scientific investigation at </w:t>
      </w:r>
      <w:r>
        <w:rPr>
          <w:rStyle w:val="coordinatetxt"/>
          <w:rFonts w:ascii="Times New Roman" w:hAnsi="Times New Roman" w:cs="Times New Roman"/>
          <w:sz w:val="24"/>
          <w:szCs w:val="24"/>
        </w:rPr>
        <w:t xml:space="preserve">the </w:t>
      </w:r>
      <w:r w:rsidRPr="00ED4E35">
        <w:rPr>
          <w:rStyle w:val="coordinatetxt"/>
          <w:rFonts w:ascii="Times New Roman" w:hAnsi="Times New Roman" w:cs="Times New Roman"/>
          <w:sz w:val="24"/>
          <w:szCs w:val="24"/>
        </w:rPr>
        <w:t>laboratory level. The aim of this study was to evaluate the effects of the gasoline vapors on CBC and urine parameters of gasoline workers with r</w:t>
      </w:r>
      <w:r>
        <w:rPr>
          <w:rStyle w:val="coordinatetxt"/>
          <w:rFonts w:ascii="Times New Roman" w:hAnsi="Times New Roman" w:cs="Times New Roman"/>
          <w:sz w:val="24"/>
          <w:szCs w:val="24"/>
        </w:rPr>
        <w:t xml:space="preserve">eference to age and </w:t>
      </w:r>
      <w:r w:rsidRPr="00ED4E35">
        <w:rPr>
          <w:rStyle w:val="coordinatetxt"/>
          <w:rFonts w:ascii="Times New Roman" w:hAnsi="Times New Roman" w:cs="Times New Roman"/>
          <w:sz w:val="24"/>
          <w:szCs w:val="24"/>
        </w:rPr>
        <w:t>exposure</w:t>
      </w:r>
      <w:r w:rsidRPr="00F0588C">
        <w:rPr>
          <w:rStyle w:val="coordinatetxt"/>
          <w:rFonts w:ascii="Times New Roman" w:hAnsi="Times New Roman" w:cs="Times New Roman"/>
          <w:sz w:val="24"/>
          <w:szCs w:val="24"/>
        </w:rPr>
        <w:t xml:space="preserve"> </w:t>
      </w:r>
      <w:r>
        <w:rPr>
          <w:rStyle w:val="coordinatetxt"/>
          <w:rFonts w:ascii="Times New Roman" w:hAnsi="Times New Roman" w:cs="Times New Roman"/>
          <w:sz w:val="24"/>
          <w:szCs w:val="24"/>
        </w:rPr>
        <w:t>duration</w:t>
      </w:r>
      <w:r w:rsidRPr="00ED4E35">
        <w:rPr>
          <w:rStyle w:val="coordinatetxt"/>
          <w:rFonts w:ascii="Times New Roman" w:hAnsi="Times New Roman" w:cs="Times New Roman"/>
          <w:sz w:val="24"/>
          <w:szCs w:val="24"/>
        </w:rPr>
        <w:t>. We</w:t>
      </w:r>
      <w:r>
        <w:rPr>
          <w:rStyle w:val="coordinatetxt"/>
          <w:rFonts w:ascii="Times New Roman" w:hAnsi="Times New Roman" w:cs="Times New Roman"/>
          <w:sz w:val="24"/>
          <w:szCs w:val="24"/>
        </w:rPr>
        <w:t xml:space="preserve"> </w:t>
      </w:r>
      <w:r w:rsidRPr="00ED4E35">
        <w:rPr>
          <w:rStyle w:val="coordinatetxt"/>
          <w:rFonts w:ascii="Times New Roman" w:hAnsi="Times New Roman" w:cs="Times New Roman"/>
          <w:sz w:val="24"/>
          <w:szCs w:val="24"/>
        </w:rPr>
        <w:t>therefore divided our subjects in</w:t>
      </w:r>
      <w:r>
        <w:rPr>
          <w:rStyle w:val="coordinatetxt"/>
          <w:rFonts w:ascii="Times New Roman" w:hAnsi="Times New Roman" w:cs="Times New Roman"/>
          <w:sz w:val="24"/>
          <w:szCs w:val="24"/>
        </w:rPr>
        <w:t>to</w:t>
      </w:r>
      <w:r w:rsidRPr="00ED4E35">
        <w:rPr>
          <w:rStyle w:val="coordinatetxt"/>
          <w:rFonts w:ascii="Times New Roman" w:hAnsi="Times New Roman" w:cs="Times New Roman"/>
          <w:sz w:val="24"/>
          <w:szCs w:val="24"/>
        </w:rPr>
        <w:t xml:space="preserve"> different age groups and collected data for comparative analysis. We observed that WBC, differential WBC (eosinophils and basophils), PLT, PCT</w:t>
      </w:r>
      <w:r>
        <w:rPr>
          <w:rStyle w:val="coordinatetxt"/>
          <w:rFonts w:ascii="Times New Roman" w:hAnsi="Times New Roman" w:cs="Times New Roman"/>
          <w:sz w:val="24"/>
          <w:szCs w:val="24"/>
        </w:rPr>
        <w:t xml:space="preserve"> </w:t>
      </w:r>
      <w:r w:rsidRPr="00ED4E35">
        <w:rPr>
          <w:rStyle w:val="coordinatetxt"/>
          <w:rFonts w:ascii="Times New Roman" w:hAnsi="Times New Roman" w:cs="Times New Roman"/>
          <w:sz w:val="24"/>
          <w:szCs w:val="24"/>
        </w:rPr>
        <w:t xml:space="preserve">and MPV were significantly increased in all age groups. RBC counts were significantly decreased. Hemoglobin level and blood indices, HCT, MCV and MCH were also decreased. We therefore conclude that almost all blood and urinary parameters were </w:t>
      </w:r>
      <w:r w:rsidRPr="00ED4E35">
        <w:rPr>
          <w:rStyle w:val="coordinatetxt"/>
          <w:rFonts w:ascii="Times New Roman" w:hAnsi="Times New Roman" w:cs="Times New Roman"/>
          <w:noProof/>
          <w:sz w:val="24"/>
          <w:szCs w:val="24"/>
        </w:rPr>
        <w:t>affected</w:t>
      </w:r>
      <w:r w:rsidRPr="00ED4E35">
        <w:rPr>
          <w:rStyle w:val="coordinatetxt"/>
          <w:rFonts w:ascii="Times New Roman" w:hAnsi="Times New Roman" w:cs="Times New Roman"/>
          <w:sz w:val="24"/>
          <w:szCs w:val="24"/>
        </w:rPr>
        <w:t xml:space="preserve"> by exposure to gasoline. The blood parameters most seriously </w:t>
      </w:r>
      <w:r w:rsidRPr="00ED4E35">
        <w:rPr>
          <w:rStyle w:val="coordinatetxt"/>
          <w:rFonts w:ascii="Times New Roman" w:hAnsi="Times New Roman" w:cs="Times New Roman"/>
          <w:noProof/>
          <w:sz w:val="24"/>
          <w:szCs w:val="24"/>
        </w:rPr>
        <w:t>affected</w:t>
      </w:r>
      <w:r>
        <w:rPr>
          <w:rStyle w:val="coordinatetxt"/>
          <w:rFonts w:ascii="Times New Roman" w:hAnsi="Times New Roman" w:cs="Times New Roman"/>
          <w:sz w:val="24"/>
          <w:szCs w:val="24"/>
        </w:rPr>
        <w:t xml:space="preserve"> were: WBCs, EOs, BAs, RBCs, HGB, HCT, </w:t>
      </w:r>
      <w:r w:rsidRPr="00ED4E35">
        <w:rPr>
          <w:rStyle w:val="coordinatetxt"/>
          <w:rFonts w:ascii="Times New Roman" w:hAnsi="Times New Roman" w:cs="Times New Roman"/>
          <w:sz w:val="24"/>
          <w:szCs w:val="24"/>
        </w:rPr>
        <w:t>MCV, PLTs, PCT</w:t>
      </w:r>
      <w:r>
        <w:rPr>
          <w:rStyle w:val="coordinatetxt"/>
          <w:rFonts w:ascii="Times New Roman" w:hAnsi="Times New Roman" w:cs="Times New Roman"/>
          <w:sz w:val="24"/>
          <w:szCs w:val="24"/>
        </w:rPr>
        <w:t xml:space="preserve"> </w:t>
      </w:r>
      <w:r w:rsidRPr="00ED4E35">
        <w:rPr>
          <w:rStyle w:val="coordinatetxt"/>
          <w:rFonts w:ascii="Times New Roman" w:hAnsi="Times New Roman" w:cs="Times New Roman"/>
          <w:sz w:val="24"/>
          <w:szCs w:val="24"/>
        </w:rPr>
        <w:t>and</w:t>
      </w:r>
      <w:r>
        <w:rPr>
          <w:rStyle w:val="coordinatetxt"/>
          <w:rFonts w:ascii="Times New Roman" w:hAnsi="Times New Roman" w:cs="Times New Roman"/>
          <w:sz w:val="24"/>
          <w:szCs w:val="24"/>
        </w:rPr>
        <w:t xml:space="preserve"> </w:t>
      </w:r>
      <w:r w:rsidRPr="00ED4E35">
        <w:rPr>
          <w:rStyle w:val="coordinatetxt"/>
          <w:rFonts w:ascii="Times New Roman" w:hAnsi="Times New Roman" w:cs="Times New Roman"/>
          <w:sz w:val="24"/>
          <w:szCs w:val="24"/>
        </w:rPr>
        <w:t xml:space="preserve">MPV. In </w:t>
      </w:r>
      <w:r>
        <w:rPr>
          <w:rStyle w:val="coordinatetxt"/>
          <w:rFonts w:ascii="Times New Roman" w:hAnsi="Times New Roman" w:cs="Times New Roman"/>
          <w:sz w:val="24"/>
          <w:szCs w:val="24"/>
        </w:rPr>
        <w:t xml:space="preserve">the </w:t>
      </w:r>
      <w:r w:rsidRPr="00ED4E35">
        <w:rPr>
          <w:rStyle w:val="coordinatetxt"/>
          <w:rFonts w:ascii="Times New Roman" w:hAnsi="Times New Roman" w:cs="Times New Roman"/>
          <w:sz w:val="24"/>
          <w:szCs w:val="24"/>
        </w:rPr>
        <w:t>urine</w:t>
      </w:r>
      <w:r>
        <w:rPr>
          <w:rStyle w:val="coordinatetxt"/>
          <w:rFonts w:ascii="Times New Roman" w:hAnsi="Times New Roman" w:cs="Times New Roman"/>
          <w:sz w:val="24"/>
          <w:szCs w:val="24"/>
        </w:rPr>
        <w:t xml:space="preserve">, </w:t>
      </w:r>
      <w:r w:rsidRPr="00ED4E35">
        <w:rPr>
          <w:rStyle w:val="coordinatetxt"/>
          <w:rFonts w:ascii="Times New Roman" w:hAnsi="Times New Roman" w:cs="Times New Roman"/>
          <w:sz w:val="24"/>
          <w:szCs w:val="24"/>
        </w:rPr>
        <w:t xml:space="preserve">abnormalities were seen in specific gravity, PH values, </w:t>
      </w:r>
      <w:r>
        <w:rPr>
          <w:rStyle w:val="coordinatetxt"/>
          <w:rFonts w:ascii="Times New Roman" w:hAnsi="Times New Roman" w:cs="Times New Roman"/>
          <w:sz w:val="24"/>
          <w:szCs w:val="24"/>
        </w:rPr>
        <w:t>nitrate, protein and bilirubin.</w:t>
      </w:r>
      <w:r w:rsidRPr="00ED4E35">
        <w:rPr>
          <w:rStyle w:val="coordinatetxt"/>
          <w:rFonts w:ascii="Times New Roman" w:hAnsi="Times New Roman" w:cs="Times New Roman"/>
          <w:sz w:val="24"/>
          <w:szCs w:val="24"/>
        </w:rPr>
        <w:t xml:space="preserve"> The abnormality is more prominent in </w:t>
      </w:r>
      <w:r>
        <w:rPr>
          <w:rStyle w:val="coordinatetxt"/>
          <w:rFonts w:ascii="Times New Roman" w:hAnsi="Times New Roman" w:cs="Times New Roman"/>
          <w:sz w:val="24"/>
          <w:szCs w:val="24"/>
        </w:rPr>
        <w:t xml:space="preserve">the </w:t>
      </w:r>
      <w:r w:rsidRPr="00ED4E35">
        <w:rPr>
          <w:rStyle w:val="coordinatetxt"/>
          <w:rFonts w:ascii="Times New Roman" w:hAnsi="Times New Roman" w:cs="Times New Roman"/>
          <w:sz w:val="24"/>
          <w:szCs w:val="24"/>
        </w:rPr>
        <w:t>high age group (41-50 year</w:t>
      </w:r>
      <w:r>
        <w:rPr>
          <w:rStyle w:val="coordinatetxt"/>
          <w:rFonts w:ascii="Times New Roman" w:hAnsi="Times New Roman" w:cs="Times New Roman"/>
          <w:sz w:val="24"/>
          <w:szCs w:val="24"/>
        </w:rPr>
        <w:t>s</w:t>
      </w:r>
      <w:r w:rsidRPr="00ED4E35">
        <w:rPr>
          <w:rStyle w:val="coordinatetxt"/>
          <w:rFonts w:ascii="Times New Roman" w:hAnsi="Times New Roman" w:cs="Times New Roman"/>
          <w:sz w:val="24"/>
          <w:szCs w:val="24"/>
        </w:rPr>
        <w:t xml:space="preserve">). The environmental pollution due to gasoline may be the cause of these abnormalities </w:t>
      </w:r>
      <w:r>
        <w:rPr>
          <w:rStyle w:val="coordinatetxt"/>
          <w:rFonts w:ascii="Times New Roman" w:hAnsi="Times New Roman" w:cs="Times New Roman"/>
          <w:sz w:val="24"/>
          <w:szCs w:val="24"/>
        </w:rPr>
        <w:t>which needs</w:t>
      </w:r>
      <w:r w:rsidRPr="00ED4E35">
        <w:rPr>
          <w:rStyle w:val="coordinatetxt"/>
          <w:rFonts w:ascii="Times New Roman" w:hAnsi="Times New Roman" w:cs="Times New Roman"/>
          <w:sz w:val="24"/>
          <w:szCs w:val="24"/>
        </w:rPr>
        <w:t xml:space="preserve"> to be </w:t>
      </w:r>
      <w:r>
        <w:rPr>
          <w:rStyle w:val="coordinatetxt"/>
          <w:rFonts w:ascii="Times New Roman" w:hAnsi="Times New Roman" w:cs="Times New Roman"/>
          <w:sz w:val="24"/>
          <w:szCs w:val="24"/>
        </w:rPr>
        <w:t>investigated further</w:t>
      </w:r>
      <w:r w:rsidRPr="00ED4E35">
        <w:rPr>
          <w:rStyle w:val="coordinatetxt"/>
          <w:rFonts w:ascii="Times New Roman" w:hAnsi="Times New Roman" w:cs="Times New Roman"/>
          <w:sz w:val="24"/>
          <w:szCs w:val="24"/>
        </w:rPr>
        <w:t xml:space="preserve">. Periodical medical examinations </w:t>
      </w:r>
      <w:r>
        <w:rPr>
          <w:rStyle w:val="coordinatetxt"/>
          <w:rFonts w:ascii="Times New Roman" w:hAnsi="Times New Roman" w:cs="Times New Roman"/>
          <w:sz w:val="24"/>
          <w:szCs w:val="24"/>
        </w:rPr>
        <w:t>are</w:t>
      </w:r>
      <w:r w:rsidRPr="00ED4E35">
        <w:rPr>
          <w:rStyle w:val="coordinatetxt"/>
          <w:rFonts w:ascii="Times New Roman" w:hAnsi="Times New Roman" w:cs="Times New Roman"/>
          <w:sz w:val="24"/>
          <w:szCs w:val="24"/>
        </w:rPr>
        <w:t xml:space="preserve"> recommended</w:t>
      </w:r>
      <w:r>
        <w:rPr>
          <w:rStyle w:val="coordinatetxt"/>
          <w:rFonts w:ascii="Times New Roman" w:hAnsi="Times New Roman" w:cs="Times New Roman"/>
          <w:sz w:val="24"/>
          <w:szCs w:val="24"/>
        </w:rPr>
        <w:t>.</w:t>
      </w:r>
    </w:p>
    <w:p w:rsidR="00361007" w:rsidRDefault="00361007" w:rsidP="00361007">
      <w:pPr>
        <w:spacing w:before="120" w:after="120" w:line="480" w:lineRule="auto"/>
        <w:jc w:val="both"/>
        <w:rPr>
          <w:rStyle w:val="coordinatetxt"/>
          <w:rFonts w:ascii="Times New Roman" w:hAnsi="Times New Roman" w:cs="Times New Roman"/>
          <w:sz w:val="24"/>
          <w:szCs w:val="24"/>
        </w:rPr>
      </w:pPr>
      <w:r w:rsidRPr="00ED4E35">
        <w:rPr>
          <w:rStyle w:val="coordinatetxt"/>
          <w:rFonts w:ascii="Times New Roman" w:hAnsi="Times New Roman" w:cs="Times New Roman"/>
          <w:b/>
          <w:sz w:val="24"/>
          <w:szCs w:val="24"/>
        </w:rPr>
        <w:lastRenderedPageBreak/>
        <w:t>Keyword:</w:t>
      </w:r>
      <w:r w:rsidRPr="00ED4E35">
        <w:rPr>
          <w:rStyle w:val="coordinatetxt"/>
          <w:rFonts w:ascii="Times New Roman" w:hAnsi="Times New Roman" w:cs="Times New Roman"/>
          <w:sz w:val="24"/>
          <w:szCs w:val="24"/>
        </w:rPr>
        <w:t xml:space="preserve"> Complete Blood Coun</w:t>
      </w:r>
      <w:r>
        <w:rPr>
          <w:rStyle w:val="coordinatetxt"/>
          <w:rFonts w:ascii="Times New Roman" w:hAnsi="Times New Roman" w:cs="Times New Roman"/>
          <w:sz w:val="24"/>
          <w:szCs w:val="24"/>
        </w:rPr>
        <w:t>t, Urine Composition, Gasoline Vapors</w:t>
      </w:r>
      <w:r w:rsidRPr="00ED4E35">
        <w:rPr>
          <w:rStyle w:val="coordinatetxt"/>
          <w:rFonts w:ascii="Times New Roman" w:hAnsi="Times New Roman" w:cs="Times New Roman"/>
          <w:sz w:val="24"/>
          <w:szCs w:val="24"/>
        </w:rPr>
        <w:t>, Filling Stations, Health impacts, Toxicity</w:t>
      </w:r>
    </w:p>
    <w:p w:rsidR="00885C7E" w:rsidRDefault="00885C7E" w:rsidP="00885C7E">
      <w:pPr>
        <w:spacing w:before="120" w:after="120" w:line="480" w:lineRule="auto"/>
        <w:rPr>
          <w:rStyle w:val="coordinatetxt"/>
          <w:rFonts w:ascii="Times New Roman" w:hAnsi="Times New Roman" w:cs="Times New Roman"/>
          <w:b/>
          <w:sz w:val="24"/>
          <w:szCs w:val="24"/>
        </w:rPr>
      </w:pPr>
      <w:r w:rsidRPr="00ED4E35">
        <w:rPr>
          <w:rStyle w:val="coordinatetxt"/>
          <w:rFonts w:ascii="Times New Roman" w:hAnsi="Times New Roman" w:cs="Times New Roman"/>
          <w:b/>
          <w:sz w:val="24"/>
          <w:szCs w:val="24"/>
        </w:rPr>
        <w:t>Abbreviation</w:t>
      </w:r>
    </w:p>
    <w:p w:rsidR="00885C7E" w:rsidRPr="00ED4E35" w:rsidRDefault="00885C7E" w:rsidP="00361007">
      <w:pPr>
        <w:spacing w:before="120" w:after="120" w:line="480" w:lineRule="auto"/>
        <w:jc w:val="both"/>
        <w:rPr>
          <w:rStyle w:val="coordinatetxt"/>
          <w:rFonts w:ascii="Times New Roman" w:hAnsi="Times New Roman" w:cs="Times New Roman"/>
          <w:sz w:val="24"/>
          <w:szCs w:val="24"/>
        </w:rPr>
      </w:pPr>
      <w:r w:rsidRPr="00602B92">
        <w:rPr>
          <w:rStyle w:val="coordinatetxt"/>
          <w:rFonts w:ascii="Times New Roman" w:hAnsi="Times New Roman" w:cs="Times New Roman"/>
          <w:sz w:val="24"/>
          <w:szCs w:val="24"/>
        </w:rPr>
        <w:t>WBC: white blood cell, NE: ne</w:t>
      </w:r>
      <w:r>
        <w:rPr>
          <w:rStyle w:val="coordinatetxt"/>
          <w:rFonts w:ascii="Times New Roman" w:hAnsi="Times New Roman" w:cs="Times New Roman"/>
          <w:sz w:val="24"/>
          <w:szCs w:val="24"/>
        </w:rPr>
        <w:t>u</w:t>
      </w:r>
      <w:r w:rsidRPr="00602B92">
        <w:rPr>
          <w:rStyle w:val="coordinatetxt"/>
          <w:rFonts w:ascii="Times New Roman" w:hAnsi="Times New Roman" w:cs="Times New Roman"/>
          <w:sz w:val="24"/>
          <w:szCs w:val="24"/>
        </w:rPr>
        <w:t>trophils, LY: ly</w:t>
      </w:r>
      <w:r>
        <w:rPr>
          <w:rStyle w:val="coordinatetxt"/>
          <w:rFonts w:ascii="Times New Roman" w:hAnsi="Times New Roman" w:cs="Times New Roman"/>
          <w:sz w:val="24"/>
          <w:szCs w:val="24"/>
        </w:rPr>
        <w:t>m</w:t>
      </w:r>
      <w:r w:rsidRPr="00602B92">
        <w:rPr>
          <w:rStyle w:val="coordinatetxt"/>
          <w:rFonts w:ascii="Times New Roman" w:hAnsi="Times New Roman" w:cs="Times New Roman"/>
          <w:sz w:val="24"/>
          <w:szCs w:val="24"/>
        </w:rPr>
        <w:t xml:space="preserve">phocyte, MO: monocytes, </w:t>
      </w:r>
      <w:r>
        <w:rPr>
          <w:rStyle w:val="coordinatetxt"/>
          <w:rFonts w:ascii="Times New Roman" w:hAnsi="Times New Roman" w:cs="Times New Roman"/>
          <w:sz w:val="24"/>
          <w:szCs w:val="24"/>
        </w:rPr>
        <w:t>EO: e</w:t>
      </w:r>
      <w:r w:rsidRPr="00602B92">
        <w:rPr>
          <w:rStyle w:val="coordinatetxt"/>
          <w:rFonts w:ascii="Times New Roman" w:hAnsi="Times New Roman" w:cs="Times New Roman"/>
          <w:sz w:val="24"/>
          <w:szCs w:val="24"/>
        </w:rPr>
        <w:t xml:space="preserve">osinophils, BA: basophils, RBC: red blood cell, HGB: </w:t>
      </w:r>
      <w:r>
        <w:rPr>
          <w:rStyle w:val="coordinatetxt"/>
          <w:rFonts w:ascii="Times New Roman" w:hAnsi="Times New Roman" w:cs="Times New Roman"/>
          <w:sz w:val="24"/>
          <w:szCs w:val="24"/>
        </w:rPr>
        <w:t>h</w:t>
      </w:r>
      <w:r w:rsidRPr="00602B92">
        <w:rPr>
          <w:rStyle w:val="coordinatetxt"/>
          <w:rFonts w:ascii="Times New Roman" w:hAnsi="Times New Roman" w:cs="Times New Roman"/>
          <w:sz w:val="24"/>
          <w:szCs w:val="24"/>
        </w:rPr>
        <w:t>emoglobin, HCT: hematocrit, MCV:</w:t>
      </w:r>
      <w:r>
        <w:rPr>
          <w:rStyle w:val="coordinatetxt"/>
          <w:rFonts w:ascii="Times New Roman" w:hAnsi="Times New Roman" w:cs="Times New Roman"/>
          <w:sz w:val="24"/>
          <w:szCs w:val="24"/>
        </w:rPr>
        <w:t xml:space="preserve"> mean corpuscular volume, MCH: m</w:t>
      </w:r>
      <w:r w:rsidRPr="00602B92">
        <w:rPr>
          <w:rStyle w:val="coordinatetxt"/>
          <w:rFonts w:ascii="Times New Roman" w:hAnsi="Times New Roman" w:cs="Times New Roman"/>
          <w:sz w:val="24"/>
          <w:szCs w:val="24"/>
        </w:rPr>
        <w:t>ean corpuscular</w:t>
      </w:r>
      <w:r>
        <w:rPr>
          <w:rStyle w:val="coordinatetxt"/>
          <w:rFonts w:ascii="Times New Roman" w:hAnsi="Times New Roman" w:cs="Times New Roman"/>
          <w:sz w:val="24"/>
          <w:szCs w:val="24"/>
        </w:rPr>
        <w:t xml:space="preserve"> hemoglobin</w:t>
      </w:r>
      <w:r w:rsidRPr="00602B92">
        <w:rPr>
          <w:rStyle w:val="coordinatetxt"/>
          <w:rFonts w:ascii="Times New Roman" w:hAnsi="Times New Roman" w:cs="Times New Roman"/>
          <w:sz w:val="24"/>
          <w:szCs w:val="24"/>
        </w:rPr>
        <w:t>, MCHC:</w:t>
      </w:r>
      <w:r w:rsidRPr="00602B92">
        <w:rPr>
          <w:rFonts w:ascii="Times New Roman" w:hAnsi="Times New Roman" w:cs="Times New Roman"/>
          <w:sz w:val="24"/>
          <w:szCs w:val="24"/>
          <w:shd w:val="clear" w:color="auto" w:fill="FFFFFF"/>
        </w:rPr>
        <w:t xml:space="preserve"> mean corpuscular hemoglobin</w:t>
      </w:r>
      <w:r>
        <w:rPr>
          <w:rFonts w:ascii="Times New Roman" w:hAnsi="Times New Roman" w:cs="Times New Roman"/>
          <w:sz w:val="24"/>
          <w:szCs w:val="24"/>
          <w:shd w:val="clear" w:color="auto" w:fill="FFFFFF"/>
        </w:rPr>
        <w:t xml:space="preserve"> concentration</w:t>
      </w:r>
      <w:r w:rsidRPr="00602B92">
        <w:rPr>
          <w:rFonts w:ascii="Times New Roman" w:hAnsi="Times New Roman" w:cs="Times New Roman"/>
          <w:sz w:val="24"/>
          <w:szCs w:val="24"/>
          <w:shd w:val="clear" w:color="auto" w:fill="FFFFFF"/>
        </w:rPr>
        <w:t>,</w:t>
      </w:r>
      <w:r w:rsidRPr="00602B92">
        <w:rPr>
          <w:rStyle w:val="coordinatetxt"/>
          <w:rFonts w:ascii="Times New Roman" w:hAnsi="Times New Roman" w:cs="Times New Roman"/>
          <w:sz w:val="24"/>
          <w:szCs w:val="24"/>
        </w:rPr>
        <w:t xml:space="preserve"> RDW-CV:</w:t>
      </w:r>
      <w:r>
        <w:rPr>
          <w:rStyle w:val="coordinatetxt"/>
          <w:rFonts w:ascii="Times New Roman" w:hAnsi="Times New Roman" w:cs="Times New Roman"/>
          <w:sz w:val="24"/>
          <w:szCs w:val="24"/>
        </w:rPr>
        <w:t xml:space="preserve"> </w:t>
      </w:r>
      <w:r w:rsidRPr="00602B92">
        <w:rPr>
          <w:rStyle w:val="coordinatetxt"/>
          <w:rFonts w:ascii="Times New Roman" w:hAnsi="Times New Roman" w:cs="Times New Roman"/>
          <w:sz w:val="24"/>
          <w:szCs w:val="24"/>
        </w:rPr>
        <w:t>red blood cell distribution width-coeff</w:t>
      </w:r>
      <w:r>
        <w:rPr>
          <w:rStyle w:val="coordinatetxt"/>
          <w:rFonts w:ascii="Times New Roman" w:hAnsi="Times New Roman" w:cs="Times New Roman"/>
          <w:sz w:val="24"/>
          <w:szCs w:val="24"/>
        </w:rPr>
        <w:t>i</w:t>
      </w:r>
      <w:r w:rsidRPr="00602B92">
        <w:rPr>
          <w:rStyle w:val="coordinatetxt"/>
          <w:rFonts w:ascii="Times New Roman" w:hAnsi="Times New Roman" w:cs="Times New Roman"/>
          <w:sz w:val="24"/>
          <w:szCs w:val="24"/>
        </w:rPr>
        <w:t>cient of variation, RDW-SD: red blood cell width- standard deviation,  PLT: Platelet, PCT: Plateletcrit, MPV: mean platelet volume, PDW: platelet count distribution width , P-LCR: plat</w:t>
      </w:r>
      <w:r>
        <w:rPr>
          <w:rStyle w:val="coordinatetxt"/>
          <w:rFonts w:ascii="Times New Roman" w:hAnsi="Times New Roman" w:cs="Times New Roman"/>
          <w:sz w:val="24"/>
          <w:szCs w:val="24"/>
        </w:rPr>
        <w:t>ele</w:t>
      </w:r>
      <w:r w:rsidRPr="00602B92">
        <w:rPr>
          <w:rStyle w:val="coordinatetxt"/>
          <w:rFonts w:ascii="Times New Roman" w:hAnsi="Times New Roman" w:cs="Times New Roman"/>
          <w:sz w:val="24"/>
          <w:szCs w:val="24"/>
        </w:rPr>
        <w:t>t large cell ratio.</w:t>
      </w:r>
    </w:p>
    <w:p w:rsidR="00E14805" w:rsidRDefault="00E14805"/>
    <w:sectPr w:rsidR="00E14805" w:rsidSect="00E1480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361007"/>
    <w:rsid w:val="00361007"/>
    <w:rsid w:val="00885C7E"/>
    <w:rsid w:val="00C20FA2"/>
    <w:rsid w:val="00E148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8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ordinatetxt">
    <w:name w:val="coordinatetxt"/>
    <w:basedOn w:val="DefaultParagraphFont"/>
    <w:rsid w:val="0036100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jid959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358</Words>
  <Characters>2045</Characters>
  <Application>Microsoft Office Word</Application>
  <DocSecurity>0</DocSecurity>
  <Lines>17</Lines>
  <Paragraphs>4</Paragraphs>
  <ScaleCrop>false</ScaleCrop>
  <Company/>
  <LinksUpToDate>false</LinksUpToDate>
  <CharactersWithSpaces>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2019-02-27T07:38:00Z</dcterms:created>
  <dcterms:modified xsi:type="dcterms:W3CDTF">2019-02-27T07:40:00Z</dcterms:modified>
</cp:coreProperties>
</file>