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217" w:rsidRPr="00FE64BF" w:rsidRDefault="00517290" w:rsidP="00CC021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Nutritional and Sensory Properties of Some Food Preparations Prepared from Unconventional Seeds </w:t>
      </w:r>
    </w:p>
    <w:p w:rsidR="005973B9" w:rsidRDefault="00CC0217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Imana Pal</w:t>
      </w:r>
    </w:p>
    <w:p w:rsidR="00FE64BF" w:rsidRDefault="00FE64B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PhD Research Scholar</w:t>
      </w:r>
    </w:p>
    <w:p w:rsidR="00FE64BF" w:rsidRDefault="00FE64B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Dept. of Home Science, </w:t>
      </w:r>
    </w:p>
    <w:p w:rsidR="00FE64BF" w:rsidRDefault="00FE64BF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University of Calcutta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517290">
          <w:headerReference w:type="default" r:id="rId7"/>
          <w:footerReference w:type="default" r:id="rId8"/>
          <w:type w:val="continuous"/>
          <w:pgSz w:w="11910" w:h="16840"/>
          <w:pgMar w:top="1135" w:right="600" w:bottom="840" w:left="620" w:header="541" w:footer="642" w:gutter="0"/>
          <w:cols w:space="720"/>
        </w:sectPr>
      </w:pPr>
    </w:p>
    <w:p w:rsidR="00AE3E37" w:rsidRDefault="00FE64BF">
      <w:pPr>
        <w:pStyle w:val="Heading3"/>
        <w:spacing w:before="147"/>
        <w:jc w:val="both"/>
      </w:pPr>
      <w:r>
        <w:rPr>
          <w:color w:val="BF5A14"/>
        </w:rPr>
        <w:lastRenderedPageBreak/>
        <w:t>Abstract:</w:t>
      </w:r>
    </w:p>
    <w:p w:rsidR="00CC0217" w:rsidRPr="002A0972" w:rsidRDefault="00CC0217" w:rsidP="002A0972">
      <w:pPr>
        <w:jc w:val="both"/>
        <w:rPr>
          <w:rFonts w:ascii="Times New Roman" w:hAnsi="Times New Roman" w:cs="Times New Roman"/>
          <w:sz w:val="24"/>
          <w:szCs w:val="24"/>
          <w:lang w:val="en-IN"/>
        </w:rPr>
      </w:pPr>
      <w:r>
        <w:rPr>
          <w:rFonts w:ascii="Times New Roman" w:hAnsi="Times New Roman" w:cs="Times New Roman"/>
          <w:sz w:val="24"/>
          <w:szCs w:val="24"/>
        </w:rPr>
        <w:t xml:space="preserve">A strong nation is build up with a healthy population. </w:t>
      </w:r>
      <w:r w:rsidRPr="004B593E">
        <w:rPr>
          <w:rFonts w:ascii="Times New Roman" w:hAnsi="Times New Roman" w:cs="Times New Roman"/>
          <w:sz w:val="24"/>
          <w:szCs w:val="24"/>
        </w:rPr>
        <w:t>Those who do not get enough energy or key nutrients cannot sustain healthy, active lives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2A0972">
        <w:rPr>
          <w:rFonts w:ascii="Times New Roman" w:hAnsi="Times New Roman" w:cs="Times New Roman"/>
          <w:sz w:val="24"/>
          <w:szCs w:val="24"/>
        </w:rPr>
        <w:t xml:space="preserve"> Large </w:t>
      </w:r>
      <w:r w:rsidR="00923126" w:rsidRPr="002A0972">
        <w:rPr>
          <w:rFonts w:ascii="Times New Roman" w:hAnsi="Times New Roman" w:cs="Times New Roman"/>
          <w:sz w:val="24"/>
          <w:szCs w:val="24"/>
          <w:lang w:val="en-IN"/>
        </w:rPr>
        <w:t xml:space="preserve">number of population </w:t>
      </w:r>
      <w:r w:rsidR="00923126">
        <w:rPr>
          <w:rFonts w:ascii="Times New Roman" w:hAnsi="Times New Roman" w:cs="Times New Roman"/>
          <w:sz w:val="24"/>
          <w:szCs w:val="24"/>
          <w:lang w:val="en-IN"/>
        </w:rPr>
        <w:t xml:space="preserve">throughout the world </w:t>
      </w:r>
      <w:r w:rsidR="00923126" w:rsidRPr="002A0972">
        <w:rPr>
          <w:rFonts w:ascii="Times New Roman" w:hAnsi="Times New Roman" w:cs="Times New Roman"/>
          <w:sz w:val="24"/>
          <w:szCs w:val="24"/>
          <w:lang w:val="en-IN"/>
        </w:rPr>
        <w:t>is</w:t>
      </w:r>
      <w:r w:rsidR="002A0972" w:rsidRPr="002A0972">
        <w:rPr>
          <w:rFonts w:ascii="Times New Roman" w:hAnsi="Times New Roman" w:cs="Times New Roman"/>
          <w:sz w:val="24"/>
          <w:szCs w:val="24"/>
          <w:lang w:val="en-IN"/>
        </w:rPr>
        <w:t xml:space="preserve"> surviving on an inadequate as well as poor quality diet deficient in various macro and micronutrients. </w:t>
      </w:r>
      <w:r w:rsidR="00923126">
        <w:rPr>
          <w:rFonts w:ascii="Times New Roman" w:hAnsi="Times New Roman" w:cs="Times New Roman"/>
          <w:sz w:val="24"/>
          <w:szCs w:val="24"/>
          <w:lang w:val="en-IN"/>
        </w:rPr>
        <w:t>P</w:t>
      </w:r>
      <w:r w:rsidR="002A0972" w:rsidRPr="002A0972">
        <w:rPr>
          <w:rFonts w:ascii="Times New Roman" w:hAnsi="Times New Roman" w:cs="Times New Roman"/>
          <w:sz w:val="24"/>
          <w:szCs w:val="24"/>
          <w:lang w:val="en-IN"/>
        </w:rPr>
        <w:t xml:space="preserve">eople are unable to buy nutritious foods </w:t>
      </w:r>
      <w:r w:rsidR="00923126">
        <w:rPr>
          <w:rFonts w:ascii="Times New Roman" w:hAnsi="Times New Roman" w:cs="Times New Roman"/>
          <w:sz w:val="24"/>
          <w:szCs w:val="24"/>
          <w:lang w:val="en-IN"/>
        </w:rPr>
        <w:t xml:space="preserve">due to poverty </w:t>
      </w:r>
      <w:r w:rsidR="002A0972" w:rsidRPr="002A0972">
        <w:rPr>
          <w:rFonts w:ascii="Times New Roman" w:hAnsi="Times New Roman" w:cs="Times New Roman"/>
          <w:sz w:val="24"/>
          <w:szCs w:val="24"/>
          <w:lang w:val="en-IN"/>
        </w:rPr>
        <w:t>and neglect low cost nutrient ri</w:t>
      </w:r>
      <w:r w:rsidR="00923126">
        <w:rPr>
          <w:rFonts w:ascii="Times New Roman" w:hAnsi="Times New Roman" w:cs="Times New Roman"/>
          <w:sz w:val="24"/>
          <w:szCs w:val="24"/>
          <w:lang w:val="en-IN"/>
        </w:rPr>
        <w:t>ch foods due to ignorance. Low purchasing capacity makes</w:t>
      </w:r>
      <w:r w:rsidR="002A0972" w:rsidRPr="002A0972"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 w:rsidR="00923126">
        <w:rPr>
          <w:rFonts w:ascii="Times New Roman" w:hAnsi="Times New Roman" w:cs="Times New Roman"/>
          <w:sz w:val="24"/>
          <w:szCs w:val="24"/>
          <w:lang w:val="en-IN"/>
        </w:rPr>
        <w:t xml:space="preserve">it </w:t>
      </w:r>
      <w:r w:rsidR="002A0972" w:rsidRPr="002A0972">
        <w:rPr>
          <w:rFonts w:ascii="Times New Roman" w:hAnsi="Times New Roman" w:cs="Times New Roman"/>
          <w:sz w:val="24"/>
          <w:szCs w:val="24"/>
          <w:lang w:val="en-IN"/>
        </w:rPr>
        <w:t>impossible for them to include cost</w:t>
      </w:r>
      <w:r w:rsidR="008314B6">
        <w:rPr>
          <w:rFonts w:ascii="Times New Roman" w:hAnsi="Times New Roman" w:cs="Times New Roman"/>
          <w:sz w:val="24"/>
          <w:szCs w:val="24"/>
          <w:lang w:val="en-IN"/>
        </w:rPr>
        <w:t xml:space="preserve">ly food in their diet regularly. Therefore </w:t>
      </w:r>
      <w:r w:rsidR="002A0972" w:rsidRPr="002A0972">
        <w:rPr>
          <w:rFonts w:ascii="Times New Roman" w:hAnsi="Times New Roman" w:cs="Times New Roman"/>
          <w:sz w:val="24"/>
          <w:szCs w:val="24"/>
          <w:lang w:val="en-IN"/>
        </w:rPr>
        <w:t xml:space="preserve">they suffer from various deficiency diseases specially micronutrient deficiency diseases. </w:t>
      </w:r>
      <w:r>
        <w:rPr>
          <w:rFonts w:ascii="Times New Roman" w:hAnsi="Times New Roman" w:cs="Times New Roman"/>
          <w:sz w:val="24"/>
          <w:szCs w:val="24"/>
        </w:rPr>
        <w:t xml:space="preserve">The wide spectrum </w:t>
      </w:r>
      <w:r w:rsidRPr="00D949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Protein-energy malnutrition</w:t>
      </w:r>
      <w:r w:rsidRPr="00870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among young generation</w:t>
      </w:r>
      <w:r w:rsidRPr="00D949C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diminish their </w:t>
      </w:r>
      <w:r w:rsidRPr="004B593E">
        <w:rPr>
          <w:rFonts w:ascii="Times New Roman" w:hAnsi="Times New Roman" w:cs="Times New Roman"/>
          <w:sz w:val="24"/>
          <w:szCs w:val="24"/>
        </w:rPr>
        <w:t>physical and mental development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 w:rsidRPr="0087074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bring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serious</w:t>
      </w:r>
      <w:r w:rsidRPr="004B593E">
        <w:rPr>
          <w:rFonts w:ascii="Times New Roman" w:hAnsi="Times New Roman" w:cs="Times New Roman"/>
          <w:sz w:val="24"/>
          <w:szCs w:val="24"/>
        </w:rPr>
        <w:t xml:space="preserve"> illness and death, as well as incalculable loss of human potential </w:t>
      </w:r>
      <w:r>
        <w:rPr>
          <w:rFonts w:ascii="Times New Roman" w:hAnsi="Times New Roman" w:cs="Times New Roman"/>
          <w:sz w:val="24"/>
          <w:szCs w:val="24"/>
        </w:rPr>
        <w:t>which negatively affect</w:t>
      </w:r>
      <w:r w:rsidRPr="004B593E">
        <w:rPr>
          <w:rFonts w:ascii="Times New Roman" w:hAnsi="Times New Roman" w:cs="Times New Roman"/>
          <w:sz w:val="24"/>
          <w:szCs w:val="24"/>
        </w:rPr>
        <w:t xml:space="preserve"> social and econo</w:t>
      </w:r>
      <w:r>
        <w:rPr>
          <w:rFonts w:ascii="Times New Roman" w:hAnsi="Times New Roman" w:cs="Times New Roman"/>
          <w:sz w:val="24"/>
          <w:szCs w:val="24"/>
        </w:rPr>
        <w:t xml:space="preserve">mic development. </w:t>
      </w:r>
      <w:r w:rsidRPr="004B593E">
        <w:rPr>
          <w:rFonts w:ascii="Times New Roman" w:hAnsi="Times New Roman" w:cs="Times New Roman"/>
          <w:sz w:val="24"/>
          <w:szCs w:val="24"/>
        </w:rPr>
        <w:t>At the same time, hundreds of millions suffer from chronic diseases caused by unbalanced diets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7074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Nature has given us some enriched natural resources but unawareness, illiteracy, improper health and nutrition education deprived us from utilizing these unconventional low cost natural resources. </w:t>
      </w:r>
      <w:proofErr w:type="spellStart"/>
      <w:r w:rsidR="00517290">
        <w:rPr>
          <w:rFonts w:ascii="Times New Roman" w:hAnsi="Times New Roman"/>
          <w:bCs/>
          <w:iCs/>
          <w:sz w:val="24"/>
          <w:szCs w:val="24"/>
        </w:rPr>
        <w:t>Jamun</w:t>
      </w:r>
      <w:proofErr w:type="spellEnd"/>
      <w:r w:rsidRPr="00D949C5">
        <w:rPr>
          <w:rFonts w:ascii="Times New Roman" w:hAnsi="Times New Roman"/>
          <w:bCs/>
          <w:iCs/>
          <w:sz w:val="24"/>
          <w:szCs w:val="24"/>
        </w:rPr>
        <w:t xml:space="preserve"> seed (</w:t>
      </w:r>
      <w:r w:rsidR="00517290" w:rsidRPr="00517290">
        <w:rPr>
          <w:rFonts w:ascii="Times New Roman" w:hAnsi="Times New Roman"/>
          <w:bCs/>
          <w:i/>
          <w:iCs/>
          <w:sz w:val="24"/>
          <w:szCs w:val="24"/>
        </w:rPr>
        <w:t>(</w:t>
      </w:r>
      <w:proofErr w:type="spellStart"/>
      <w:r w:rsidR="00517290" w:rsidRPr="00517290">
        <w:rPr>
          <w:rFonts w:ascii="Times New Roman" w:hAnsi="Times New Roman"/>
          <w:bCs/>
          <w:i/>
          <w:iCs/>
          <w:sz w:val="24"/>
          <w:szCs w:val="24"/>
        </w:rPr>
        <w:t>Syzygium</w:t>
      </w:r>
      <w:proofErr w:type="spellEnd"/>
      <w:r w:rsidR="00517290" w:rsidRPr="00517290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="00517290" w:rsidRPr="00517290">
        <w:rPr>
          <w:rFonts w:ascii="Times New Roman" w:hAnsi="Times New Roman"/>
          <w:bCs/>
          <w:i/>
          <w:iCs/>
          <w:sz w:val="24"/>
          <w:szCs w:val="24"/>
        </w:rPr>
        <w:t>Cumini</w:t>
      </w:r>
      <w:proofErr w:type="spellEnd"/>
      <w:r w:rsidRPr="00D949C5">
        <w:rPr>
          <w:rFonts w:ascii="Times New Roman" w:hAnsi="Times New Roman"/>
          <w:bCs/>
          <w:iCs/>
          <w:sz w:val="24"/>
          <w:szCs w:val="24"/>
        </w:rPr>
        <w:t xml:space="preserve">) </w:t>
      </w:r>
      <w:r>
        <w:rPr>
          <w:rFonts w:ascii="Times New Roman" w:hAnsi="Times New Roman"/>
          <w:bCs/>
          <w:iCs/>
          <w:sz w:val="24"/>
          <w:szCs w:val="24"/>
        </w:rPr>
        <w:t>, water melon seed (</w:t>
      </w:r>
      <w:proofErr w:type="spellStart"/>
      <w:r w:rsidRPr="00C05C01">
        <w:rPr>
          <w:rFonts w:ascii="Times New Roman" w:hAnsi="Times New Roman"/>
          <w:bCs/>
          <w:i/>
          <w:iCs/>
          <w:sz w:val="24"/>
          <w:szCs w:val="24"/>
        </w:rPr>
        <w:t>Citrullus</w:t>
      </w:r>
      <w:proofErr w:type="spellEnd"/>
      <w:r w:rsidRPr="00C05C0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proofErr w:type="spellStart"/>
      <w:r w:rsidRPr="00C05C01">
        <w:rPr>
          <w:rFonts w:ascii="Times New Roman" w:hAnsi="Times New Roman"/>
          <w:bCs/>
          <w:i/>
          <w:iCs/>
          <w:sz w:val="24"/>
          <w:szCs w:val="24"/>
        </w:rPr>
        <w:t>lanatus</w:t>
      </w:r>
      <w:proofErr w:type="spellEnd"/>
      <w:r>
        <w:rPr>
          <w:rFonts w:ascii="Times New Roman" w:hAnsi="Times New Roman"/>
          <w:bCs/>
          <w:iCs/>
          <w:sz w:val="24"/>
          <w:szCs w:val="24"/>
        </w:rPr>
        <w:t>) and lotus seed (</w:t>
      </w:r>
      <w:proofErr w:type="spellStart"/>
      <w:r w:rsidRPr="00C05C01">
        <w:rPr>
          <w:rFonts w:ascii="Times New Roman" w:hAnsi="Times New Roman"/>
          <w:bCs/>
          <w:i/>
          <w:iCs/>
          <w:sz w:val="24"/>
          <w:szCs w:val="24"/>
          <w:lang w:val="en-IN" w:bidi="bn-IN"/>
        </w:rPr>
        <w:t>Nelumbo</w:t>
      </w:r>
      <w:proofErr w:type="spellEnd"/>
      <w:r w:rsidRPr="00C05C01">
        <w:rPr>
          <w:rFonts w:ascii="Times New Roman" w:hAnsi="Times New Roman"/>
          <w:bCs/>
          <w:i/>
          <w:iCs/>
          <w:sz w:val="24"/>
          <w:szCs w:val="24"/>
          <w:lang w:val="en-IN" w:bidi="bn-IN"/>
        </w:rPr>
        <w:t xml:space="preserve"> </w:t>
      </w:r>
      <w:proofErr w:type="spellStart"/>
      <w:r w:rsidRPr="00C05C01">
        <w:rPr>
          <w:rFonts w:ascii="Times New Roman" w:hAnsi="Times New Roman"/>
          <w:bCs/>
          <w:i/>
          <w:iCs/>
          <w:sz w:val="24"/>
          <w:szCs w:val="24"/>
          <w:lang w:val="en-IN" w:bidi="bn-IN"/>
        </w:rPr>
        <w:t>nucifera</w:t>
      </w:r>
      <w:proofErr w:type="spellEnd"/>
      <w:r>
        <w:rPr>
          <w:rFonts w:ascii="Times New Roman" w:hAnsi="Times New Roman"/>
          <w:bCs/>
          <w:i/>
          <w:iCs/>
          <w:sz w:val="24"/>
          <w:szCs w:val="24"/>
          <w:lang w:val="en-IN"/>
        </w:rPr>
        <w:t>)</w:t>
      </w:r>
      <w:r>
        <w:rPr>
          <w:rFonts w:ascii="Times New Roman" w:hAnsi="Times New Roman"/>
          <w:bCs/>
          <w:iCs/>
          <w:sz w:val="24"/>
          <w:szCs w:val="24"/>
        </w:rPr>
        <w:t xml:space="preserve"> are some of the </w:t>
      </w:r>
      <w:r w:rsidRPr="00D949C5">
        <w:rPr>
          <w:rFonts w:ascii="Times New Roman" w:hAnsi="Times New Roman"/>
          <w:bCs/>
          <w:iCs/>
          <w:sz w:val="24"/>
          <w:szCs w:val="24"/>
        </w:rPr>
        <w:t>unconventional seeds</w:t>
      </w:r>
      <w:r>
        <w:rPr>
          <w:rFonts w:ascii="Times New Roman" w:hAnsi="Times New Roman"/>
          <w:bCs/>
          <w:iCs/>
          <w:sz w:val="24"/>
          <w:szCs w:val="24"/>
        </w:rPr>
        <w:t>, t</w:t>
      </w:r>
      <w:r w:rsidRPr="00D949C5">
        <w:rPr>
          <w:rFonts w:ascii="Times New Roman" w:hAnsi="Times New Roman"/>
          <w:bCs/>
          <w:iCs/>
          <w:sz w:val="24"/>
          <w:szCs w:val="24"/>
        </w:rPr>
        <w:t xml:space="preserve">hough </w:t>
      </w:r>
      <w:r>
        <w:rPr>
          <w:rFonts w:ascii="Times New Roman" w:hAnsi="Times New Roman"/>
          <w:bCs/>
          <w:iCs/>
          <w:sz w:val="24"/>
          <w:szCs w:val="24"/>
        </w:rPr>
        <w:t xml:space="preserve">underutilized but </w:t>
      </w:r>
      <w:r w:rsidRPr="00D949C5">
        <w:rPr>
          <w:rFonts w:ascii="Times New Roman" w:hAnsi="Times New Roman"/>
          <w:bCs/>
          <w:iCs/>
          <w:sz w:val="24"/>
          <w:szCs w:val="24"/>
        </w:rPr>
        <w:t>have lots of health benefits and contain high amount of protein and some other</w:t>
      </w:r>
      <w:r>
        <w:rPr>
          <w:rFonts w:ascii="Times New Roman" w:hAnsi="Times New Roman"/>
          <w:bCs/>
          <w:iCs/>
          <w:sz w:val="24"/>
          <w:szCs w:val="24"/>
        </w:rPr>
        <w:t xml:space="preserve"> essential nutrients.</w:t>
      </w:r>
      <w:r w:rsidRPr="002975C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D949C5">
        <w:rPr>
          <w:rFonts w:ascii="Times New Roman" w:hAnsi="Times New Roman"/>
          <w:bCs/>
          <w:iCs/>
          <w:sz w:val="24"/>
          <w:szCs w:val="24"/>
        </w:rPr>
        <w:t xml:space="preserve">The objective of the present study is to focus on </w:t>
      </w:r>
      <w:r>
        <w:rPr>
          <w:rFonts w:ascii="Times New Roman" w:hAnsi="Times New Roman"/>
          <w:bCs/>
          <w:iCs/>
          <w:sz w:val="24"/>
          <w:szCs w:val="24"/>
        </w:rPr>
        <w:t>the</w:t>
      </w:r>
      <w:r w:rsidRPr="00D949C5">
        <w:rPr>
          <w:rFonts w:ascii="Times New Roman" w:hAnsi="Times New Roman"/>
          <w:bCs/>
          <w:iCs/>
          <w:sz w:val="24"/>
          <w:szCs w:val="24"/>
        </w:rPr>
        <w:t xml:space="preserve"> protein and nutrient content</w:t>
      </w:r>
      <w:r>
        <w:rPr>
          <w:rFonts w:ascii="Times New Roman" w:hAnsi="Times New Roman"/>
          <w:bCs/>
          <w:iCs/>
          <w:sz w:val="24"/>
          <w:szCs w:val="24"/>
        </w:rPr>
        <w:t xml:space="preserve"> of these seed and their health benefits and </w:t>
      </w:r>
      <w:r w:rsidR="00FE64BF" w:rsidRPr="00FE64BF">
        <w:rPr>
          <w:rFonts w:ascii="Times New Roman" w:hAnsi="Times New Roman"/>
          <w:bCs/>
          <w:iCs/>
          <w:sz w:val="24"/>
          <w:szCs w:val="24"/>
          <w:lang w:val="en-IN"/>
        </w:rPr>
        <w:t>incorporat</w:t>
      </w:r>
      <w:r w:rsidR="00FE64BF">
        <w:rPr>
          <w:rFonts w:ascii="Times New Roman" w:hAnsi="Times New Roman"/>
          <w:bCs/>
          <w:iCs/>
          <w:sz w:val="24"/>
          <w:szCs w:val="24"/>
          <w:lang w:val="en-IN"/>
        </w:rPr>
        <w:t>ion</w:t>
      </w:r>
      <w:r w:rsidR="00FE64BF" w:rsidRPr="00FE64BF">
        <w:rPr>
          <w:rFonts w:ascii="Times New Roman" w:hAnsi="Times New Roman"/>
          <w:bCs/>
          <w:iCs/>
          <w:sz w:val="24"/>
          <w:szCs w:val="24"/>
          <w:lang w:val="en-IN"/>
        </w:rPr>
        <w:t xml:space="preserve"> the unconventional, cheap, thrown away</w:t>
      </w:r>
      <w:r w:rsidRPr="00FE64BF">
        <w:rPr>
          <w:rFonts w:ascii="Times New Roman" w:hAnsi="Times New Roman"/>
          <w:bCs/>
          <w:iCs/>
          <w:sz w:val="24"/>
          <w:szCs w:val="24"/>
        </w:rPr>
        <w:t xml:space="preserve"> low cost </w:t>
      </w:r>
      <w:r w:rsidR="00FE64BF">
        <w:rPr>
          <w:rFonts w:ascii="Times New Roman" w:hAnsi="Times New Roman"/>
          <w:bCs/>
          <w:iCs/>
          <w:sz w:val="24"/>
          <w:szCs w:val="24"/>
        </w:rPr>
        <w:t>seeds in preparation of</w:t>
      </w:r>
      <w:r w:rsidRPr="00FE64BF">
        <w:rPr>
          <w:rFonts w:ascii="Times New Roman" w:hAnsi="Times New Roman"/>
          <w:bCs/>
          <w:iCs/>
          <w:sz w:val="24"/>
          <w:szCs w:val="24"/>
        </w:rPr>
        <w:t xml:space="preserve"> food products in combating malnutrition at grass root level</w:t>
      </w:r>
      <w:r w:rsidR="00FE64BF">
        <w:rPr>
          <w:rFonts w:ascii="Times New Roman" w:hAnsi="Times New Roman"/>
          <w:bCs/>
          <w:iCs/>
          <w:sz w:val="24"/>
          <w:szCs w:val="24"/>
        </w:rPr>
        <w:t xml:space="preserve"> and their sensory evaluation.</w:t>
      </w:r>
    </w:p>
    <w:p w:rsidR="00FE64BF" w:rsidRDefault="00FE64BF" w:rsidP="00CC0217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FE64BF" w:rsidRPr="00FE64BF" w:rsidRDefault="00FE64BF" w:rsidP="00CC0217">
      <w:pPr>
        <w:jc w:val="both"/>
        <w:rPr>
          <w:rFonts w:ascii="Times New Roman" w:hAnsi="Times New Roman" w:cstheme="minorBidi"/>
          <w:bCs/>
          <w:iCs/>
          <w:sz w:val="24"/>
          <w:szCs w:val="24"/>
          <w:lang w:val="en-IN"/>
        </w:rPr>
      </w:pP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5973B9" w:rsidRPr="00F87D50" w:rsidRDefault="00232ABA" w:rsidP="00232ABA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IN"/>
        </w:rPr>
      </w:pPr>
      <w:r>
        <w:rPr>
          <w:sz w:val="18"/>
        </w:rPr>
        <w:t xml:space="preserve">Pal I, </w:t>
      </w:r>
      <w:proofErr w:type="spellStart"/>
      <w:r>
        <w:rPr>
          <w:sz w:val="18"/>
        </w:rPr>
        <w:t>Dey</w:t>
      </w:r>
      <w:proofErr w:type="spellEnd"/>
      <w:r>
        <w:rPr>
          <w:sz w:val="18"/>
        </w:rPr>
        <w:t xml:space="preserve"> P</w:t>
      </w:r>
      <w:r w:rsidR="005973B9">
        <w:rPr>
          <w:sz w:val="18"/>
        </w:rPr>
        <w:t xml:space="preserve"> (20</w:t>
      </w:r>
      <w:r>
        <w:rPr>
          <w:sz w:val="18"/>
        </w:rPr>
        <w:t>15</w:t>
      </w:r>
      <w:r w:rsidR="00116AA0">
        <w:rPr>
          <w:sz w:val="18"/>
        </w:rPr>
        <w:t xml:space="preserve">) </w:t>
      </w:r>
      <w:r w:rsidR="00116AA0" w:rsidRPr="00232ABA">
        <w:rPr>
          <w:sz w:val="18"/>
          <w:lang w:val="en-IN"/>
        </w:rPr>
        <w:t>A</w:t>
      </w:r>
      <w:r w:rsidRPr="00232ABA">
        <w:rPr>
          <w:sz w:val="18"/>
          <w:lang w:val="en-IN"/>
        </w:rPr>
        <w:t xml:space="preserve"> Review on Lotus (</w:t>
      </w:r>
      <w:proofErr w:type="spellStart"/>
      <w:r w:rsidRPr="00232ABA">
        <w:rPr>
          <w:i/>
          <w:iCs/>
          <w:sz w:val="18"/>
          <w:lang w:val="en-IN"/>
        </w:rPr>
        <w:t>Nelumbo</w:t>
      </w:r>
      <w:proofErr w:type="spellEnd"/>
      <w:r w:rsidRPr="00232ABA">
        <w:rPr>
          <w:i/>
          <w:iCs/>
          <w:sz w:val="18"/>
          <w:lang w:val="en-IN"/>
        </w:rPr>
        <w:t xml:space="preserve"> </w:t>
      </w:r>
      <w:proofErr w:type="spellStart"/>
      <w:r w:rsidRPr="00232ABA">
        <w:rPr>
          <w:i/>
          <w:iCs/>
          <w:sz w:val="18"/>
          <w:lang w:val="en-IN"/>
        </w:rPr>
        <w:t>nucifera</w:t>
      </w:r>
      <w:proofErr w:type="spellEnd"/>
      <w:r w:rsidRPr="00232ABA">
        <w:rPr>
          <w:i/>
          <w:iCs/>
          <w:sz w:val="18"/>
          <w:lang w:val="en-IN"/>
        </w:rPr>
        <w:t xml:space="preserve">) </w:t>
      </w:r>
      <w:r w:rsidRPr="00232ABA">
        <w:rPr>
          <w:sz w:val="18"/>
          <w:lang w:val="en-IN"/>
        </w:rPr>
        <w:t>Seed</w:t>
      </w:r>
      <w:r w:rsidR="005973B9" w:rsidRPr="00232ABA">
        <w:rPr>
          <w:sz w:val="18"/>
        </w:rPr>
        <w:t xml:space="preserve">. </w:t>
      </w:r>
      <w:r>
        <w:rPr>
          <w:sz w:val="18"/>
        </w:rPr>
        <w:t>IJSR</w:t>
      </w:r>
      <w:r w:rsidR="005973B9" w:rsidRPr="00232ABA">
        <w:rPr>
          <w:sz w:val="18"/>
        </w:rPr>
        <w:t xml:space="preserve"> </w:t>
      </w:r>
      <w:r>
        <w:rPr>
          <w:sz w:val="18"/>
        </w:rPr>
        <w:t>4 (7)</w:t>
      </w:r>
      <w:r w:rsidR="005973B9" w:rsidRPr="00232ABA">
        <w:rPr>
          <w:sz w:val="18"/>
        </w:rPr>
        <w:t>:</w:t>
      </w:r>
      <w:r>
        <w:rPr>
          <w:sz w:val="18"/>
        </w:rPr>
        <w:t>1659-1666.</w:t>
      </w:r>
    </w:p>
    <w:p w:rsidR="00F87D50" w:rsidRPr="00F87D50" w:rsidRDefault="00116AA0" w:rsidP="00F87D50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lang w:val="en-IN"/>
        </w:rPr>
      </w:pPr>
      <w:proofErr w:type="spellStart"/>
      <w:r>
        <w:rPr>
          <w:sz w:val="18"/>
        </w:rPr>
        <w:t>Kannan</w:t>
      </w:r>
      <w:proofErr w:type="spellEnd"/>
      <w:r>
        <w:rPr>
          <w:sz w:val="18"/>
        </w:rPr>
        <w:t xml:space="preserve"> A, </w:t>
      </w:r>
      <w:proofErr w:type="spellStart"/>
      <w:r w:rsidRPr="00116AA0">
        <w:rPr>
          <w:sz w:val="18"/>
        </w:rPr>
        <w:t>Puraikalan</w:t>
      </w:r>
      <w:proofErr w:type="spellEnd"/>
      <w:r>
        <w:rPr>
          <w:sz w:val="18"/>
        </w:rPr>
        <w:t xml:space="preserve"> Y.D (2016)</w:t>
      </w:r>
      <w:r w:rsidRPr="00116AA0">
        <w:rPr>
          <w:rFonts w:ascii="Tw Cen MT" w:eastAsia="Tw Cen MT" w:hAnsi="Tw Cen MT" w:cs="Tw Cen MT"/>
        </w:rPr>
        <w:t xml:space="preserve"> </w:t>
      </w:r>
      <w:r w:rsidRPr="00116AA0">
        <w:rPr>
          <w:sz w:val="18"/>
        </w:rPr>
        <w:t xml:space="preserve">Development and Effects of </w:t>
      </w:r>
      <w:proofErr w:type="spellStart"/>
      <w:r w:rsidRPr="00116AA0">
        <w:rPr>
          <w:sz w:val="18"/>
        </w:rPr>
        <w:t>Jamun</w:t>
      </w:r>
      <w:proofErr w:type="spellEnd"/>
      <w:r w:rsidRPr="00116AA0">
        <w:rPr>
          <w:sz w:val="18"/>
        </w:rPr>
        <w:t xml:space="preserve"> Seed Powder Incorporated Cookies</w:t>
      </w:r>
      <w:r>
        <w:rPr>
          <w:sz w:val="18"/>
        </w:rPr>
        <w:t>. IJSR 5(4): 1934-1935</w:t>
      </w:r>
    </w:p>
    <w:p w:rsidR="005973B9" w:rsidRPr="000257EA" w:rsidRDefault="000257EA" w:rsidP="00F87D50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Tabiri</w:t>
      </w:r>
      <w:proofErr w:type="spellEnd"/>
      <w:r w:rsidR="00C453CA">
        <w:rPr>
          <w:sz w:val="18"/>
        </w:rPr>
        <w:t xml:space="preserve"> B,</w:t>
      </w:r>
      <w:r>
        <w:rPr>
          <w:sz w:val="18"/>
        </w:rPr>
        <w:t xml:space="preserve"> </w:t>
      </w:r>
      <w:proofErr w:type="spellStart"/>
      <w:r w:rsidRPr="000257EA">
        <w:rPr>
          <w:bCs/>
          <w:sz w:val="18"/>
          <w:lang w:val="en-IN"/>
        </w:rPr>
        <w:t>Agbenorhev</w:t>
      </w:r>
      <w:proofErr w:type="spellEnd"/>
      <w:r>
        <w:rPr>
          <w:bCs/>
          <w:sz w:val="18"/>
          <w:lang w:val="en-IN"/>
        </w:rPr>
        <w:t xml:space="preserve"> J.K, </w:t>
      </w:r>
      <w:proofErr w:type="spellStart"/>
      <w:r w:rsidRPr="000257EA">
        <w:rPr>
          <w:bCs/>
          <w:sz w:val="18"/>
          <w:lang w:val="en-IN"/>
        </w:rPr>
        <w:t>Wireko</w:t>
      </w:r>
      <w:proofErr w:type="spellEnd"/>
      <w:r w:rsidRPr="000257EA">
        <w:rPr>
          <w:bCs/>
          <w:sz w:val="18"/>
          <w:lang w:val="en-IN"/>
        </w:rPr>
        <w:t>-Manu</w:t>
      </w:r>
      <w:r>
        <w:rPr>
          <w:bCs/>
          <w:sz w:val="18"/>
          <w:lang w:val="en-IN"/>
        </w:rPr>
        <w:t xml:space="preserve"> F.D, </w:t>
      </w:r>
      <w:proofErr w:type="spellStart"/>
      <w:r w:rsidRPr="000257EA">
        <w:rPr>
          <w:bCs/>
          <w:sz w:val="18"/>
          <w:lang w:val="en-IN"/>
        </w:rPr>
        <w:t>Ompouma</w:t>
      </w:r>
      <w:proofErr w:type="spellEnd"/>
      <w:r>
        <w:rPr>
          <w:bCs/>
          <w:sz w:val="18"/>
          <w:lang w:val="en-IN"/>
        </w:rPr>
        <w:t xml:space="preserve"> E.I (2016) </w:t>
      </w:r>
    </w:p>
    <w:p w:rsidR="000257EA" w:rsidRDefault="000257EA" w:rsidP="000257EA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         </w:t>
      </w:r>
      <w:r w:rsidRPr="004F6C9F">
        <w:rPr>
          <w:rFonts w:asciiTheme="minorHAnsi" w:hAnsiTheme="minorHAnsi" w:cstheme="minorHAnsi"/>
          <w:bCs/>
          <w:sz w:val="18"/>
          <w:szCs w:val="18"/>
        </w:rPr>
        <w:t>Watermelon Seeds as Food: Nutrient Composition,</w:t>
      </w:r>
      <w:r>
        <w:rPr>
          <w:rFonts w:asciiTheme="minorHAnsi" w:hAnsiTheme="minorHAnsi" w:cstheme="minorHAnsi"/>
          <w:bCs/>
          <w:sz w:val="18"/>
          <w:szCs w:val="18"/>
        </w:rPr>
        <w:t xml:space="preserve"> </w:t>
      </w:r>
      <w:proofErr w:type="spellStart"/>
      <w:r w:rsidRPr="004F6C9F">
        <w:rPr>
          <w:rFonts w:asciiTheme="minorHAnsi" w:hAnsiTheme="minorHAnsi" w:cstheme="minorHAnsi"/>
          <w:bCs/>
          <w:sz w:val="18"/>
          <w:szCs w:val="18"/>
        </w:rPr>
        <w:t>Phytochemicals</w:t>
      </w:r>
      <w:proofErr w:type="spellEnd"/>
      <w:r w:rsidRPr="004F6C9F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:rsidR="000257EA" w:rsidRDefault="000257EA" w:rsidP="000257EA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8"/>
          <w:szCs w:val="18"/>
          <w:lang w:val="en-IN"/>
        </w:rPr>
      </w:pPr>
      <w:r>
        <w:rPr>
          <w:rFonts w:asciiTheme="minorHAnsi" w:hAnsiTheme="minorHAnsi" w:cstheme="minorHAnsi"/>
          <w:bCs/>
          <w:sz w:val="18"/>
          <w:szCs w:val="18"/>
        </w:rPr>
        <w:t xml:space="preserve">         </w:t>
      </w:r>
      <w:proofErr w:type="gramStart"/>
      <w:r w:rsidRPr="004F6C9F">
        <w:rPr>
          <w:rFonts w:asciiTheme="minorHAnsi" w:hAnsiTheme="minorHAnsi" w:cstheme="minorHAnsi"/>
          <w:bCs/>
          <w:sz w:val="18"/>
          <w:szCs w:val="18"/>
        </w:rPr>
        <w:t>and</w:t>
      </w:r>
      <w:proofErr w:type="gramEnd"/>
      <w:r w:rsidRPr="004F6C9F">
        <w:rPr>
          <w:rFonts w:asciiTheme="minorHAnsi" w:hAnsiTheme="minorHAnsi" w:cstheme="minorHAnsi"/>
          <w:bCs/>
          <w:sz w:val="18"/>
          <w:szCs w:val="18"/>
        </w:rPr>
        <w:t xml:space="preserve"> Antioxidant Activity</w:t>
      </w:r>
      <w:r>
        <w:rPr>
          <w:rFonts w:asciiTheme="minorHAnsi" w:hAnsiTheme="minorHAnsi" w:cstheme="minorHAnsi"/>
          <w:bCs/>
          <w:sz w:val="18"/>
          <w:szCs w:val="18"/>
        </w:rPr>
        <w:t xml:space="preserve">. </w:t>
      </w:r>
      <w:r w:rsidRPr="000257EA">
        <w:rPr>
          <w:rFonts w:asciiTheme="minorHAnsi" w:hAnsiTheme="minorHAnsi" w:cstheme="minorHAnsi"/>
          <w:bCs/>
          <w:sz w:val="18"/>
          <w:szCs w:val="18"/>
          <w:lang w:val="en-IN"/>
        </w:rPr>
        <w:t xml:space="preserve">International Journal of Nutrition and </w:t>
      </w:r>
    </w:p>
    <w:p w:rsidR="000257EA" w:rsidRPr="00262401" w:rsidRDefault="000257EA" w:rsidP="00262401">
      <w:pPr>
        <w:autoSpaceDE w:val="0"/>
        <w:autoSpaceDN w:val="0"/>
        <w:adjustRightInd w:val="0"/>
        <w:rPr>
          <w:rFonts w:asciiTheme="minorHAnsi" w:hAnsiTheme="minorHAnsi" w:cstheme="minorHAnsi"/>
          <w:bCs/>
          <w:sz w:val="18"/>
          <w:szCs w:val="18"/>
        </w:rPr>
      </w:pPr>
      <w:r>
        <w:rPr>
          <w:rFonts w:asciiTheme="minorHAnsi" w:hAnsiTheme="minorHAnsi" w:cstheme="minorHAnsi"/>
          <w:bCs/>
          <w:sz w:val="18"/>
          <w:szCs w:val="18"/>
          <w:lang w:val="en-IN"/>
        </w:rPr>
        <w:t xml:space="preserve">         </w:t>
      </w:r>
      <w:proofErr w:type="gramStart"/>
      <w:r w:rsidRPr="000257EA">
        <w:rPr>
          <w:rFonts w:asciiTheme="minorHAnsi" w:hAnsiTheme="minorHAnsi" w:cstheme="minorHAnsi"/>
          <w:bCs/>
          <w:sz w:val="18"/>
          <w:szCs w:val="18"/>
          <w:lang w:val="en-IN"/>
        </w:rPr>
        <w:t>Food Sciences</w:t>
      </w:r>
      <w:r>
        <w:rPr>
          <w:rFonts w:asciiTheme="minorHAnsi" w:hAnsiTheme="minorHAnsi" w:cstheme="minorHAnsi"/>
          <w:bCs/>
          <w:sz w:val="18"/>
          <w:szCs w:val="18"/>
          <w:lang w:val="en-IN"/>
        </w:rPr>
        <w:t>.</w:t>
      </w:r>
      <w:proofErr w:type="gramEnd"/>
      <w:r>
        <w:rPr>
          <w:rFonts w:asciiTheme="minorHAnsi" w:hAnsiTheme="minorHAnsi" w:cstheme="minorHAnsi"/>
          <w:bCs/>
          <w:sz w:val="18"/>
          <w:szCs w:val="18"/>
          <w:lang w:val="en-IN"/>
        </w:rPr>
        <w:t xml:space="preserve"> </w:t>
      </w:r>
      <w:r w:rsidRPr="000257EA">
        <w:rPr>
          <w:rFonts w:asciiTheme="minorHAnsi" w:hAnsiTheme="minorHAnsi" w:cstheme="minorHAnsi"/>
          <w:bCs/>
          <w:sz w:val="18"/>
          <w:szCs w:val="18"/>
          <w:lang w:val="en-IN"/>
        </w:rPr>
        <w:t>5(2): 139-144</w:t>
      </w:r>
    </w:p>
    <w:p w:rsidR="00AC0916" w:rsidRDefault="00AC0916" w:rsidP="00AC0916">
      <w:pPr>
        <w:pStyle w:val="ListParagraph"/>
        <w:numPr>
          <w:ilvl w:val="0"/>
          <w:numId w:val="3"/>
        </w:numPr>
        <w:rPr>
          <w:rFonts w:cstheme="minorHAnsi"/>
          <w:sz w:val="18"/>
          <w:szCs w:val="18"/>
          <w:lang w:val="en-IN"/>
        </w:rPr>
      </w:pPr>
      <w:r w:rsidRPr="00AC0916">
        <w:rPr>
          <w:rFonts w:cstheme="minorHAnsi"/>
          <w:sz w:val="18"/>
          <w:szCs w:val="18"/>
        </w:rPr>
        <w:t xml:space="preserve">Zhang Y, Lu X , </w:t>
      </w:r>
      <w:proofErr w:type="spellStart"/>
      <w:r w:rsidRPr="00AC0916">
        <w:rPr>
          <w:rFonts w:cstheme="minorHAnsi"/>
          <w:sz w:val="18"/>
          <w:szCs w:val="18"/>
        </w:rPr>
        <w:t>Zeng</w:t>
      </w:r>
      <w:proofErr w:type="spellEnd"/>
      <w:r w:rsidRPr="00AC0916">
        <w:rPr>
          <w:rFonts w:cstheme="minorHAnsi"/>
          <w:sz w:val="18"/>
          <w:szCs w:val="18"/>
        </w:rPr>
        <w:t xml:space="preserve"> S ,Huang X, </w:t>
      </w:r>
      <w:proofErr w:type="spellStart"/>
      <w:r w:rsidRPr="00AC0916">
        <w:rPr>
          <w:rFonts w:cstheme="minorHAnsi"/>
          <w:sz w:val="18"/>
          <w:szCs w:val="18"/>
        </w:rPr>
        <w:t>Guo</w:t>
      </w:r>
      <w:proofErr w:type="spellEnd"/>
      <w:r w:rsidRPr="00AC0916">
        <w:rPr>
          <w:rFonts w:cstheme="minorHAnsi"/>
          <w:sz w:val="18"/>
          <w:szCs w:val="18"/>
        </w:rPr>
        <w:t xml:space="preserve"> Z, </w:t>
      </w:r>
      <w:proofErr w:type="spellStart"/>
      <w:r w:rsidRPr="00AC0916">
        <w:rPr>
          <w:rFonts w:cstheme="minorHAnsi"/>
          <w:sz w:val="18"/>
          <w:szCs w:val="18"/>
        </w:rPr>
        <w:t>Zheng</w:t>
      </w:r>
      <w:proofErr w:type="spellEnd"/>
      <w:r w:rsidRPr="00AC0916">
        <w:rPr>
          <w:rFonts w:cstheme="minorHAnsi"/>
          <w:sz w:val="18"/>
          <w:szCs w:val="18"/>
        </w:rPr>
        <w:t xml:space="preserve"> Y, </w:t>
      </w:r>
      <w:proofErr w:type="spellStart"/>
      <w:r w:rsidRPr="00AC0916">
        <w:rPr>
          <w:rFonts w:cstheme="minorHAnsi"/>
          <w:sz w:val="18"/>
          <w:szCs w:val="18"/>
        </w:rPr>
        <w:t>Tian</w:t>
      </w:r>
      <w:proofErr w:type="spellEnd"/>
      <w:r w:rsidRPr="00AC0916">
        <w:rPr>
          <w:rFonts w:cstheme="minorHAnsi"/>
          <w:sz w:val="18"/>
          <w:szCs w:val="18"/>
        </w:rPr>
        <w:t xml:space="preserve"> Y, </w:t>
      </w:r>
      <w:proofErr w:type="spellStart"/>
      <w:r w:rsidRPr="00AC0916">
        <w:rPr>
          <w:rFonts w:cstheme="minorHAnsi"/>
          <w:sz w:val="18"/>
          <w:szCs w:val="18"/>
        </w:rPr>
        <w:t>Zheng</w:t>
      </w:r>
      <w:proofErr w:type="spellEnd"/>
      <w:r w:rsidRPr="00AC0916">
        <w:rPr>
          <w:rFonts w:cstheme="minorHAnsi"/>
          <w:sz w:val="18"/>
          <w:szCs w:val="18"/>
        </w:rPr>
        <w:t xml:space="preserve"> B</w:t>
      </w:r>
      <w:r>
        <w:rPr>
          <w:rFonts w:cstheme="minorHAnsi"/>
          <w:sz w:val="18"/>
          <w:szCs w:val="18"/>
        </w:rPr>
        <w:t xml:space="preserve"> (2015) </w:t>
      </w:r>
      <w:r w:rsidRPr="00AC0916">
        <w:rPr>
          <w:rFonts w:cstheme="minorHAnsi"/>
          <w:sz w:val="18"/>
          <w:szCs w:val="18"/>
          <w:lang w:val="en-IN"/>
        </w:rPr>
        <w:t>Nutritional composition, physiological functions</w:t>
      </w:r>
      <w:r>
        <w:rPr>
          <w:rFonts w:cstheme="minorHAnsi"/>
          <w:sz w:val="18"/>
          <w:szCs w:val="18"/>
          <w:lang w:val="en-IN"/>
        </w:rPr>
        <w:t xml:space="preserve"> </w:t>
      </w:r>
      <w:r w:rsidRPr="00AC0916">
        <w:rPr>
          <w:rFonts w:cstheme="minorHAnsi"/>
          <w:sz w:val="18"/>
          <w:szCs w:val="18"/>
          <w:lang w:val="en-IN"/>
        </w:rPr>
        <w:t>and processing of lotus (</w:t>
      </w:r>
      <w:proofErr w:type="spellStart"/>
      <w:r w:rsidRPr="00AC0916">
        <w:rPr>
          <w:rFonts w:cstheme="minorHAnsi"/>
          <w:sz w:val="18"/>
          <w:szCs w:val="18"/>
          <w:lang w:val="en-IN"/>
        </w:rPr>
        <w:t>Nelumbo</w:t>
      </w:r>
      <w:proofErr w:type="spellEnd"/>
      <w:r w:rsidRPr="00AC0916">
        <w:rPr>
          <w:rFonts w:cstheme="minorHAnsi"/>
          <w:sz w:val="18"/>
          <w:szCs w:val="18"/>
          <w:lang w:val="en-IN"/>
        </w:rPr>
        <w:t xml:space="preserve"> </w:t>
      </w:r>
      <w:proofErr w:type="spellStart"/>
      <w:r w:rsidRPr="00AC0916">
        <w:rPr>
          <w:rFonts w:cstheme="minorHAnsi"/>
          <w:sz w:val="18"/>
          <w:szCs w:val="18"/>
          <w:lang w:val="en-IN"/>
        </w:rPr>
        <w:t>nucifera</w:t>
      </w:r>
      <w:proofErr w:type="spellEnd"/>
      <w:r w:rsidRPr="00AC0916">
        <w:rPr>
          <w:rFonts w:cstheme="minorHAnsi"/>
          <w:sz w:val="18"/>
          <w:szCs w:val="18"/>
          <w:lang w:val="en-IN"/>
        </w:rPr>
        <w:t xml:space="preserve"> </w:t>
      </w:r>
      <w:proofErr w:type="spellStart"/>
      <w:r w:rsidRPr="00AC0916">
        <w:rPr>
          <w:rFonts w:cstheme="minorHAnsi"/>
          <w:sz w:val="18"/>
          <w:szCs w:val="18"/>
          <w:lang w:val="en-IN"/>
        </w:rPr>
        <w:t>Gaertn</w:t>
      </w:r>
      <w:proofErr w:type="spellEnd"/>
      <w:r w:rsidRPr="00AC0916">
        <w:rPr>
          <w:rFonts w:cstheme="minorHAnsi"/>
          <w:sz w:val="18"/>
          <w:szCs w:val="18"/>
          <w:lang w:val="en-IN"/>
        </w:rPr>
        <w:t>.) seeds:</w:t>
      </w:r>
      <w:r>
        <w:rPr>
          <w:rFonts w:cstheme="minorHAnsi"/>
          <w:sz w:val="18"/>
          <w:szCs w:val="18"/>
          <w:lang w:val="en-IN"/>
        </w:rPr>
        <w:t xml:space="preserve"> </w:t>
      </w:r>
      <w:r w:rsidRPr="00AC0916">
        <w:rPr>
          <w:rFonts w:cstheme="minorHAnsi"/>
          <w:sz w:val="18"/>
          <w:szCs w:val="18"/>
          <w:lang w:val="en-IN"/>
        </w:rPr>
        <w:t>a review</w:t>
      </w:r>
      <w:r>
        <w:rPr>
          <w:rFonts w:cstheme="minorHAnsi"/>
          <w:sz w:val="18"/>
          <w:szCs w:val="18"/>
          <w:lang w:val="en-IN"/>
        </w:rPr>
        <w:t xml:space="preserve">. </w:t>
      </w:r>
      <w:proofErr w:type="spellStart"/>
      <w:r>
        <w:rPr>
          <w:rFonts w:cstheme="minorHAnsi"/>
          <w:sz w:val="18"/>
          <w:szCs w:val="18"/>
          <w:lang w:val="en-IN"/>
        </w:rPr>
        <w:t>Phytochem</w:t>
      </w:r>
      <w:proofErr w:type="spellEnd"/>
      <w:r>
        <w:rPr>
          <w:rFonts w:cstheme="minorHAnsi"/>
          <w:sz w:val="18"/>
          <w:szCs w:val="18"/>
          <w:lang w:val="en-IN"/>
        </w:rPr>
        <w:t xml:space="preserve"> Rev. </w:t>
      </w:r>
      <w:r w:rsidRPr="00AC0916">
        <w:rPr>
          <w:rFonts w:cstheme="minorHAnsi"/>
          <w:sz w:val="18"/>
          <w:szCs w:val="18"/>
          <w:lang w:val="en-IN"/>
        </w:rPr>
        <w:t>14:321–334</w:t>
      </w:r>
    </w:p>
    <w:p w:rsidR="00F3205C" w:rsidRPr="00F3205C" w:rsidRDefault="00F3205C" w:rsidP="00F3205C">
      <w:pPr>
        <w:pStyle w:val="ListParagraph"/>
        <w:numPr>
          <w:ilvl w:val="0"/>
          <w:numId w:val="3"/>
        </w:numPr>
        <w:rPr>
          <w:rFonts w:cstheme="minorHAnsi"/>
          <w:sz w:val="18"/>
          <w:szCs w:val="18"/>
          <w:lang w:val="en-IN"/>
        </w:rPr>
      </w:pPr>
      <w:proofErr w:type="spellStart"/>
      <w:r w:rsidRPr="00F3205C">
        <w:rPr>
          <w:rFonts w:cstheme="minorHAnsi"/>
          <w:sz w:val="18"/>
          <w:szCs w:val="18"/>
        </w:rPr>
        <w:t>Ramteke</w:t>
      </w:r>
      <w:proofErr w:type="spellEnd"/>
      <w:r w:rsidRPr="00F3205C">
        <w:rPr>
          <w:rFonts w:cstheme="minorHAnsi"/>
          <w:sz w:val="18"/>
          <w:szCs w:val="18"/>
        </w:rPr>
        <w:t xml:space="preserve"> V, </w:t>
      </w:r>
      <w:proofErr w:type="spellStart"/>
      <w:r w:rsidRPr="00F3205C">
        <w:rPr>
          <w:rFonts w:cstheme="minorHAnsi"/>
          <w:sz w:val="18"/>
          <w:szCs w:val="18"/>
        </w:rPr>
        <w:t>Kurrey</w:t>
      </w:r>
      <w:proofErr w:type="spellEnd"/>
      <w:r w:rsidRPr="00F3205C">
        <w:rPr>
          <w:rFonts w:cstheme="minorHAnsi"/>
          <w:sz w:val="18"/>
          <w:szCs w:val="18"/>
        </w:rPr>
        <w:t xml:space="preserve"> V, </w:t>
      </w:r>
      <w:proofErr w:type="spellStart"/>
      <w:r w:rsidRPr="00F3205C">
        <w:rPr>
          <w:rFonts w:cstheme="minorHAnsi"/>
          <w:sz w:val="18"/>
          <w:szCs w:val="18"/>
        </w:rPr>
        <w:t>Kar</w:t>
      </w:r>
      <w:proofErr w:type="spellEnd"/>
      <w:r w:rsidRPr="00F3205C">
        <w:rPr>
          <w:rFonts w:cstheme="minorHAnsi"/>
          <w:sz w:val="18"/>
          <w:szCs w:val="18"/>
        </w:rPr>
        <w:t xml:space="preserve"> S (2015) </w:t>
      </w:r>
      <w:proofErr w:type="spellStart"/>
      <w:r w:rsidRPr="00F3205C">
        <w:rPr>
          <w:bCs/>
          <w:sz w:val="18"/>
          <w:szCs w:val="18"/>
          <w:lang w:val="en-IN"/>
        </w:rPr>
        <w:t>Jamun</w:t>
      </w:r>
      <w:proofErr w:type="spellEnd"/>
      <w:r w:rsidRPr="00F3205C">
        <w:rPr>
          <w:bCs/>
          <w:sz w:val="18"/>
          <w:szCs w:val="18"/>
          <w:lang w:val="en-IN"/>
        </w:rPr>
        <w:t>: A Traditional Fruit and Medicine</w:t>
      </w:r>
      <w:r>
        <w:rPr>
          <w:bCs/>
          <w:sz w:val="18"/>
          <w:szCs w:val="18"/>
          <w:lang w:val="en-IN"/>
        </w:rPr>
        <w:t xml:space="preserve">. Popular </w:t>
      </w:r>
      <w:proofErr w:type="spellStart"/>
      <w:r>
        <w:rPr>
          <w:bCs/>
          <w:sz w:val="18"/>
          <w:szCs w:val="18"/>
          <w:lang w:val="en-IN"/>
        </w:rPr>
        <w:t>Kheti</w:t>
      </w:r>
      <w:proofErr w:type="spellEnd"/>
      <w:r>
        <w:rPr>
          <w:bCs/>
          <w:sz w:val="18"/>
          <w:szCs w:val="18"/>
          <w:lang w:val="en-IN"/>
        </w:rPr>
        <w:t>. 3(3):188-190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E813A0" w:rsidRDefault="00E813A0">
      <w:pPr>
        <w:pStyle w:val="BodyText"/>
        <w:rPr>
          <w:rFonts w:ascii="Calibri"/>
          <w:sz w:val="20"/>
        </w:rPr>
      </w:pPr>
    </w:p>
    <w:p w:rsidR="00E813A0" w:rsidRDefault="00E813A0">
      <w:pPr>
        <w:pStyle w:val="BodyText"/>
        <w:rPr>
          <w:rFonts w:ascii="Calibri"/>
          <w:sz w:val="20"/>
        </w:rPr>
      </w:pPr>
    </w:p>
    <w:p w:rsidR="00E813A0" w:rsidRDefault="00E813A0">
      <w:pPr>
        <w:pStyle w:val="BodyText"/>
        <w:rPr>
          <w:rFonts w:ascii="Calibri"/>
          <w:sz w:val="20"/>
        </w:rPr>
      </w:pPr>
    </w:p>
    <w:p w:rsidR="00E813A0" w:rsidRDefault="00E813A0">
      <w:pPr>
        <w:pStyle w:val="BodyText"/>
        <w:rPr>
          <w:rFonts w:ascii="Calibri"/>
          <w:sz w:val="20"/>
        </w:rPr>
      </w:pPr>
    </w:p>
    <w:p w:rsidR="00E813A0" w:rsidRDefault="00E813A0">
      <w:pPr>
        <w:pStyle w:val="BodyText"/>
        <w:rPr>
          <w:rFonts w:ascii="Calibri"/>
          <w:sz w:val="20"/>
        </w:rPr>
      </w:pPr>
    </w:p>
    <w:p w:rsidR="002A0972" w:rsidRDefault="002A0972">
      <w:pPr>
        <w:pStyle w:val="BodyText"/>
        <w:spacing w:line="40" w:lineRule="exact"/>
        <w:ind w:left="2202"/>
        <w:rPr>
          <w:rFonts w:ascii="Calibri"/>
          <w:noProof/>
          <w:sz w:val="4"/>
          <w:lang w:val="en-IN" w:eastAsia="en-IN"/>
        </w:rPr>
      </w:pPr>
    </w:p>
    <w:p w:rsidR="002A0972" w:rsidRDefault="002A0972">
      <w:pPr>
        <w:pStyle w:val="BodyText"/>
        <w:spacing w:line="40" w:lineRule="exact"/>
        <w:ind w:left="2202"/>
        <w:rPr>
          <w:rFonts w:ascii="Calibri"/>
          <w:sz w:val="4"/>
        </w:rPr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             </w:t>
      </w:r>
      <w:r w:rsidR="00FE64BF">
        <w:rPr>
          <w:rFonts w:ascii="Arial"/>
          <w:noProof/>
          <w:color w:val="BF5A14"/>
          <w:lang w:val="en-IN" w:eastAsia="en-IN"/>
        </w:rPr>
        <w:drawing>
          <wp:inline distT="0" distB="0" distL="0" distR="0">
            <wp:extent cx="536905" cy="626389"/>
            <wp:effectExtent l="19050" t="0" r="0" b="0"/>
            <wp:docPr id="2" name="Picture 1" descr="IP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P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20" cy="626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E64BF"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FE64BF" w:rsidRPr="006870CC" w:rsidRDefault="00FE64BF" w:rsidP="00FE64BF">
      <w:pPr>
        <w:rPr>
          <w:rFonts w:ascii="Times New Roman" w:hAnsi="Times New Roman" w:cs="Times New Roman"/>
          <w:sz w:val="24"/>
          <w:szCs w:val="24"/>
        </w:rPr>
      </w:pPr>
      <w:r w:rsidRPr="00330771">
        <w:rPr>
          <w:rFonts w:ascii="Times New Roman" w:hAnsi="Times New Roman" w:cs="Times New Roman"/>
          <w:b/>
          <w:bCs/>
          <w:sz w:val="24"/>
          <w:szCs w:val="24"/>
        </w:rPr>
        <w:t xml:space="preserve">Imana Pal </w:t>
      </w:r>
      <w:r w:rsidRPr="00330771">
        <w:rPr>
          <w:rFonts w:ascii="Times New Roman" w:hAnsi="Times New Roman" w:cs="Times New Roman"/>
          <w:sz w:val="24"/>
          <w:szCs w:val="24"/>
        </w:rPr>
        <w:t>is presently working as a research fellow in the Department Of Home Science, University</w:t>
      </w:r>
      <w:r>
        <w:rPr>
          <w:rFonts w:ascii="Times New Roman" w:hAnsi="Times New Roman" w:cs="Times New Roman"/>
          <w:sz w:val="24"/>
          <w:szCs w:val="24"/>
        </w:rPr>
        <w:t xml:space="preserve"> of Calcutta</w:t>
      </w:r>
      <w:r w:rsidRPr="00330771">
        <w:rPr>
          <w:rFonts w:ascii="Times New Roman" w:hAnsi="Times New Roman" w:cs="Times New Roman"/>
          <w:sz w:val="24"/>
          <w:szCs w:val="24"/>
        </w:rPr>
        <w:t xml:space="preserve"> and has teaching experience in Food &amp; Nutrition for about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330771">
        <w:rPr>
          <w:rFonts w:ascii="Times New Roman" w:hAnsi="Times New Roman" w:cs="Times New Roman"/>
          <w:sz w:val="24"/>
          <w:szCs w:val="24"/>
        </w:rPr>
        <w:t xml:space="preserve"> years. She did her post graduation in Food and Nutrition from Department of Home Science, University of Calcutta</w:t>
      </w:r>
      <w:r>
        <w:rPr>
          <w:rFonts w:ascii="Times New Roman" w:hAnsi="Times New Roman" w:cs="Times New Roman"/>
          <w:sz w:val="24"/>
          <w:szCs w:val="24"/>
        </w:rPr>
        <w:t xml:space="preserve">. She has a post graduate diploma in Diabetes Educator Project. Her papers were published in many reputed journals. Ms. Pal is a life member of Indian Science Congress Association and Indian Dietetic Association.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reaserch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E64BF">
          <w:rPr>
            <w:rStyle w:val="Hyperlink"/>
            <w:rFonts w:ascii="Arial"/>
            <w:sz w:val="14"/>
          </w:rPr>
          <w:t>imana.pal09@gmail.com</w:t>
        </w:r>
      </w:hyperlink>
    </w:p>
    <w:p w:rsidR="00AE3E37" w:rsidRPr="00B21A57" w:rsidRDefault="00F7595A" w:rsidP="00FE64BF">
      <w:pPr>
        <w:pStyle w:val="BodyText"/>
        <w:spacing w:before="2"/>
        <w:rPr>
          <w:rFonts w:ascii="Minion Pro"/>
          <w:b/>
          <w:sz w:val="20"/>
        </w:rPr>
      </w:pPr>
      <w:r w:rsidRPr="00F7595A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6601" w:rsidRDefault="00566601">
      <w:r>
        <w:separator/>
      </w:r>
    </w:p>
  </w:endnote>
  <w:endnote w:type="continuationSeparator" w:id="0">
    <w:p w:rsidR="00566601" w:rsidRDefault="005666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7595A">
    <w:pPr>
      <w:pStyle w:val="BodyText"/>
      <w:spacing w:line="14" w:lineRule="auto"/>
      <w:rPr>
        <w:sz w:val="20"/>
      </w:rPr>
    </w:pPr>
    <w:r w:rsidRPr="00F75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F7595A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F7595A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6601" w:rsidRDefault="00566601">
      <w:r>
        <w:separator/>
      </w:r>
    </w:p>
  </w:footnote>
  <w:footnote w:type="continuationSeparator" w:id="0">
    <w:p w:rsidR="00566601" w:rsidRDefault="005666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F7595A">
    <w:pPr>
      <w:pStyle w:val="BodyText"/>
      <w:spacing w:line="14" w:lineRule="auto"/>
      <w:rPr>
        <w:sz w:val="20"/>
      </w:rPr>
    </w:pPr>
    <w:r w:rsidRPr="00F7595A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F7595A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374846FE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9F42EAB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257EA"/>
    <w:rsid w:val="00081B26"/>
    <w:rsid w:val="000E2911"/>
    <w:rsid w:val="00116AA0"/>
    <w:rsid w:val="001263DF"/>
    <w:rsid w:val="00232ABA"/>
    <w:rsid w:val="002455EC"/>
    <w:rsid w:val="00262401"/>
    <w:rsid w:val="00292ED9"/>
    <w:rsid w:val="002A0972"/>
    <w:rsid w:val="00404E5B"/>
    <w:rsid w:val="00414F7B"/>
    <w:rsid w:val="004355DC"/>
    <w:rsid w:val="004749B4"/>
    <w:rsid w:val="00494130"/>
    <w:rsid w:val="004F3523"/>
    <w:rsid w:val="00517290"/>
    <w:rsid w:val="00566601"/>
    <w:rsid w:val="005973B9"/>
    <w:rsid w:val="005B3A56"/>
    <w:rsid w:val="006060CE"/>
    <w:rsid w:val="0063497F"/>
    <w:rsid w:val="007D6139"/>
    <w:rsid w:val="008314B6"/>
    <w:rsid w:val="00873DF0"/>
    <w:rsid w:val="008756E6"/>
    <w:rsid w:val="008A08B6"/>
    <w:rsid w:val="00923126"/>
    <w:rsid w:val="009B2D44"/>
    <w:rsid w:val="00A07E82"/>
    <w:rsid w:val="00A9710C"/>
    <w:rsid w:val="00AC0916"/>
    <w:rsid w:val="00AE3E37"/>
    <w:rsid w:val="00B21A57"/>
    <w:rsid w:val="00C33602"/>
    <w:rsid w:val="00C453CA"/>
    <w:rsid w:val="00CC0217"/>
    <w:rsid w:val="00CD6F55"/>
    <w:rsid w:val="00DE3104"/>
    <w:rsid w:val="00E26B10"/>
    <w:rsid w:val="00E813A0"/>
    <w:rsid w:val="00E81ECE"/>
    <w:rsid w:val="00F3205C"/>
    <w:rsid w:val="00F72EEA"/>
    <w:rsid w:val="00F7595A"/>
    <w:rsid w:val="00F84CAE"/>
    <w:rsid w:val="00F87D50"/>
    <w:rsid w:val="00FC55FC"/>
    <w:rsid w:val="00FE64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Spacing">
    <w:name w:val="No Spacing"/>
    <w:uiPriority w:val="1"/>
    <w:qFormat/>
    <w:rsid w:val="002A0972"/>
    <w:pPr>
      <w:widowControl/>
    </w:pPr>
    <w:rPr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XXXXXXX@xxx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Imana</cp:lastModifiedBy>
  <cp:revision>16</cp:revision>
  <dcterms:created xsi:type="dcterms:W3CDTF">2019-06-12T15:25:00Z</dcterms:created>
  <dcterms:modified xsi:type="dcterms:W3CDTF">2019-06-12T16:56:00Z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