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31D" w:rsidRDefault="00B37377" w:rsidP="003670C3">
      <w:pPr>
        <w:spacing w:before="104" w:line="225" w:lineRule="auto"/>
        <w:ind w:left="601" w:right="652"/>
        <w:jc w:val="center"/>
        <w:rPr>
          <w:b/>
          <w:sz w:val="24"/>
        </w:rPr>
      </w:pPr>
      <w:r>
        <w:rPr>
          <w:b/>
          <w:sz w:val="24"/>
        </w:rPr>
        <w:t>Total Factor Productivity of Sri Lanka’s Food Manufacturing Industries</w:t>
      </w:r>
    </w:p>
    <w:p w:rsidR="004D131D" w:rsidRDefault="004D131D" w:rsidP="003670C3">
      <w:pPr>
        <w:pStyle w:val="BodyText"/>
        <w:spacing w:before="4"/>
        <w:jc w:val="center"/>
        <w:rPr>
          <w:b/>
          <w:sz w:val="33"/>
        </w:rPr>
      </w:pPr>
    </w:p>
    <w:p w:rsidR="004D131D" w:rsidRDefault="00B37377" w:rsidP="003670C3">
      <w:pPr>
        <w:spacing w:line="269" w:lineRule="exact"/>
        <w:ind w:left="2160" w:firstLine="720"/>
        <w:rPr>
          <w:sz w:val="18"/>
        </w:rPr>
      </w:pPr>
      <w:r>
        <w:rPr>
          <w:b/>
        </w:rPr>
        <w:t>Swarnathilake T. H. C. S.</w:t>
      </w:r>
    </w:p>
    <w:p w:rsidR="004D131D" w:rsidRDefault="00B37377" w:rsidP="003670C3">
      <w:pPr>
        <w:pStyle w:val="BodyText"/>
        <w:spacing w:before="4" w:line="228" w:lineRule="auto"/>
        <w:ind w:left="601" w:right="644"/>
        <w:jc w:val="center"/>
      </w:pPr>
      <w:r>
        <w:t>Department of Agricultural Economics and Business Management, Faculty of Agriculture, University of Peradeniya, Peradeniya</w:t>
      </w:r>
      <w:r w:rsidR="003670C3">
        <w:t>.</w:t>
      </w:r>
    </w:p>
    <w:p w:rsidR="004D131D" w:rsidRDefault="004D131D">
      <w:pPr>
        <w:pStyle w:val="BodyText"/>
        <w:rPr>
          <w:sz w:val="24"/>
        </w:rPr>
      </w:pPr>
    </w:p>
    <w:p w:rsidR="004D131D" w:rsidRDefault="004D131D">
      <w:pPr>
        <w:pStyle w:val="BodyText"/>
        <w:spacing w:before="11"/>
        <w:rPr>
          <w:sz w:val="28"/>
        </w:rPr>
      </w:pPr>
    </w:p>
    <w:p w:rsidR="004D131D" w:rsidRDefault="00B37377">
      <w:pPr>
        <w:pStyle w:val="BodyText"/>
        <w:spacing w:line="247" w:lineRule="auto"/>
        <w:ind w:left="100" w:right="109"/>
        <w:jc w:val="both"/>
      </w:pPr>
      <w:r>
        <w:t xml:space="preserve">A </w:t>
      </w:r>
      <w:r>
        <w:rPr>
          <w:spacing w:val="2"/>
        </w:rPr>
        <w:t xml:space="preserve">significant growth domestic </w:t>
      </w:r>
      <w:r>
        <w:t xml:space="preserve">and </w:t>
      </w:r>
      <w:r>
        <w:rPr>
          <w:spacing w:val="2"/>
        </w:rPr>
        <w:t xml:space="preserve">international demand </w:t>
      </w:r>
      <w:r>
        <w:t xml:space="preserve">for </w:t>
      </w:r>
      <w:r>
        <w:rPr>
          <w:spacing w:val="2"/>
        </w:rPr>
        <w:t xml:space="preserve">processed food </w:t>
      </w:r>
      <w:r>
        <w:rPr>
          <w:spacing w:val="3"/>
        </w:rPr>
        <w:t xml:space="preserve">had </w:t>
      </w:r>
      <w:r>
        <w:t xml:space="preserve">taken </w:t>
      </w:r>
      <w:r>
        <w:rPr>
          <w:spacing w:val="2"/>
        </w:rPr>
        <w:t xml:space="preserve">place with </w:t>
      </w:r>
      <w:r>
        <w:t xml:space="preserve">the increase in income levels </w:t>
      </w:r>
      <w:r>
        <w:rPr>
          <w:spacing w:val="2"/>
        </w:rPr>
        <w:t xml:space="preserve">both </w:t>
      </w:r>
      <w:r>
        <w:t>i</w:t>
      </w:r>
      <w:r>
        <w:t xml:space="preserve">n </w:t>
      </w:r>
      <w:r>
        <w:rPr>
          <w:spacing w:val="2"/>
        </w:rPr>
        <w:t xml:space="preserve">developing </w:t>
      </w:r>
      <w:r>
        <w:t xml:space="preserve">and </w:t>
      </w:r>
      <w:r>
        <w:rPr>
          <w:spacing w:val="3"/>
        </w:rPr>
        <w:t xml:space="preserve">developed </w:t>
      </w:r>
      <w:r>
        <w:rPr>
          <w:spacing w:val="4"/>
        </w:rPr>
        <w:t xml:space="preserve">countries providing </w:t>
      </w:r>
      <w:r>
        <w:rPr>
          <w:spacing w:val="2"/>
        </w:rPr>
        <w:t xml:space="preserve">an </w:t>
      </w:r>
      <w:r>
        <w:rPr>
          <w:spacing w:val="4"/>
        </w:rPr>
        <w:t xml:space="preserve">enormous market opportunity </w:t>
      </w:r>
      <w:r>
        <w:rPr>
          <w:spacing w:val="3"/>
        </w:rPr>
        <w:t xml:space="preserve">for the </w:t>
      </w:r>
      <w:r>
        <w:rPr>
          <w:spacing w:val="4"/>
        </w:rPr>
        <w:t xml:space="preserve">firms </w:t>
      </w:r>
      <w:r>
        <w:rPr>
          <w:spacing w:val="2"/>
        </w:rPr>
        <w:t xml:space="preserve">in </w:t>
      </w:r>
      <w:r>
        <w:rPr>
          <w:spacing w:val="3"/>
        </w:rPr>
        <w:t xml:space="preserve">the </w:t>
      </w:r>
      <w:r>
        <w:rPr>
          <w:spacing w:val="5"/>
        </w:rPr>
        <w:t xml:space="preserve">food </w:t>
      </w:r>
      <w:r>
        <w:rPr>
          <w:spacing w:val="7"/>
        </w:rPr>
        <w:t xml:space="preserve">manufacturing industries. </w:t>
      </w:r>
      <w:r>
        <w:rPr>
          <w:spacing w:val="4"/>
        </w:rPr>
        <w:t xml:space="preserve">In </w:t>
      </w:r>
      <w:r>
        <w:rPr>
          <w:spacing w:val="6"/>
        </w:rPr>
        <w:t xml:space="preserve">order </w:t>
      </w:r>
      <w:r>
        <w:rPr>
          <w:spacing w:val="4"/>
        </w:rPr>
        <w:t xml:space="preserve">to </w:t>
      </w:r>
      <w:r>
        <w:rPr>
          <w:spacing w:val="6"/>
        </w:rPr>
        <w:t xml:space="preserve">reap </w:t>
      </w:r>
      <w:r>
        <w:rPr>
          <w:spacing w:val="5"/>
        </w:rPr>
        <w:t xml:space="preserve">the </w:t>
      </w:r>
      <w:r>
        <w:rPr>
          <w:spacing w:val="6"/>
        </w:rPr>
        <w:t xml:space="preserve">maximum </w:t>
      </w:r>
      <w:r>
        <w:rPr>
          <w:spacing w:val="7"/>
        </w:rPr>
        <w:t xml:space="preserve">benefits </w:t>
      </w:r>
      <w:r>
        <w:rPr>
          <w:spacing w:val="6"/>
        </w:rPr>
        <w:t xml:space="preserve">from </w:t>
      </w:r>
      <w:r>
        <w:rPr>
          <w:spacing w:val="8"/>
        </w:rPr>
        <w:t xml:space="preserve">this </w:t>
      </w:r>
      <w:r>
        <w:t xml:space="preserve">opportunity, a productivity growth in the industry is required. The objective </w:t>
      </w:r>
      <w:r>
        <w:t xml:space="preserve">of the </w:t>
      </w:r>
      <w:r>
        <w:rPr>
          <w:spacing w:val="4"/>
        </w:rPr>
        <w:t xml:space="preserve">study was </w:t>
      </w:r>
      <w:r>
        <w:rPr>
          <w:spacing w:val="3"/>
        </w:rPr>
        <w:t xml:space="preserve">to </w:t>
      </w:r>
      <w:r>
        <w:rPr>
          <w:spacing w:val="5"/>
        </w:rPr>
        <w:t xml:space="preserve">measure productivity growth </w:t>
      </w:r>
      <w:r>
        <w:rPr>
          <w:spacing w:val="3"/>
        </w:rPr>
        <w:t xml:space="preserve">in </w:t>
      </w:r>
      <w:r>
        <w:rPr>
          <w:spacing w:val="4"/>
        </w:rPr>
        <w:t xml:space="preserve">Sri </w:t>
      </w:r>
      <w:r>
        <w:rPr>
          <w:spacing w:val="5"/>
        </w:rPr>
        <w:t xml:space="preserve">Lanka’s </w:t>
      </w:r>
      <w:r>
        <w:rPr>
          <w:spacing w:val="4"/>
        </w:rPr>
        <w:t xml:space="preserve">food </w:t>
      </w:r>
      <w:r>
        <w:rPr>
          <w:spacing w:val="6"/>
        </w:rPr>
        <w:t xml:space="preserve">manufacturing </w:t>
      </w:r>
      <w:r>
        <w:t xml:space="preserve">industry during 1978-2014 and to examine whether the policy framework adopted by the successive governments of Sri Lanka promoted the productivity growth of </w:t>
      </w:r>
      <w:r>
        <w:rPr>
          <w:spacing w:val="3"/>
        </w:rPr>
        <w:t xml:space="preserve">the </w:t>
      </w:r>
      <w:r>
        <w:rPr>
          <w:spacing w:val="4"/>
        </w:rPr>
        <w:t>industry. Tot</w:t>
      </w:r>
      <w:r>
        <w:rPr>
          <w:spacing w:val="4"/>
        </w:rPr>
        <w:t xml:space="preserve">al Factor Productivity (TFP) growth </w:t>
      </w:r>
      <w:r>
        <w:rPr>
          <w:spacing w:val="3"/>
        </w:rPr>
        <w:t xml:space="preserve">was </w:t>
      </w:r>
      <w:r>
        <w:rPr>
          <w:spacing w:val="4"/>
        </w:rPr>
        <w:t xml:space="preserve">measured using </w:t>
      </w:r>
      <w:r>
        <w:rPr>
          <w:spacing w:val="5"/>
        </w:rPr>
        <w:t xml:space="preserve">data extracted </w:t>
      </w:r>
      <w:r>
        <w:rPr>
          <w:spacing w:val="4"/>
        </w:rPr>
        <w:t xml:space="preserve">from the </w:t>
      </w:r>
      <w:r>
        <w:rPr>
          <w:spacing w:val="5"/>
        </w:rPr>
        <w:t xml:space="preserve">Annual Survey </w:t>
      </w:r>
      <w:r>
        <w:rPr>
          <w:spacing w:val="3"/>
        </w:rPr>
        <w:t xml:space="preserve">of </w:t>
      </w:r>
      <w:r>
        <w:rPr>
          <w:spacing w:val="5"/>
        </w:rPr>
        <w:t xml:space="preserve">Industries </w:t>
      </w:r>
      <w:r>
        <w:rPr>
          <w:spacing w:val="4"/>
        </w:rPr>
        <w:t xml:space="preserve">(ASI) </w:t>
      </w:r>
      <w:r>
        <w:rPr>
          <w:spacing w:val="3"/>
        </w:rPr>
        <w:t xml:space="preserve">on </w:t>
      </w:r>
      <w:r>
        <w:rPr>
          <w:spacing w:val="4"/>
        </w:rPr>
        <w:t xml:space="preserve">food </w:t>
      </w:r>
      <w:r>
        <w:rPr>
          <w:spacing w:val="6"/>
        </w:rPr>
        <w:t>manufacturing</w:t>
      </w:r>
      <w:r>
        <w:rPr>
          <w:spacing w:val="67"/>
        </w:rPr>
        <w:t xml:space="preserve"> </w:t>
      </w:r>
      <w:r>
        <w:t xml:space="preserve">industries carried out by the </w:t>
      </w:r>
      <w:r>
        <w:rPr>
          <w:spacing w:val="2"/>
        </w:rPr>
        <w:t xml:space="preserve">Department </w:t>
      </w:r>
      <w:r>
        <w:t xml:space="preserve">of Census and </w:t>
      </w:r>
      <w:r>
        <w:rPr>
          <w:spacing w:val="2"/>
        </w:rPr>
        <w:t xml:space="preserve">Statistics. Cobb-Douglas </w:t>
      </w:r>
      <w:r>
        <w:t xml:space="preserve">production functions were estimated for the entire industry and for sub-categories </w:t>
      </w:r>
      <w:r>
        <w:rPr>
          <w:spacing w:val="2"/>
        </w:rPr>
        <w:t xml:space="preserve">obtain output </w:t>
      </w:r>
      <w:r>
        <w:t xml:space="preserve">elasticities </w:t>
      </w:r>
      <w:r>
        <w:rPr>
          <w:spacing w:val="2"/>
        </w:rPr>
        <w:t xml:space="preserve">with respect </w:t>
      </w:r>
      <w:r>
        <w:t xml:space="preserve">to labor, capital, and material to </w:t>
      </w:r>
      <w:r>
        <w:rPr>
          <w:spacing w:val="2"/>
        </w:rPr>
        <w:t xml:space="preserve">obtain the </w:t>
      </w:r>
      <w:r>
        <w:t>required paramete</w:t>
      </w:r>
      <w:r w:rsidR="003670C3">
        <w:t>rs. TFP growth was computed for</w:t>
      </w:r>
      <w:r>
        <w:t xml:space="preserve"> the entire industry as well as for it</w:t>
      </w:r>
      <w:r>
        <w:t xml:space="preserve">s sub-divisions by paying a special attention to the scale of operation, type of </w:t>
      </w:r>
      <w:r>
        <w:rPr>
          <w:spacing w:val="7"/>
        </w:rPr>
        <w:t xml:space="preserve">industry </w:t>
      </w:r>
      <w:r>
        <w:rPr>
          <w:spacing w:val="6"/>
        </w:rPr>
        <w:t xml:space="preserve">and </w:t>
      </w:r>
      <w:r>
        <w:rPr>
          <w:spacing w:val="8"/>
        </w:rPr>
        <w:t xml:space="preserve">policy regime. </w:t>
      </w:r>
      <w:r>
        <w:rPr>
          <w:spacing w:val="6"/>
        </w:rPr>
        <w:t xml:space="preserve">The </w:t>
      </w:r>
      <w:r>
        <w:rPr>
          <w:spacing w:val="7"/>
        </w:rPr>
        <w:t xml:space="preserve">average </w:t>
      </w:r>
      <w:r>
        <w:rPr>
          <w:spacing w:val="6"/>
        </w:rPr>
        <w:t xml:space="preserve">TFP </w:t>
      </w:r>
      <w:r>
        <w:rPr>
          <w:spacing w:val="8"/>
        </w:rPr>
        <w:t xml:space="preserve">growth </w:t>
      </w:r>
      <w:r>
        <w:rPr>
          <w:spacing w:val="4"/>
        </w:rPr>
        <w:t xml:space="preserve">in </w:t>
      </w:r>
      <w:r>
        <w:rPr>
          <w:spacing w:val="6"/>
        </w:rPr>
        <w:t xml:space="preserve">Sri </w:t>
      </w:r>
      <w:r>
        <w:rPr>
          <w:spacing w:val="7"/>
        </w:rPr>
        <w:t xml:space="preserve">Lanka’s </w:t>
      </w:r>
      <w:r>
        <w:rPr>
          <w:spacing w:val="10"/>
        </w:rPr>
        <w:t xml:space="preserve">food </w:t>
      </w:r>
      <w:r>
        <w:t xml:space="preserve">manufacturing industries was found to be negative (-0.61%) during 1978-2014 and </w:t>
      </w:r>
      <w:r>
        <w:rPr>
          <w:spacing w:val="6"/>
        </w:rPr>
        <w:t xml:space="preserve">large-scale </w:t>
      </w:r>
      <w:r>
        <w:rPr>
          <w:spacing w:val="5"/>
        </w:rPr>
        <w:t xml:space="preserve">food </w:t>
      </w:r>
      <w:r>
        <w:rPr>
          <w:spacing w:val="6"/>
        </w:rPr>
        <w:t>manufac</w:t>
      </w:r>
      <w:r>
        <w:rPr>
          <w:spacing w:val="6"/>
        </w:rPr>
        <w:t xml:space="preserve">turing industries </w:t>
      </w:r>
      <w:r>
        <w:rPr>
          <w:spacing w:val="5"/>
        </w:rPr>
        <w:t xml:space="preserve">found </w:t>
      </w:r>
      <w:r>
        <w:rPr>
          <w:spacing w:val="3"/>
        </w:rPr>
        <w:t xml:space="preserve">to </w:t>
      </w:r>
      <w:r>
        <w:rPr>
          <w:spacing w:val="5"/>
        </w:rPr>
        <w:t xml:space="preserve">have higher </w:t>
      </w:r>
      <w:r>
        <w:rPr>
          <w:spacing w:val="4"/>
        </w:rPr>
        <w:t xml:space="preserve">TFP </w:t>
      </w:r>
      <w:r>
        <w:rPr>
          <w:spacing w:val="7"/>
        </w:rPr>
        <w:t xml:space="preserve">growth </w:t>
      </w:r>
      <w:r>
        <w:rPr>
          <w:spacing w:val="5"/>
        </w:rPr>
        <w:t xml:space="preserve">compared </w:t>
      </w:r>
      <w:r>
        <w:rPr>
          <w:spacing w:val="3"/>
        </w:rPr>
        <w:t xml:space="preserve">to </w:t>
      </w:r>
      <w:r>
        <w:rPr>
          <w:spacing w:val="4"/>
        </w:rPr>
        <w:t xml:space="preserve">that </w:t>
      </w:r>
      <w:r>
        <w:rPr>
          <w:spacing w:val="3"/>
        </w:rPr>
        <w:t xml:space="preserve">of </w:t>
      </w:r>
      <w:r>
        <w:rPr>
          <w:spacing w:val="5"/>
        </w:rPr>
        <w:t xml:space="preserve">small-scale </w:t>
      </w:r>
      <w:r>
        <w:rPr>
          <w:spacing w:val="4"/>
        </w:rPr>
        <w:t xml:space="preserve">food </w:t>
      </w:r>
      <w:r>
        <w:rPr>
          <w:spacing w:val="5"/>
        </w:rPr>
        <w:t xml:space="preserve">manufacturing industries. Post-1994 </w:t>
      </w:r>
      <w:r>
        <w:rPr>
          <w:spacing w:val="6"/>
        </w:rPr>
        <w:t xml:space="preserve">era </w:t>
      </w:r>
      <w:r>
        <w:rPr>
          <w:spacing w:val="5"/>
        </w:rPr>
        <w:t xml:space="preserve">recorded </w:t>
      </w:r>
      <w:r>
        <w:t xml:space="preserve">a </w:t>
      </w:r>
      <w:r>
        <w:rPr>
          <w:spacing w:val="5"/>
        </w:rPr>
        <w:t xml:space="preserve">higher </w:t>
      </w:r>
      <w:r>
        <w:rPr>
          <w:spacing w:val="4"/>
        </w:rPr>
        <w:t xml:space="preserve">TFP </w:t>
      </w:r>
      <w:r>
        <w:rPr>
          <w:spacing w:val="5"/>
        </w:rPr>
        <w:t xml:space="preserve">growth compared </w:t>
      </w:r>
      <w:r>
        <w:rPr>
          <w:spacing w:val="3"/>
        </w:rPr>
        <w:t xml:space="preserve">to </w:t>
      </w:r>
      <w:r>
        <w:rPr>
          <w:spacing w:val="4"/>
        </w:rPr>
        <w:t xml:space="preserve">that </w:t>
      </w:r>
      <w:r>
        <w:rPr>
          <w:spacing w:val="3"/>
        </w:rPr>
        <w:t xml:space="preserve">of </w:t>
      </w:r>
      <w:r>
        <w:rPr>
          <w:spacing w:val="4"/>
        </w:rPr>
        <w:t xml:space="preserve">the </w:t>
      </w:r>
      <w:r>
        <w:rPr>
          <w:spacing w:val="5"/>
        </w:rPr>
        <w:t xml:space="preserve">1978-1994. </w:t>
      </w:r>
      <w:r>
        <w:rPr>
          <w:spacing w:val="6"/>
        </w:rPr>
        <w:t xml:space="preserve">Distilling, </w:t>
      </w:r>
      <w:r>
        <w:rPr>
          <w:spacing w:val="2"/>
        </w:rPr>
        <w:t xml:space="preserve">rectifying spirits, manufacture </w:t>
      </w:r>
      <w:r>
        <w:t xml:space="preserve">of </w:t>
      </w:r>
      <w:r>
        <w:rPr>
          <w:spacing w:val="2"/>
        </w:rPr>
        <w:t>grain mill product</w:t>
      </w:r>
      <w:r>
        <w:rPr>
          <w:spacing w:val="2"/>
        </w:rPr>
        <w:t xml:space="preserve">s </w:t>
      </w:r>
      <w:r>
        <w:t xml:space="preserve">and </w:t>
      </w:r>
      <w:r>
        <w:rPr>
          <w:spacing w:val="2"/>
        </w:rPr>
        <w:t xml:space="preserve">prepared animal </w:t>
      </w:r>
      <w:r>
        <w:rPr>
          <w:spacing w:val="3"/>
        </w:rPr>
        <w:t xml:space="preserve">feeds industries showed positive </w:t>
      </w:r>
      <w:r>
        <w:rPr>
          <w:spacing w:val="2"/>
        </w:rPr>
        <w:t xml:space="preserve">and </w:t>
      </w:r>
      <w:r>
        <w:rPr>
          <w:spacing w:val="3"/>
        </w:rPr>
        <w:t xml:space="preserve">higher </w:t>
      </w:r>
      <w:r>
        <w:rPr>
          <w:spacing w:val="2"/>
        </w:rPr>
        <w:t xml:space="preserve">TFP </w:t>
      </w:r>
      <w:r>
        <w:rPr>
          <w:spacing w:val="3"/>
        </w:rPr>
        <w:t xml:space="preserve">growth while cocoa, chocolate, </w:t>
      </w:r>
      <w:r>
        <w:rPr>
          <w:spacing w:val="4"/>
        </w:rPr>
        <w:t xml:space="preserve">and </w:t>
      </w:r>
      <w:r>
        <w:t>confectionery industry demonstrated a lower TFP growth. Food safety management systems and investments in infrastructure through Public-Private Partner</w:t>
      </w:r>
      <w:r>
        <w:t xml:space="preserve">ships were </w:t>
      </w:r>
      <w:r>
        <w:rPr>
          <w:spacing w:val="2"/>
        </w:rPr>
        <w:t xml:space="preserve">some significant policies which </w:t>
      </w:r>
      <w:r>
        <w:t xml:space="preserve">led the </w:t>
      </w:r>
      <w:r>
        <w:rPr>
          <w:spacing w:val="2"/>
        </w:rPr>
        <w:t xml:space="preserve">productivity growth </w:t>
      </w:r>
      <w:r>
        <w:t xml:space="preserve">of Sri </w:t>
      </w:r>
      <w:r>
        <w:rPr>
          <w:spacing w:val="2"/>
        </w:rPr>
        <w:t xml:space="preserve">Lanka’s </w:t>
      </w:r>
      <w:r>
        <w:rPr>
          <w:spacing w:val="3"/>
        </w:rPr>
        <w:t xml:space="preserve">food </w:t>
      </w:r>
      <w:r>
        <w:t>manufacturing</w:t>
      </w:r>
      <w:r>
        <w:rPr>
          <w:spacing w:val="-2"/>
        </w:rPr>
        <w:t xml:space="preserve"> </w:t>
      </w:r>
      <w:r>
        <w:t>industries.</w:t>
      </w:r>
    </w:p>
    <w:p w:rsidR="004D131D" w:rsidRDefault="004D131D">
      <w:pPr>
        <w:pStyle w:val="BodyText"/>
        <w:spacing w:before="5"/>
        <w:rPr>
          <w:sz w:val="33"/>
        </w:rPr>
      </w:pPr>
    </w:p>
    <w:p w:rsidR="004D131D" w:rsidRDefault="00B37377">
      <w:pPr>
        <w:pStyle w:val="BodyText"/>
        <w:spacing w:before="1" w:line="247" w:lineRule="auto"/>
        <w:ind w:left="100"/>
      </w:pPr>
      <w:r>
        <w:rPr>
          <w:b/>
        </w:rPr>
        <w:t xml:space="preserve">Keywords: </w:t>
      </w:r>
      <w:r>
        <w:t>Total Factor Productivity, Food Manufacturing Industry, Government Policy</w:t>
      </w:r>
    </w:p>
    <w:p w:rsidR="004D131D" w:rsidRDefault="004D131D">
      <w:pPr>
        <w:pStyle w:val="BodyText"/>
        <w:rPr>
          <w:sz w:val="20"/>
        </w:rPr>
      </w:pPr>
      <w:bookmarkStart w:id="0" w:name="_GoBack"/>
      <w:bookmarkEnd w:id="0"/>
    </w:p>
    <w:sectPr w:rsidR="004D131D">
      <w:type w:val="continuous"/>
      <w:pgSz w:w="9960" w:h="14160"/>
      <w:pgMar w:top="540" w:right="9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D131D"/>
    <w:rsid w:val="003670C3"/>
    <w:rsid w:val="004D131D"/>
    <w:rsid w:val="009878B3"/>
    <w:rsid w:val="00B3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014A5B-23C0-4F73-8DA8-DF809811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Guest</cp:lastModifiedBy>
  <cp:revision>5</cp:revision>
  <dcterms:created xsi:type="dcterms:W3CDTF">2018-04-10T08:57:00Z</dcterms:created>
  <dcterms:modified xsi:type="dcterms:W3CDTF">2018-04-10T08:57:00Z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2018-01-05T00:00:00Z</vt:filetime>
  </property>
  <property fmtid="{D5CDD505-2E9C-101B-9397-08002B2CF9AE}" pid="3" name="LastSaved">
    <vt:filetime>2018-04-10T00:00:00Z</vt:filetime>
  </property>
</Properties>
</file>