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174" w:rsidRDefault="00E94174" w:rsidP="00E94174">
      <w:pPr>
        <w:rPr>
          <w:rFonts w:ascii="Times New Roman" w:hAnsi="Times New Roman" w:cs="Times New Roman"/>
          <w:sz w:val="24"/>
          <w:szCs w:val="24"/>
        </w:rPr>
      </w:pPr>
      <w:r w:rsidRPr="005D3EAF">
        <w:rPr>
          <w:rFonts w:ascii="Times New Roman" w:hAnsi="Times New Roman" w:cs="Times New Roman"/>
          <w:b/>
          <w:sz w:val="28"/>
          <w:szCs w:val="28"/>
        </w:rPr>
        <w:t>Impact of Climate Change on Phenological Stages of Citrus in Pakistan</w:t>
      </w:r>
    </w:p>
    <w:p w:rsidR="008200BE" w:rsidRDefault="00E94174" w:rsidP="00E94174">
      <w:pPr>
        <w:pStyle w:val="BodyText"/>
        <w:rPr>
          <w:rFonts w:ascii="Times New Roman" w:hAnsi="Times New Roman" w:cs="Times New Roman"/>
          <w:sz w:val="20"/>
          <w:szCs w:val="20"/>
        </w:rPr>
      </w:pPr>
      <w:r w:rsidRPr="004C5F29">
        <w:rPr>
          <w:rFonts w:ascii="Times New Roman" w:hAnsi="Times New Roman" w:cs="Times New Roman"/>
          <w:sz w:val="20"/>
          <w:szCs w:val="20"/>
        </w:rPr>
        <w:t>Rab Nawaz and Prof. Dr. Nadeem Akhtar Abbasi,</w:t>
      </w:r>
      <w:r>
        <w:rPr>
          <w:rFonts w:ascii="Times New Roman" w:hAnsi="Times New Roman" w:cs="Times New Roman"/>
          <w:sz w:val="20"/>
          <w:szCs w:val="20"/>
        </w:rPr>
        <w:t xml:space="preserve"> </w:t>
      </w:r>
    </w:p>
    <w:p w:rsidR="00AE3E37" w:rsidRDefault="00E94174" w:rsidP="00E94174">
      <w:pPr>
        <w:pStyle w:val="BodyText"/>
        <w:rPr>
          <w:rFonts w:ascii="Arial"/>
          <w:sz w:val="20"/>
        </w:rPr>
      </w:pPr>
      <w:r w:rsidRPr="004C5F29">
        <w:rPr>
          <w:rFonts w:ascii="Times New Roman" w:hAnsi="Times New Roman" w:cs="Times New Roman"/>
        </w:rPr>
        <w:t>Pir Mehr Ali Shah- Arid Agriculture University Rawalpindi, Pakistan</w:t>
      </w:r>
    </w:p>
    <w:p w:rsidR="00AE3E37" w:rsidRDefault="00AE3E37">
      <w:pPr>
        <w:pStyle w:val="BodyText"/>
        <w:spacing w:before="3"/>
        <w:rPr>
          <w:rFonts w:ascii="Arial"/>
          <w:sz w:val="21"/>
        </w:rPr>
      </w:pPr>
    </w:p>
    <w:p w:rsidR="00AE3E37" w:rsidRDefault="00AE3E37">
      <w:pPr>
        <w:rPr>
          <w:rFonts w:ascii="Arial"/>
          <w:sz w:val="21"/>
        </w:rPr>
      </w:pPr>
    </w:p>
    <w:p w:rsidR="00E94174" w:rsidRDefault="00E94174">
      <w:pPr>
        <w:rPr>
          <w:rFonts w:ascii="Arial"/>
          <w:sz w:val="21"/>
        </w:rPr>
        <w:sectPr w:rsidR="00E94174">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E94174">
      <w:pPr>
        <w:pStyle w:val="BodyText"/>
        <w:spacing w:before="90" w:line="280" w:lineRule="auto"/>
        <w:ind w:left="100"/>
        <w:jc w:val="both"/>
      </w:pPr>
      <w:r w:rsidRPr="004C5F29">
        <w:rPr>
          <w:rFonts w:ascii="Times New Roman" w:hAnsi="Times New Roman" w:cs="Times New Roman"/>
        </w:rPr>
        <w:t>Citrus fruits are prominent cultivar of tropical and sub-tropical region and require suitable climate and growing conditions for good quality production. Different envir</w:t>
      </w:r>
      <w:r w:rsidR="00BB6122">
        <w:rPr>
          <w:rFonts w:ascii="Times New Roman" w:hAnsi="Times New Roman" w:cs="Times New Roman"/>
        </w:rPr>
        <w:t>onmental conditions influence Citrus</w:t>
      </w:r>
      <w:r w:rsidRPr="004C5F29">
        <w:rPr>
          <w:rFonts w:ascii="Times New Roman" w:hAnsi="Times New Roman" w:cs="Times New Roman"/>
        </w:rPr>
        <w:t xml:space="preserve"> fruit physico-chemical quality. Perennial crops like citrus fruits are long –lived and change slowly than</w:t>
      </w:r>
      <w:r w:rsidR="00BD1656">
        <w:rPr>
          <w:rFonts w:ascii="Times New Roman" w:hAnsi="Times New Roman" w:cs="Times New Roman"/>
        </w:rPr>
        <w:t xml:space="preserve"> annual crops</w:t>
      </w:r>
      <w:r w:rsidRPr="004C5F29">
        <w:rPr>
          <w:rFonts w:ascii="Times New Roman" w:hAnsi="Times New Roman" w:cs="Times New Roman"/>
        </w:rPr>
        <w:t xml:space="preserve"> and are at higher risk due to climate change. The present study was designed to develop a phenological model of Citrus fruit in three main citrus groves and evaluated potential impact on climate change on different phenological stages and reduction in yield and deterioration of fruit quality. Due to global warming, a paradigm shift in climate of the region which resulted in rise of temperature, change in rainfall pattern and squeeze of winter period and prolong summer that has adversely affected citrus fruits. Heat wave in the months of April-May has led to more fruit drop and rise of temperature in October-November has deteriorated fruits quality and resulted in more incidences of diseases .Similarly vegetative flushes of citrus are more at risk to pest infestation in period of rise in temperature and change in rainfall. A recent phenomenon of fog in the month</w:t>
      </w:r>
      <w:r w:rsidR="00B9281B">
        <w:rPr>
          <w:rFonts w:ascii="Times New Roman" w:hAnsi="Times New Roman" w:cs="Times New Roman"/>
        </w:rPr>
        <w:t xml:space="preserve"> of November</w:t>
      </w:r>
      <w:r w:rsidRPr="004C5F29">
        <w:rPr>
          <w:rFonts w:ascii="Times New Roman" w:hAnsi="Times New Roman" w:cs="Times New Roman"/>
        </w:rPr>
        <w:t xml:space="preserve"> has increased fruit drop at maturity stage and led to shortened period of fruit harvesting and marketing. Both fruits physical and chemical qualities are deteriorated in era of temperature rise. Resultantly inputs cost increas</w:t>
      </w:r>
      <w:r w:rsidR="00B9281B">
        <w:rPr>
          <w:rFonts w:ascii="Times New Roman" w:hAnsi="Times New Roman" w:cs="Times New Roman"/>
        </w:rPr>
        <w:t>ed while citrus production decreased with</w:t>
      </w:r>
      <w:r>
        <w:rPr>
          <w:rFonts w:ascii="Times New Roman" w:hAnsi="Times New Roman" w:cs="Times New Roman"/>
        </w:rPr>
        <w:t xml:space="preserve"> low</w:t>
      </w:r>
      <w:r w:rsidR="00B9281B">
        <w:rPr>
          <w:rFonts w:ascii="Times New Roman" w:hAnsi="Times New Roman" w:cs="Times New Roman"/>
        </w:rPr>
        <w:t>er</w:t>
      </w:r>
      <w:r w:rsidRPr="004C5F29">
        <w:rPr>
          <w:rFonts w:ascii="Times New Roman" w:hAnsi="Times New Roman" w:cs="Times New Roman"/>
        </w:rPr>
        <w:t xml:space="preserve"> prices. In order to mitigate the challenges of climate change, a long term planning is direly needed to evo</w:t>
      </w:r>
      <w:r w:rsidR="00B9281B">
        <w:rPr>
          <w:rFonts w:ascii="Times New Roman" w:hAnsi="Times New Roman" w:cs="Times New Roman"/>
        </w:rPr>
        <w:t>lve new cultivars and resistant</w:t>
      </w:r>
      <w:r w:rsidRPr="004C5F29">
        <w:rPr>
          <w:rFonts w:ascii="Times New Roman" w:hAnsi="Times New Roman" w:cs="Times New Roman"/>
        </w:rPr>
        <w:t xml:space="preserve"> rootstocks while timely management practices are somewhat workable in short term to avoid major disaster.</w:t>
      </w:r>
    </w:p>
    <w:p w:rsidR="00AE3E37" w:rsidRDefault="00A9710C">
      <w:pPr>
        <w:pStyle w:val="Heading3"/>
        <w:spacing w:before="74"/>
      </w:pPr>
      <w:r>
        <w:rPr>
          <w:b w:val="0"/>
        </w:rPr>
        <w:br w:type="column"/>
      </w:r>
      <w:bookmarkStart w:id="0" w:name="_GoBack"/>
      <w:bookmarkEnd w:id="0"/>
    </w:p>
    <w:p w:rsidR="00AE3E37" w:rsidRDefault="00E94174">
      <w:pPr>
        <w:pStyle w:val="BodyText"/>
        <w:spacing w:before="2"/>
        <w:rPr>
          <w:rFonts w:ascii="Arial"/>
          <w:b/>
          <w:sz w:val="16"/>
        </w:rPr>
      </w:pPr>
      <w:r>
        <w:rPr>
          <w:noProof/>
        </w:rPr>
        <w:drawing>
          <wp:anchor distT="0" distB="0" distL="114300" distR="114300" simplePos="0" relativeHeight="251657216" behindDoc="0" locked="0" layoutInCell="1" allowOverlap="1" wp14:anchorId="4F9D6C7C" wp14:editId="6557BA52">
            <wp:simplePos x="0" y="0"/>
            <wp:positionH relativeFrom="margin">
              <wp:posOffset>3478530</wp:posOffset>
            </wp:positionH>
            <wp:positionV relativeFrom="margin">
              <wp:posOffset>1028700</wp:posOffset>
            </wp:positionV>
            <wp:extent cx="3128010" cy="1905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128010" cy="1905000"/>
                    </a:xfrm>
                    <a:prstGeom prst="rect">
                      <a:avLst/>
                    </a:prstGeom>
                  </pic:spPr>
                </pic:pic>
              </a:graphicData>
            </a:graphic>
            <wp14:sizeRelH relativeFrom="margin">
              <wp14:pctWidth>0</wp14:pctWidth>
            </wp14:sizeRelH>
            <wp14:sizeRelV relativeFrom="margin">
              <wp14:pctHeight>0</wp14:pctHeight>
            </wp14:sizeRelV>
          </wp:anchor>
        </w:drawing>
      </w:r>
    </w:p>
    <w:p w:rsidR="005973B9" w:rsidRDefault="00EC3E0A" w:rsidP="005973B9">
      <w:pPr>
        <w:spacing w:line="204" w:lineRule="exact"/>
        <w:rPr>
          <w:rFonts w:ascii="Arial"/>
          <w:b/>
          <w:sz w:val="20"/>
        </w:rPr>
      </w:pPr>
      <w:r>
        <w:rPr>
          <w:rFonts w:ascii="Arial"/>
          <w:b/>
          <w:color w:val="BF5A14"/>
          <w:sz w:val="20"/>
        </w:rPr>
        <w:br/>
        <w:t>Recent Publications</w:t>
      </w:r>
    </w:p>
    <w:p w:rsidR="00E94174" w:rsidRPr="001352A1" w:rsidRDefault="00E94174" w:rsidP="00E94174">
      <w:pPr>
        <w:pStyle w:val="ListParagraph"/>
        <w:widowControl/>
        <w:numPr>
          <w:ilvl w:val="0"/>
          <w:numId w:val="4"/>
        </w:numPr>
        <w:spacing w:before="0" w:after="200" w:line="276" w:lineRule="auto"/>
        <w:contextualSpacing/>
        <w:jc w:val="left"/>
        <w:rPr>
          <w:rFonts w:ascii="Times New Roman" w:hAnsi="Times New Roman" w:cs="Times New Roman"/>
          <w:sz w:val="16"/>
          <w:szCs w:val="16"/>
        </w:rPr>
      </w:pPr>
      <w:r w:rsidRPr="001352A1">
        <w:rPr>
          <w:rFonts w:ascii="Times New Roman" w:hAnsi="Times New Roman" w:cs="Times New Roman"/>
          <w:sz w:val="16"/>
          <w:szCs w:val="16"/>
        </w:rPr>
        <w:t xml:space="preserve">Tejero, I.G </w:t>
      </w:r>
      <w:r w:rsidRPr="001352A1">
        <w:rPr>
          <w:rFonts w:ascii="Times New Roman" w:hAnsi="Times New Roman" w:cs="Times New Roman"/>
          <w:i/>
          <w:sz w:val="16"/>
          <w:szCs w:val="16"/>
        </w:rPr>
        <w:t xml:space="preserve">et.al </w:t>
      </w:r>
      <w:r w:rsidRPr="001352A1">
        <w:rPr>
          <w:rFonts w:ascii="Times New Roman" w:hAnsi="Times New Roman" w:cs="Times New Roman"/>
          <w:sz w:val="16"/>
          <w:szCs w:val="16"/>
        </w:rPr>
        <w:t>(2010) Response of citrus trees to deficit irrigation during different phenological periods in relation to yield, fruit quality, and water productivity. Agricultural Water Management 97: 689–699.</w:t>
      </w:r>
    </w:p>
    <w:p w:rsidR="00E94174" w:rsidRPr="001352A1" w:rsidRDefault="00E94174" w:rsidP="00E94174">
      <w:pPr>
        <w:pStyle w:val="ListParagraph"/>
        <w:widowControl/>
        <w:numPr>
          <w:ilvl w:val="0"/>
          <w:numId w:val="4"/>
        </w:numPr>
        <w:spacing w:before="0" w:after="200" w:line="276" w:lineRule="auto"/>
        <w:contextualSpacing/>
        <w:jc w:val="left"/>
        <w:rPr>
          <w:rFonts w:ascii="Times New Roman" w:hAnsi="Times New Roman" w:cs="Times New Roman"/>
          <w:sz w:val="16"/>
          <w:szCs w:val="16"/>
        </w:rPr>
      </w:pPr>
      <w:r w:rsidRPr="001352A1">
        <w:rPr>
          <w:rFonts w:ascii="Times New Roman" w:hAnsi="Times New Roman" w:cs="Times New Roman"/>
          <w:sz w:val="16"/>
          <w:szCs w:val="16"/>
        </w:rPr>
        <w:t xml:space="preserve">Dalal, R.P.S </w:t>
      </w:r>
      <w:r w:rsidRPr="001352A1">
        <w:rPr>
          <w:rFonts w:ascii="Times New Roman" w:hAnsi="Times New Roman" w:cs="Times New Roman"/>
          <w:i/>
          <w:sz w:val="16"/>
          <w:szCs w:val="16"/>
        </w:rPr>
        <w:t>et.al</w:t>
      </w:r>
      <w:r w:rsidRPr="001352A1">
        <w:rPr>
          <w:rFonts w:ascii="Times New Roman" w:hAnsi="Times New Roman" w:cs="Times New Roman"/>
          <w:sz w:val="16"/>
          <w:szCs w:val="16"/>
        </w:rPr>
        <w:t xml:space="preserve"> (2013) Seasonal Variation in Growth, Leaf Physiology and Fruit Development in Kinnow, a Mandarin Hybrid. Journal of Plant Studies:10.5539/jps.v2n1p72.</w:t>
      </w:r>
    </w:p>
    <w:p w:rsidR="00E94174" w:rsidRPr="00E94174" w:rsidRDefault="00E94174" w:rsidP="00E94174">
      <w:pPr>
        <w:pStyle w:val="ListParagraph"/>
        <w:widowControl/>
        <w:numPr>
          <w:ilvl w:val="0"/>
          <w:numId w:val="4"/>
        </w:numPr>
        <w:spacing w:before="0" w:after="200" w:line="276" w:lineRule="auto"/>
        <w:contextualSpacing/>
        <w:jc w:val="left"/>
        <w:rPr>
          <w:rFonts w:ascii="Times New Roman" w:hAnsi="Times New Roman" w:cs="Times New Roman"/>
          <w:sz w:val="16"/>
          <w:szCs w:val="16"/>
        </w:rPr>
      </w:pPr>
      <w:r w:rsidRPr="001352A1">
        <w:rPr>
          <w:rFonts w:ascii="Times New Roman" w:hAnsi="Times New Roman" w:cs="Times New Roman"/>
          <w:sz w:val="16"/>
          <w:szCs w:val="16"/>
        </w:rPr>
        <w:t>Isma-ae Chelong and Sayan Sdoodee (2013) Effect of Climate Variability and Degree-Day on Development,</w:t>
      </w:r>
      <w:r>
        <w:rPr>
          <w:rFonts w:ascii="Times New Roman" w:hAnsi="Times New Roman" w:cs="Times New Roman"/>
          <w:sz w:val="16"/>
          <w:szCs w:val="16"/>
        </w:rPr>
        <w:t xml:space="preserve"> </w:t>
      </w:r>
      <w:r w:rsidRPr="00E94174">
        <w:rPr>
          <w:rFonts w:ascii="Times New Roman" w:hAnsi="Times New Roman" w:cs="Times New Roman"/>
          <w:sz w:val="16"/>
          <w:szCs w:val="16"/>
        </w:rPr>
        <w:t>Yield and Quality of Shogun (Citrus reticulata Blanco) in Southern Thailand.</w:t>
      </w:r>
      <w:r w:rsidRPr="00E94174">
        <w:rPr>
          <w:sz w:val="16"/>
          <w:szCs w:val="16"/>
        </w:rPr>
        <w:t xml:space="preserve"> </w:t>
      </w:r>
      <w:r w:rsidRPr="00E94174">
        <w:rPr>
          <w:rFonts w:ascii="Times New Roman" w:hAnsi="Times New Roman" w:cs="Times New Roman"/>
          <w:sz w:val="16"/>
          <w:szCs w:val="16"/>
        </w:rPr>
        <w:t xml:space="preserve">Kasetsart J. (Nat. Sci.) </w:t>
      </w:r>
      <w:proofErr w:type="gramStart"/>
      <w:r w:rsidRPr="00E94174">
        <w:rPr>
          <w:rFonts w:ascii="Times New Roman" w:hAnsi="Times New Roman" w:cs="Times New Roman"/>
          <w:sz w:val="16"/>
          <w:szCs w:val="16"/>
        </w:rPr>
        <w:t>47 :</w:t>
      </w:r>
      <w:proofErr w:type="gramEnd"/>
      <w:r w:rsidRPr="00E94174">
        <w:rPr>
          <w:rFonts w:ascii="Times New Roman" w:hAnsi="Times New Roman" w:cs="Times New Roman"/>
          <w:sz w:val="16"/>
          <w:szCs w:val="16"/>
        </w:rPr>
        <w:t xml:space="preserve"> 333 – 341.</w:t>
      </w:r>
    </w:p>
    <w:p w:rsidR="00E94174" w:rsidRPr="001352A1" w:rsidRDefault="00E94174" w:rsidP="00E94174">
      <w:pPr>
        <w:pStyle w:val="ListParagraph"/>
        <w:widowControl/>
        <w:numPr>
          <w:ilvl w:val="0"/>
          <w:numId w:val="4"/>
        </w:numPr>
        <w:spacing w:before="0" w:after="200" w:line="276" w:lineRule="auto"/>
        <w:contextualSpacing/>
        <w:jc w:val="left"/>
        <w:rPr>
          <w:rFonts w:ascii="Times New Roman" w:hAnsi="Times New Roman" w:cs="Times New Roman"/>
          <w:sz w:val="16"/>
          <w:szCs w:val="16"/>
        </w:rPr>
      </w:pPr>
      <w:r w:rsidRPr="001352A1">
        <w:rPr>
          <w:rFonts w:ascii="Times New Roman" w:hAnsi="Times New Roman" w:cs="Times New Roman"/>
          <w:sz w:val="16"/>
          <w:szCs w:val="16"/>
        </w:rPr>
        <w:t xml:space="preserve">Farooq </w:t>
      </w:r>
      <w:r w:rsidRPr="001352A1">
        <w:rPr>
          <w:rFonts w:ascii="Times New Roman" w:hAnsi="Times New Roman" w:cs="Times New Roman"/>
          <w:i/>
          <w:sz w:val="16"/>
          <w:szCs w:val="16"/>
        </w:rPr>
        <w:t>et.al</w:t>
      </w:r>
      <w:r w:rsidRPr="001352A1">
        <w:rPr>
          <w:rFonts w:ascii="Times New Roman" w:hAnsi="Times New Roman" w:cs="Times New Roman"/>
          <w:sz w:val="16"/>
          <w:szCs w:val="16"/>
        </w:rPr>
        <w:t xml:space="preserve"> (2011) Fruit Growth And Development In Three Cultivars Of Citrus: Orange, Kinnow And Feutrall’s Early FUUAST J. BIOL., 1(2): 145-147</w:t>
      </w:r>
    </w:p>
    <w:p w:rsidR="00AE3E37" w:rsidRPr="009F618F" w:rsidRDefault="00E94174" w:rsidP="009F618F">
      <w:pPr>
        <w:pStyle w:val="ListParagraph"/>
        <w:widowControl/>
        <w:numPr>
          <w:ilvl w:val="0"/>
          <w:numId w:val="4"/>
        </w:numPr>
        <w:spacing w:before="0" w:after="200" w:line="276" w:lineRule="auto"/>
        <w:contextualSpacing/>
        <w:jc w:val="left"/>
        <w:rPr>
          <w:rFonts w:ascii="Times New Roman" w:hAnsi="Times New Roman" w:cs="Times New Roman"/>
          <w:sz w:val="16"/>
          <w:szCs w:val="16"/>
        </w:rPr>
      </w:pPr>
      <w:proofErr w:type="spellStart"/>
      <w:r w:rsidRPr="001352A1">
        <w:rPr>
          <w:rFonts w:ascii="Times New Roman" w:hAnsi="Times New Roman" w:cs="Times New Roman"/>
          <w:sz w:val="16"/>
          <w:szCs w:val="16"/>
        </w:rPr>
        <w:t>Hafeez-ur-Rahman</w:t>
      </w:r>
      <w:proofErr w:type="spellEnd"/>
      <w:r w:rsidRPr="001352A1">
        <w:rPr>
          <w:rFonts w:ascii="Times New Roman" w:hAnsi="Times New Roman" w:cs="Times New Roman"/>
          <w:sz w:val="16"/>
          <w:szCs w:val="16"/>
        </w:rPr>
        <w:t xml:space="preserve"> et.al (2012) Growth and yield of Kinnow (Citrus reticulate Blanco) and soil physical properties as affected by orchard floor management practices in Punjab, Pakistan.</w:t>
      </w:r>
      <w:r w:rsidRPr="001352A1">
        <w:rPr>
          <w:sz w:val="16"/>
          <w:szCs w:val="16"/>
        </w:rPr>
        <w:t xml:space="preserve"> </w:t>
      </w:r>
      <w:r w:rsidRPr="001352A1">
        <w:rPr>
          <w:rFonts w:ascii="Times New Roman" w:hAnsi="Times New Roman" w:cs="Times New Roman"/>
          <w:sz w:val="16"/>
          <w:szCs w:val="16"/>
        </w:rPr>
        <w:t>Soil Environ. 31(2): 163-170.</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6E7C1D">
      <w:pPr>
        <w:pStyle w:val="BodyText"/>
        <w:rPr>
          <w:rFonts w:ascii="Calibri"/>
          <w:sz w:val="20"/>
        </w:rPr>
      </w:pPr>
      <w:r>
        <w:rPr>
          <w:noProof/>
        </w:rPr>
        <w:lastRenderedPageBreak/>
        <w:drawing>
          <wp:anchor distT="0" distB="0" distL="114300" distR="114300" simplePos="0" relativeHeight="251663360" behindDoc="0" locked="0" layoutInCell="1" allowOverlap="1" wp14:anchorId="45B0379E" wp14:editId="1452773A">
            <wp:simplePos x="0" y="0"/>
            <wp:positionH relativeFrom="margin">
              <wp:posOffset>15240</wp:posOffset>
            </wp:positionH>
            <wp:positionV relativeFrom="margin">
              <wp:posOffset>5743575</wp:posOffset>
            </wp:positionV>
            <wp:extent cx="1313180" cy="838200"/>
            <wp:effectExtent l="8890" t="0" r="0" b="0"/>
            <wp:wrapSquare wrapText="bothSides"/>
            <wp:docPr id="4" name="Picture 4" descr="C:\Users\pc\AppData\Local\Microsoft\Windows\INetCache\Content.Word\20180319_153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Microsoft\Windows\INetCache\Content.Word\20180319_15390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131318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FED4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04311">
        <w:rPr>
          <w:noProof/>
          <w:lang w:val="en-IN" w:eastAsia="en-IN"/>
        </w:rPr>
        <w:t xml:space="preserve"> </w:t>
      </w:r>
      <w:r w:rsidR="00A9710C">
        <w:rPr>
          <w:rFonts w:ascii="Arial"/>
          <w:color w:val="BF5A14"/>
        </w:rPr>
        <w:t>Biography</w:t>
      </w:r>
    </w:p>
    <w:p w:rsidR="00872BC2" w:rsidRDefault="009011FB">
      <w:pPr>
        <w:spacing w:before="41" w:line="154" w:lineRule="exact"/>
        <w:ind w:left="213" w:right="231"/>
        <w:jc w:val="both"/>
        <w:rPr>
          <w:rFonts w:ascii="Arial"/>
          <w:sz w:val="14"/>
        </w:rPr>
      </w:pPr>
      <w:r>
        <w:rPr>
          <w:rFonts w:ascii="Arial"/>
          <w:sz w:val="14"/>
        </w:rPr>
        <w:t>Rab N</w:t>
      </w:r>
      <w:r w:rsidR="00872BC2">
        <w:rPr>
          <w:rFonts w:ascii="Arial"/>
          <w:sz w:val="14"/>
        </w:rPr>
        <w:t xml:space="preserve">awaz has worked in citrus growing area and disseminated production technology and knowledge to growers. He worked on citrus agro-ecological system analysis since 2006 to now. </w:t>
      </w:r>
      <w:r w:rsidR="00BC12F0">
        <w:rPr>
          <w:rFonts w:ascii="Arial"/>
          <w:sz w:val="14"/>
        </w:rPr>
        <w:t>Presentably</w:t>
      </w:r>
      <w:r w:rsidR="00872BC2">
        <w:rPr>
          <w:rFonts w:ascii="Arial"/>
          <w:sz w:val="14"/>
        </w:rPr>
        <w:t xml:space="preserve"> he is conducting his research on physiological and fruit quality assessment of </w:t>
      </w:r>
      <w:r w:rsidR="00BC12F0">
        <w:rPr>
          <w:rFonts w:ascii="Arial"/>
          <w:sz w:val="14"/>
        </w:rPr>
        <w:t>Kinnow</w:t>
      </w:r>
      <w:r w:rsidR="00872BC2">
        <w:rPr>
          <w:rFonts w:ascii="Arial"/>
          <w:sz w:val="14"/>
        </w:rPr>
        <w:t xml:space="preserve"> mandarin under varying </w:t>
      </w:r>
      <w:r w:rsidR="00BC12F0">
        <w:rPr>
          <w:rFonts w:ascii="Arial"/>
          <w:sz w:val="14"/>
        </w:rPr>
        <w:t>environmental</w:t>
      </w:r>
      <w:r w:rsidR="00872BC2">
        <w:rPr>
          <w:rFonts w:ascii="Arial"/>
          <w:sz w:val="14"/>
        </w:rPr>
        <w:t xml:space="preserve"> condition</w:t>
      </w:r>
      <w:r w:rsidR="00BD1656">
        <w:rPr>
          <w:rFonts w:ascii="Arial"/>
          <w:sz w:val="14"/>
        </w:rPr>
        <w:t>s. The main</w:t>
      </w:r>
      <w:r w:rsidR="00872BC2">
        <w:rPr>
          <w:rFonts w:ascii="Arial"/>
          <w:sz w:val="14"/>
        </w:rPr>
        <w:t xml:space="preserve"> focus of his study area is impact of climate change on citrus crop. His study based on phenological events of citrus with </w:t>
      </w:r>
      <w:r w:rsidR="00BC12F0">
        <w:rPr>
          <w:rFonts w:ascii="Arial"/>
          <w:sz w:val="14"/>
        </w:rPr>
        <w:t>reference</w:t>
      </w:r>
      <w:r w:rsidR="00872BC2">
        <w:rPr>
          <w:rFonts w:ascii="Arial"/>
          <w:sz w:val="14"/>
        </w:rPr>
        <w:t xml:space="preserve"> to climate change</w:t>
      </w:r>
      <w:r w:rsidR="00BD1656">
        <w:rPr>
          <w:rFonts w:ascii="Arial"/>
          <w:sz w:val="14"/>
        </w:rPr>
        <w:t xml:space="preserve"> </w:t>
      </w:r>
      <w:r w:rsidR="00872BC2">
        <w:rPr>
          <w:rFonts w:ascii="Arial"/>
          <w:sz w:val="14"/>
        </w:rPr>
        <w:t xml:space="preserve">and its adverse effect on fruit </w:t>
      </w:r>
      <w:r w:rsidR="00BD1656">
        <w:rPr>
          <w:rFonts w:ascii="Arial"/>
          <w:sz w:val="14"/>
        </w:rPr>
        <w:t xml:space="preserve">quality. He is doing PhD under the supervision of Prof.Dr. </w:t>
      </w:r>
      <w:proofErr w:type="spellStart"/>
      <w:r w:rsidR="00BD1656">
        <w:rPr>
          <w:rFonts w:ascii="Arial"/>
          <w:sz w:val="14"/>
        </w:rPr>
        <w:t>Nadeem</w:t>
      </w:r>
      <w:proofErr w:type="spellEnd"/>
      <w:r w:rsidR="00BD1656">
        <w:rPr>
          <w:rFonts w:ascii="Arial"/>
          <w:sz w:val="14"/>
        </w:rPr>
        <w:t xml:space="preserve"> </w:t>
      </w:r>
      <w:proofErr w:type="spellStart"/>
      <w:r w:rsidR="00BD1656">
        <w:rPr>
          <w:rFonts w:ascii="Arial"/>
          <w:sz w:val="14"/>
        </w:rPr>
        <w:t>Akhtar</w:t>
      </w:r>
      <w:proofErr w:type="spellEnd"/>
      <w:r w:rsidR="00BD1656">
        <w:rPr>
          <w:rFonts w:ascii="Arial"/>
          <w:sz w:val="14"/>
        </w:rPr>
        <w:t xml:space="preserve"> </w:t>
      </w:r>
      <w:proofErr w:type="spellStart"/>
      <w:r w:rsidR="00BD1656">
        <w:rPr>
          <w:rFonts w:ascii="Arial"/>
          <w:sz w:val="14"/>
        </w:rPr>
        <w:t>Abbasi</w:t>
      </w:r>
      <w:proofErr w:type="spellEnd"/>
      <w:r w:rsidR="00BD1656">
        <w:rPr>
          <w:rFonts w:ascii="Arial"/>
          <w:sz w:val="14"/>
        </w:rPr>
        <w:t>, Dean Faculty of Crops &amp; Food Sciences, PMAS-Arid Agriculture University, Rawalpindi Pakistan.</w:t>
      </w:r>
    </w:p>
    <w:p w:rsidR="00872BC2" w:rsidRDefault="00872BC2">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872BC2">
        <w:rPr>
          <w:rFonts w:ascii="Arial"/>
          <w:sz w:val="14"/>
        </w:rPr>
        <w:t>rnkahut@yahoo.com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25165209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ECCC17" id="Line 3"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9F618F" w:rsidRDefault="00AE3E37" w:rsidP="00304311">
      <w:pPr>
        <w:spacing w:before="39"/>
        <w:rPr>
          <w:rFonts w:ascii="Minion Pro"/>
          <w:b/>
          <w:sz w:val="20"/>
        </w:rPr>
        <w:sectPr w:rsidR="00AE3E37" w:rsidRPr="009F618F">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8C3" w:rsidRDefault="001C68C3">
      <w:r>
        <w:separator/>
      </w:r>
    </w:p>
  </w:endnote>
  <w:endnote w:type="continuationSeparator" w:id="0">
    <w:p w:rsidR="001C68C3" w:rsidRDefault="001C6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8C3" w:rsidRDefault="001C68C3">
      <w:r>
        <w:separator/>
      </w:r>
    </w:p>
  </w:footnote>
  <w:footnote w:type="continuationSeparator" w:id="0">
    <w:p w:rsidR="001C68C3" w:rsidRDefault="001C68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1ED2D48"/>
    <w:multiLevelType w:val="hybridMultilevel"/>
    <w:tmpl w:val="45EAB594"/>
    <w:lvl w:ilvl="0" w:tplc="E982C4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2718"/>
    <w:rsid w:val="000E2911"/>
    <w:rsid w:val="000E5FDD"/>
    <w:rsid w:val="001263DF"/>
    <w:rsid w:val="001C68C3"/>
    <w:rsid w:val="002455EC"/>
    <w:rsid w:val="0028510E"/>
    <w:rsid w:val="00292ED9"/>
    <w:rsid w:val="00304311"/>
    <w:rsid w:val="00404E5B"/>
    <w:rsid w:val="00414F7B"/>
    <w:rsid w:val="004355DC"/>
    <w:rsid w:val="004749B4"/>
    <w:rsid w:val="00494130"/>
    <w:rsid w:val="004F3523"/>
    <w:rsid w:val="005135D8"/>
    <w:rsid w:val="005973B9"/>
    <w:rsid w:val="005B3A56"/>
    <w:rsid w:val="005D503C"/>
    <w:rsid w:val="006060CE"/>
    <w:rsid w:val="0063497F"/>
    <w:rsid w:val="006E7C1D"/>
    <w:rsid w:val="008200BE"/>
    <w:rsid w:val="00851EFE"/>
    <w:rsid w:val="00872BC2"/>
    <w:rsid w:val="00873DF0"/>
    <w:rsid w:val="008756E6"/>
    <w:rsid w:val="008A08B6"/>
    <w:rsid w:val="009011FB"/>
    <w:rsid w:val="009646FF"/>
    <w:rsid w:val="009B2D44"/>
    <w:rsid w:val="009D4BB0"/>
    <w:rsid w:val="009F618F"/>
    <w:rsid w:val="00A07E82"/>
    <w:rsid w:val="00A850B6"/>
    <w:rsid w:val="00A9710C"/>
    <w:rsid w:val="00AE3E37"/>
    <w:rsid w:val="00B21A57"/>
    <w:rsid w:val="00B9281B"/>
    <w:rsid w:val="00BB6122"/>
    <w:rsid w:val="00BC12F0"/>
    <w:rsid w:val="00BD1656"/>
    <w:rsid w:val="00C33602"/>
    <w:rsid w:val="00CD6F55"/>
    <w:rsid w:val="00D61A5B"/>
    <w:rsid w:val="00DE3104"/>
    <w:rsid w:val="00E26B10"/>
    <w:rsid w:val="00E94174"/>
    <w:rsid w:val="00EC3E0A"/>
    <w:rsid w:val="00F46AC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cp:lastModifiedBy>
  <cp:revision>4</cp:revision>
  <dcterms:created xsi:type="dcterms:W3CDTF">2018-03-19T11:22:00Z</dcterms:created>
  <dcterms:modified xsi:type="dcterms:W3CDTF">2018-03-19T11:40:00Z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