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9F08C1" w:rsidP="00AF61EB">
      <w:pPr>
        <w:keepNext/>
      </w:pPr>
      <w:r>
        <w:rPr>
          <w:noProof/>
          <w:lang w:val="en-IN" w:eastAsia="en-IN" w:bidi="hi-IN"/>
        </w:rPr>
        <w:drawing>
          <wp:inline distT="0" distB="0" distL="0" distR="0">
            <wp:extent cx="1024576" cy="1343025"/>
            <wp:effectExtent l="19050" t="0" r="4124" b="0"/>
            <wp:docPr id="3" name="Picture 1" descr="C:\Users\Dr Neelam\Desktop\GUILIN CHINA\ABS China\PHOTO Raj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Neelam\Desktop\GUILIN CHINA\ABS China\PHOTO Rajput.jpg"/>
                    <pic:cNvPicPr>
                      <a:picLocks noChangeAspect="1" noChangeArrowheads="1"/>
                    </pic:cNvPicPr>
                  </pic:nvPicPr>
                  <pic:blipFill>
                    <a:blip r:embed="rId5" cstate="print"/>
                    <a:srcRect/>
                    <a:stretch>
                      <a:fillRect/>
                    </a:stretch>
                  </pic:blipFill>
                  <pic:spPr bwMode="auto">
                    <a:xfrm>
                      <a:off x="0" y="0"/>
                      <a:ext cx="1024576" cy="1343025"/>
                    </a:xfrm>
                    <a:prstGeom prst="rect">
                      <a:avLst/>
                    </a:prstGeom>
                    <a:noFill/>
                    <a:ln w="9525">
                      <a:noFill/>
                      <a:miter lim="800000"/>
                      <a:headEnd/>
                      <a:tailEnd/>
                    </a:ln>
                  </pic:spPr>
                </pic:pic>
              </a:graphicData>
            </a:graphic>
          </wp:inline>
        </w:drawing>
      </w:r>
      <w:r>
        <w:rPr>
          <w:b/>
          <w:noProof/>
          <w:color w:val="0000FF"/>
          <w:lang w:val="en-IN" w:eastAsia="en-IN" w:bidi="hi-IN"/>
        </w:rPr>
        <w:t xml:space="preserve">                                                                      </w:t>
      </w:r>
      <w:r w:rsidR="00B6024B">
        <w:rPr>
          <w:b/>
          <w:noProof/>
          <w:color w:val="0000FF"/>
          <w:lang w:val="en-IN" w:eastAsia="en-IN" w:bidi="hi-IN"/>
        </w:rPr>
        <w:t xml:space="preserve">            </w:t>
      </w:r>
      <w:r>
        <w:rPr>
          <w:b/>
          <w:noProof/>
          <w:color w:val="0000FF"/>
          <w:lang w:val="en-IN" w:eastAsia="en-IN" w:bidi="hi-IN"/>
        </w:rPr>
        <w:t xml:space="preserve">                   </w:t>
      </w:r>
      <w:r w:rsidRPr="009F08C1">
        <w:rPr>
          <w:b/>
          <w:noProof/>
          <w:color w:val="0000FF"/>
          <w:lang w:val="en-IN" w:eastAsia="en-IN" w:bidi="hi-IN"/>
        </w:rPr>
        <w:drawing>
          <wp:inline distT="0" distB="0" distL="0" distR="0">
            <wp:extent cx="685800" cy="746312"/>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685800" cy="746312"/>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074C9C" w:rsidRPr="00B6024B" w:rsidRDefault="009F08C1" w:rsidP="00B6024B">
      <w:pPr>
        <w:jc w:val="center"/>
        <w:rPr>
          <w:rFonts w:eastAsia="MS PGothic"/>
          <w:b/>
          <w:bCs/>
          <w:color w:val="000000"/>
          <w:sz w:val="28"/>
          <w:szCs w:val="28"/>
        </w:rPr>
      </w:pPr>
      <w:r w:rsidRPr="00B6024B">
        <w:rPr>
          <w:rFonts w:eastAsia="MS PGothic"/>
          <w:b/>
          <w:bCs/>
          <w:color w:val="000000"/>
          <w:sz w:val="28"/>
          <w:szCs w:val="28"/>
        </w:rPr>
        <w:t>Development of a Decision Support S</w:t>
      </w:r>
      <w:r w:rsidR="00B6024B" w:rsidRPr="00B6024B">
        <w:rPr>
          <w:rFonts w:eastAsia="MS PGothic"/>
          <w:b/>
          <w:bCs/>
          <w:color w:val="000000"/>
          <w:sz w:val="28"/>
          <w:szCs w:val="28"/>
        </w:rPr>
        <w:t>y</w:t>
      </w:r>
      <w:r w:rsidRPr="00B6024B">
        <w:rPr>
          <w:rFonts w:eastAsia="MS PGothic"/>
          <w:b/>
          <w:bCs/>
          <w:color w:val="000000"/>
          <w:sz w:val="28"/>
          <w:szCs w:val="28"/>
        </w:rPr>
        <w:t>stem</w:t>
      </w:r>
      <w:r w:rsidR="00B6024B" w:rsidRPr="00B6024B">
        <w:rPr>
          <w:rFonts w:eastAsia="MS PGothic"/>
          <w:b/>
          <w:bCs/>
          <w:color w:val="000000"/>
          <w:sz w:val="28"/>
          <w:szCs w:val="28"/>
        </w:rPr>
        <w:t>,</w:t>
      </w:r>
      <w:r w:rsidRPr="00B6024B">
        <w:rPr>
          <w:rFonts w:eastAsia="MS PGothic"/>
          <w:b/>
          <w:bCs/>
          <w:color w:val="000000"/>
          <w:sz w:val="28"/>
          <w:szCs w:val="28"/>
        </w:rPr>
        <w:t xml:space="preserve"> DOMIS</w:t>
      </w:r>
      <w:r w:rsidR="00B6024B" w:rsidRPr="00B6024B">
        <w:rPr>
          <w:rFonts w:eastAsia="MS PGothic"/>
          <w:b/>
          <w:bCs/>
          <w:color w:val="000000"/>
          <w:sz w:val="28"/>
          <w:szCs w:val="28"/>
        </w:rPr>
        <w:t>,</w:t>
      </w:r>
      <w:r w:rsidRPr="00B6024B">
        <w:rPr>
          <w:rFonts w:eastAsia="MS PGothic"/>
          <w:b/>
          <w:bCs/>
          <w:color w:val="000000"/>
          <w:sz w:val="28"/>
          <w:szCs w:val="28"/>
        </w:rPr>
        <w:t xml:space="preserve"> for designing micro irrigation systems</w:t>
      </w:r>
    </w:p>
    <w:p w:rsidR="005B4B32" w:rsidRDefault="00074C9C" w:rsidP="00B6024B">
      <w:pPr>
        <w:rPr>
          <w:rFonts w:eastAsia="MS PGothic" w:hAnsi="Arial"/>
          <w:color w:val="000000"/>
        </w:rPr>
      </w:pPr>
      <w:r>
        <w:rPr>
          <w:rFonts w:eastAsia="MS PGothic" w:hAnsi="Arial"/>
          <w:color w:val="000000"/>
        </w:rPr>
        <w:br/>
      </w:r>
      <w:r w:rsidR="005B4B32">
        <w:rPr>
          <w:b/>
          <w:sz w:val="28"/>
          <w:szCs w:val="28"/>
        </w:rPr>
        <w:t xml:space="preserve">                                   </w:t>
      </w:r>
      <w:r w:rsidR="00B6024B">
        <w:rPr>
          <w:b/>
          <w:sz w:val="28"/>
          <w:szCs w:val="28"/>
        </w:rPr>
        <w:t xml:space="preserve">    </w:t>
      </w:r>
      <w:r w:rsidR="005B4B32">
        <w:rPr>
          <w:b/>
          <w:sz w:val="28"/>
          <w:szCs w:val="28"/>
        </w:rPr>
        <w:t xml:space="preserve">         </w:t>
      </w:r>
      <w:r w:rsidR="005B4B32" w:rsidRPr="00327F9B">
        <w:rPr>
          <w:rFonts w:eastAsia="MS PGothic" w:hAnsi="Arial"/>
          <w:color w:val="000000"/>
        </w:rPr>
        <w:t xml:space="preserve">Name: </w:t>
      </w:r>
      <w:r w:rsidR="009F08C1">
        <w:rPr>
          <w:rFonts w:eastAsia="MS PGothic" w:hAnsi="Arial"/>
          <w:color w:val="000000"/>
        </w:rPr>
        <w:t>Dr. T. B. S. Rajput</w:t>
      </w:r>
    </w:p>
    <w:p w:rsidR="00DC433A" w:rsidRPr="00327F9B" w:rsidRDefault="009F08C1" w:rsidP="00B6024B">
      <w:pPr>
        <w:jc w:val="center"/>
        <w:rPr>
          <w:rFonts w:eastAsia="MS PGothic" w:hAnsi="Arial"/>
          <w:color w:val="000000"/>
        </w:rPr>
      </w:pPr>
      <w:r>
        <w:rPr>
          <w:rFonts w:eastAsia="MS PGothic" w:hAnsi="Arial"/>
          <w:color w:val="000000"/>
        </w:rPr>
        <w:t xml:space="preserve">Emeritus Scientist, Indian Agricultural Research </w:t>
      </w:r>
      <w:proofErr w:type="spellStart"/>
      <w:r>
        <w:rPr>
          <w:rFonts w:eastAsia="MS PGothic" w:hAnsi="Arial"/>
          <w:color w:val="000000"/>
        </w:rPr>
        <w:t>Institte</w:t>
      </w:r>
      <w:proofErr w:type="spellEnd"/>
      <w:r>
        <w:rPr>
          <w:rFonts w:eastAsia="MS PGothic" w:hAnsi="Arial"/>
          <w:color w:val="000000"/>
        </w:rPr>
        <w:t>, New Delhi, INDIA</w:t>
      </w:r>
    </w:p>
    <w:p w:rsidR="00DC433A" w:rsidRPr="00D81022" w:rsidRDefault="00DC433A" w:rsidP="00DC433A">
      <w:pPr>
        <w:jc w:val="center"/>
        <w:rPr>
          <w:color w:val="0000FF"/>
          <w:sz w:val="36"/>
          <w:szCs w:val="36"/>
        </w:rPr>
      </w:pPr>
    </w:p>
    <w:p w:rsidR="00B6024B" w:rsidRPr="00B6024B" w:rsidRDefault="00B6024B" w:rsidP="00B6024B">
      <w:pPr>
        <w:jc w:val="both"/>
        <w:rPr>
          <w:rFonts w:eastAsia="Times New Roman"/>
          <w:b/>
          <w:bCs/>
          <w:lang w:eastAsia="en-IN"/>
        </w:rPr>
      </w:pPr>
      <w:r w:rsidRPr="00B6024B">
        <w:rPr>
          <w:rFonts w:eastAsia="Times New Roman"/>
          <w:b/>
          <w:bCs/>
          <w:lang w:eastAsia="en-IN"/>
        </w:rPr>
        <w:t>Abstract</w:t>
      </w:r>
    </w:p>
    <w:p w:rsidR="00B6024B" w:rsidRPr="002A4E35" w:rsidRDefault="00B6024B" w:rsidP="00B6024B">
      <w:pPr>
        <w:jc w:val="both"/>
        <w:rPr>
          <w:rFonts w:eastAsia="Times New Roman"/>
          <w:lang w:eastAsia="en-IN"/>
        </w:rPr>
      </w:pPr>
      <w:r w:rsidRPr="002A4E35">
        <w:rPr>
          <w:rFonts w:eastAsia="Times New Roman"/>
          <w:lang w:eastAsia="en-IN"/>
        </w:rPr>
        <w:t xml:space="preserve">A decision support system namely DOMIS (Design of Micro Irrigation Systems) was developed for standardizing the designs of </w:t>
      </w:r>
      <w:r>
        <w:rPr>
          <w:rFonts w:eastAsia="Times New Roman"/>
          <w:lang w:eastAsia="en-IN"/>
        </w:rPr>
        <w:t>D</w:t>
      </w:r>
      <w:r w:rsidRPr="002A4E35">
        <w:rPr>
          <w:rFonts w:eastAsia="Times New Roman"/>
          <w:lang w:eastAsia="en-IN"/>
        </w:rPr>
        <w:t xml:space="preserve">rip, Sprinkler and Micro Sprinkler irrigation systems. The decision support system was developed using </w:t>
      </w:r>
      <w:r>
        <w:rPr>
          <w:rFonts w:eastAsia="Times New Roman"/>
          <w:lang w:eastAsia="en-IN"/>
        </w:rPr>
        <w:t>standard formulae</w:t>
      </w:r>
      <w:r w:rsidRPr="002A4E35">
        <w:rPr>
          <w:rFonts w:eastAsia="Times New Roman"/>
          <w:lang w:eastAsia="en-IN"/>
        </w:rPr>
        <w:t xml:space="preserve"> with richness of knowledge and expert opinions. Flexibility and simplicity of use make the DSS DOMIS a superior tool for designing micro irrigation systems</w:t>
      </w:r>
      <w:r>
        <w:rPr>
          <w:rFonts w:eastAsia="Times New Roman"/>
          <w:lang w:eastAsia="en-IN"/>
        </w:rPr>
        <w:t>.</w:t>
      </w:r>
      <w:r w:rsidRPr="002A4E35">
        <w:rPr>
          <w:rFonts w:eastAsia="Times New Roman"/>
          <w:lang w:eastAsia="en-IN"/>
        </w:rPr>
        <w:t xml:space="preserve"> The DSS provides knowledge, expert opinion and necessary data on crops, soil, water and climate in the form of default options at different interactive stages of the software. The DSS also allows the user to make appropriate changes in the parameters </w:t>
      </w:r>
      <w:r>
        <w:rPr>
          <w:rFonts w:eastAsia="Times New Roman"/>
          <w:lang w:eastAsia="en-IN"/>
        </w:rPr>
        <w:t>provided by the DSS</w:t>
      </w:r>
      <w:r w:rsidRPr="002A4E35">
        <w:rPr>
          <w:rFonts w:eastAsia="Times New Roman"/>
          <w:lang w:eastAsia="en-IN"/>
        </w:rPr>
        <w:t>, if the user so desires. DSS-DOMIS su</w:t>
      </w:r>
      <w:r>
        <w:rPr>
          <w:rFonts w:eastAsia="Times New Roman"/>
          <w:lang w:eastAsia="en-IN"/>
        </w:rPr>
        <w:t>ggests most optimal layout plan</w:t>
      </w:r>
      <w:r w:rsidRPr="002A4E35">
        <w:rPr>
          <w:rFonts w:eastAsia="Times New Roman"/>
          <w:lang w:eastAsia="en-IN"/>
        </w:rPr>
        <w:t xml:space="preserve"> for main, sub-main and lateral pipes with appropriate sizes of different components including pipes, pumping system, filters and fertilizer application systems. The web based system has been hosted on the net with domain name </w:t>
      </w:r>
      <w:hyperlink r:id="rId7" w:history="1">
        <w:r w:rsidRPr="002A4E35">
          <w:rPr>
            <w:rStyle w:val="Hyperlink"/>
            <w:rFonts w:eastAsia="Times New Roman"/>
            <w:lang w:eastAsia="en-IN"/>
          </w:rPr>
          <w:t>http://domis.iari.res.in</w:t>
        </w:r>
      </w:hyperlink>
      <w:r w:rsidRPr="002A4E35">
        <w:t xml:space="preserve">. </w:t>
      </w:r>
      <w:r w:rsidRPr="002A4E35">
        <w:rPr>
          <w:rFonts w:eastAsia="Times New Roman"/>
          <w:lang w:eastAsia="en-IN"/>
        </w:rPr>
        <w:t xml:space="preserve"> Besides the design of micro irrigation systems, the DSS provides complete list of concerned State and district officials, approved micro irrigation system suppliers and the general information about the district, different Government schemes and their implementing agencies all over the country. The decision support system will be useful for </w:t>
      </w:r>
      <w:r>
        <w:rPr>
          <w:rFonts w:eastAsia="Times New Roman"/>
          <w:lang w:eastAsia="en-IN"/>
        </w:rPr>
        <w:t>industry,</w:t>
      </w:r>
      <w:r w:rsidRPr="002A4E35">
        <w:rPr>
          <w:rFonts w:eastAsia="Times New Roman"/>
          <w:lang w:eastAsia="en-IN"/>
        </w:rPr>
        <w:t xml:space="preserve"> farmers, </w:t>
      </w:r>
      <w:r>
        <w:rPr>
          <w:rFonts w:eastAsia="Times New Roman"/>
          <w:lang w:eastAsia="en-IN"/>
        </w:rPr>
        <w:t xml:space="preserve">students, </w:t>
      </w:r>
      <w:r w:rsidRPr="002A4E35">
        <w:rPr>
          <w:rFonts w:eastAsia="Times New Roman"/>
          <w:lang w:eastAsia="en-IN"/>
        </w:rPr>
        <w:t>researchers</w:t>
      </w:r>
      <w:r>
        <w:rPr>
          <w:rFonts w:eastAsia="Times New Roman"/>
          <w:lang w:eastAsia="en-IN"/>
        </w:rPr>
        <w:t xml:space="preserve"> </w:t>
      </w:r>
      <w:r w:rsidRPr="002A4E35">
        <w:rPr>
          <w:rFonts w:eastAsia="Times New Roman"/>
          <w:lang w:eastAsia="en-IN"/>
        </w:rPr>
        <w:t>and policy makers.</w:t>
      </w:r>
      <w:r>
        <w:rPr>
          <w:rFonts w:eastAsia="Times New Roman"/>
          <w:lang w:eastAsia="en-IN"/>
        </w:rPr>
        <w:t xml:space="preserve"> The DSS is available for use or free on line and the author will appreciate the </w:t>
      </w:r>
      <w:proofErr w:type="spellStart"/>
      <w:r>
        <w:rPr>
          <w:rFonts w:eastAsia="Times New Roman"/>
          <w:lang w:eastAsia="en-IN"/>
        </w:rPr>
        <w:t>feed back</w:t>
      </w:r>
      <w:proofErr w:type="spellEnd"/>
      <w:r>
        <w:rPr>
          <w:rFonts w:eastAsia="Times New Roman"/>
          <w:lang w:eastAsia="en-IN"/>
        </w:rPr>
        <w:t xml:space="preserve"> and suggestions from the users for its further </w:t>
      </w:r>
      <w:proofErr w:type="spellStart"/>
      <w:r>
        <w:rPr>
          <w:rFonts w:eastAsia="Times New Roman"/>
          <w:lang w:eastAsia="en-IN"/>
        </w:rPr>
        <w:t>imovement</w:t>
      </w:r>
      <w:proofErr w:type="spellEnd"/>
      <w:r>
        <w:rPr>
          <w:rFonts w:eastAsia="Times New Roman"/>
          <w:lang w:eastAsia="en-IN"/>
        </w:rPr>
        <w:t>.</w:t>
      </w:r>
    </w:p>
    <w:p w:rsidR="00B6024B" w:rsidRPr="002A4E35" w:rsidRDefault="00B6024B" w:rsidP="00B6024B">
      <w:pPr>
        <w:pStyle w:val="blankline10pt"/>
        <w:spacing w:line="276" w:lineRule="auto"/>
        <w:jc w:val="center"/>
        <w:rPr>
          <w:b/>
          <w:color w:val="auto"/>
          <w:sz w:val="24"/>
          <w:szCs w:val="24"/>
          <w:lang w:eastAsia="ja-JP"/>
        </w:rPr>
      </w:pPr>
    </w:p>
    <w:p w:rsidR="00B6024B" w:rsidRDefault="00B6024B" w:rsidP="00B6024B">
      <w:pPr>
        <w:pStyle w:val="blankline10pt"/>
        <w:spacing w:line="276" w:lineRule="auto"/>
        <w:jc w:val="left"/>
        <w:rPr>
          <w:color w:val="auto"/>
          <w:sz w:val="24"/>
          <w:szCs w:val="24"/>
          <w:lang w:eastAsia="ja-JP"/>
        </w:rPr>
      </w:pPr>
      <w:r w:rsidRPr="002A4E35">
        <w:rPr>
          <w:b/>
          <w:color w:val="auto"/>
          <w:sz w:val="24"/>
          <w:szCs w:val="24"/>
          <w:lang w:eastAsia="ja-JP"/>
        </w:rPr>
        <w:t xml:space="preserve">KEYWORDS: </w:t>
      </w:r>
      <w:r w:rsidRPr="002A4E35">
        <w:rPr>
          <w:color w:val="auto"/>
          <w:sz w:val="24"/>
          <w:szCs w:val="24"/>
          <w:lang w:eastAsia="ja-JP"/>
        </w:rPr>
        <w:t xml:space="preserve"> </w:t>
      </w:r>
    </w:p>
    <w:p w:rsidR="00B6024B" w:rsidRPr="002A4E35" w:rsidRDefault="00B6024B" w:rsidP="00B6024B">
      <w:pPr>
        <w:pStyle w:val="blankline10pt"/>
        <w:spacing w:line="276" w:lineRule="auto"/>
        <w:jc w:val="left"/>
        <w:rPr>
          <w:color w:val="auto"/>
          <w:sz w:val="24"/>
          <w:szCs w:val="24"/>
          <w:lang w:eastAsia="ja-JP"/>
        </w:rPr>
      </w:pPr>
      <w:r w:rsidRPr="002A4E35">
        <w:rPr>
          <w:color w:val="auto"/>
          <w:sz w:val="24"/>
          <w:szCs w:val="24"/>
          <w:lang w:eastAsia="ja-JP"/>
        </w:rPr>
        <w:t>Micro Irrigation System Design, Decision Support System, Micro irrigation software</w:t>
      </w:r>
    </w:p>
    <w:p w:rsidR="00B8710A" w:rsidRDefault="00B8710A" w:rsidP="00363668">
      <w:pPr>
        <w:jc w:val="both"/>
        <w:rPr>
          <w:color w:val="000000"/>
        </w:rPr>
      </w:pPr>
    </w:p>
    <w:p w:rsidR="000B6FC2" w:rsidRDefault="000B6FC2" w:rsidP="00363668">
      <w:pPr>
        <w:jc w:val="both"/>
        <w:rPr>
          <w:b/>
        </w:rPr>
      </w:pPr>
      <w:r>
        <w:rPr>
          <w:b/>
        </w:rPr>
        <w:t>Recent Publications (minimum 5)</w:t>
      </w:r>
    </w:p>
    <w:p w:rsidR="000B6FC2" w:rsidRPr="00826324" w:rsidRDefault="000B6FC2" w:rsidP="000B6FC2">
      <w:pPr>
        <w:pStyle w:val="ListParagraph"/>
        <w:numPr>
          <w:ilvl w:val="0"/>
          <w:numId w:val="1"/>
        </w:numPr>
        <w:spacing w:after="200" w:line="276" w:lineRule="auto"/>
        <w:jc w:val="both"/>
        <w:rPr>
          <w:sz w:val="22"/>
          <w:szCs w:val="22"/>
        </w:rPr>
      </w:pPr>
      <w:r w:rsidRPr="00826324">
        <w:rPr>
          <w:sz w:val="22"/>
          <w:szCs w:val="22"/>
        </w:rPr>
        <w:t>Hsiao, T. C., Pasquale, S. and Elias, F.</w:t>
      </w:r>
      <w:proofErr w:type="gramStart"/>
      <w:r w:rsidRPr="00826324">
        <w:rPr>
          <w:sz w:val="22"/>
          <w:szCs w:val="22"/>
        </w:rPr>
        <w:t>,A</w:t>
      </w:r>
      <w:proofErr w:type="gramEnd"/>
      <w:r w:rsidRPr="00826324">
        <w:rPr>
          <w:sz w:val="22"/>
          <w:szCs w:val="22"/>
        </w:rPr>
        <w:t xml:space="preserve"> systematic and quantitative approach to improve water use efficiency in agriculture. Irrigation Sci., 2007, 25(3), 209-231.</w:t>
      </w:r>
    </w:p>
    <w:p w:rsidR="000B6FC2" w:rsidRPr="00826324" w:rsidRDefault="000B6FC2" w:rsidP="000B6FC2">
      <w:pPr>
        <w:pStyle w:val="ListParagraph"/>
        <w:numPr>
          <w:ilvl w:val="0"/>
          <w:numId w:val="1"/>
        </w:numPr>
        <w:spacing w:after="200" w:line="276" w:lineRule="auto"/>
        <w:jc w:val="both"/>
        <w:rPr>
          <w:sz w:val="22"/>
          <w:szCs w:val="22"/>
        </w:rPr>
      </w:pPr>
      <w:proofErr w:type="spellStart"/>
      <w:r w:rsidRPr="00826324">
        <w:rPr>
          <w:sz w:val="22"/>
          <w:szCs w:val="22"/>
        </w:rPr>
        <w:t>Pedras</w:t>
      </w:r>
      <w:proofErr w:type="spellEnd"/>
      <w:r w:rsidRPr="00826324">
        <w:rPr>
          <w:sz w:val="22"/>
          <w:szCs w:val="22"/>
        </w:rPr>
        <w:t xml:space="preserve">, C.M.G., Pereira, L.S. and </w:t>
      </w:r>
      <w:proofErr w:type="spellStart"/>
      <w:r w:rsidRPr="00826324">
        <w:rPr>
          <w:sz w:val="22"/>
          <w:szCs w:val="22"/>
        </w:rPr>
        <w:t>Goncalves</w:t>
      </w:r>
      <w:proofErr w:type="spellEnd"/>
      <w:r w:rsidRPr="00826324">
        <w:rPr>
          <w:sz w:val="22"/>
          <w:szCs w:val="22"/>
        </w:rPr>
        <w:t xml:space="preserve">, J.M., MIRRIG; A decision support system for design and evaluation of </w:t>
      </w:r>
      <w:proofErr w:type="spellStart"/>
      <w:r w:rsidRPr="00826324">
        <w:rPr>
          <w:sz w:val="22"/>
          <w:szCs w:val="22"/>
        </w:rPr>
        <w:t>microirrigation</w:t>
      </w:r>
      <w:proofErr w:type="spellEnd"/>
      <w:r w:rsidRPr="00826324">
        <w:rPr>
          <w:sz w:val="22"/>
          <w:szCs w:val="22"/>
        </w:rPr>
        <w:t xml:space="preserve"> systems, Agric. Water Manage., 2009, 96(4), 691-701.</w:t>
      </w:r>
    </w:p>
    <w:p w:rsidR="000B6FC2" w:rsidRPr="00826324" w:rsidRDefault="000B6FC2" w:rsidP="000B6FC2">
      <w:pPr>
        <w:pStyle w:val="ListParagraph"/>
        <w:numPr>
          <w:ilvl w:val="0"/>
          <w:numId w:val="1"/>
        </w:numPr>
        <w:spacing w:after="200" w:line="276" w:lineRule="auto"/>
        <w:jc w:val="both"/>
        <w:rPr>
          <w:sz w:val="22"/>
          <w:szCs w:val="22"/>
        </w:rPr>
      </w:pPr>
      <w:r w:rsidRPr="00826324">
        <w:rPr>
          <w:sz w:val="22"/>
          <w:szCs w:val="22"/>
        </w:rPr>
        <w:t xml:space="preserve">Pereira, L.S., </w:t>
      </w:r>
      <w:proofErr w:type="spellStart"/>
      <w:r w:rsidRPr="00826324">
        <w:rPr>
          <w:sz w:val="22"/>
          <w:szCs w:val="22"/>
        </w:rPr>
        <w:t>Oweis</w:t>
      </w:r>
      <w:proofErr w:type="spellEnd"/>
      <w:r w:rsidRPr="00826324">
        <w:rPr>
          <w:sz w:val="22"/>
          <w:szCs w:val="22"/>
        </w:rPr>
        <w:t xml:space="preserve">, T. and </w:t>
      </w:r>
      <w:proofErr w:type="spellStart"/>
      <w:r w:rsidRPr="00826324">
        <w:rPr>
          <w:sz w:val="22"/>
          <w:szCs w:val="22"/>
        </w:rPr>
        <w:t>Zairi</w:t>
      </w:r>
      <w:proofErr w:type="spellEnd"/>
      <w:r w:rsidRPr="00826324">
        <w:rPr>
          <w:sz w:val="22"/>
          <w:szCs w:val="22"/>
        </w:rPr>
        <w:t xml:space="preserve">, A., Irrigation management under water scarcity. Agric. Water </w:t>
      </w:r>
      <w:proofErr w:type="gramStart"/>
      <w:r w:rsidRPr="00826324">
        <w:rPr>
          <w:sz w:val="22"/>
          <w:szCs w:val="22"/>
        </w:rPr>
        <w:t>Manage.,</w:t>
      </w:r>
      <w:proofErr w:type="gramEnd"/>
      <w:r w:rsidRPr="00826324">
        <w:rPr>
          <w:sz w:val="22"/>
          <w:szCs w:val="22"/>
        </w:rPr>
        <w:t xml:space="preserve"> 2002, 57(3), 175-206.</w:t>
      </w:r>
    </w:p>
    <w:p w:rsidR="000B6FC2" w:rsidRPr="00826324" w:rsidRDefault="000B6FC2" w:rsidP="000B6FC2">
      <w:pPr>
        <w:pStyle w:val="ListParagraph"/>
        <w:numPr>
          <w:ilvl w:val="0"/>
          <w:numId w:val="1"/>
        </w:numPr>
        <w:spacing w:after="200" w:line="276" w:lineRule="auto"/>
        <w:jc w:val="both"/>
        <w:rPr>
          <w:sz w:val="22"/>
          <w:szCs w:val="22"/>
        </w:rPr>
      </w:pPr>
      <w:r w:rsidRPr="00826324">
        <w:rPr>
          <w:sz w:val="22"/>
          <w:szCs w:val="22"/>
        </w:rPr>
        <w:lastRenderedPageBreak/>
        <w:t xml:space="preserve">Rajput, T.B.S. and Patel, N. DRIPD; </w:t>
      </w:r>
      <w:proofErr w:type="gramStart"/>
      <w:r w:rsidRPr="00826324">
        <w:rPr>
          <w:sz w:val="22"/>
          <w:szCs w:val="22"/>
        </w:rPr>
        <w:t>A software</w:t>
      </w:r>
      <w:proofErr w:type="gramEnd"/>
      <w:r w:rsidRPr="00826324">
        <w:rPr>
          <w:sz w:val="22"/>
          <w:szCs w:val="22"/>
        </w:rPr>
        <w:t xml:space="preserve"> to design drip irrigation system for orchards as well as field crops. J Ind. Wa</w:t>
      </w:r>
      <w:r w:rsidR="00430CD2">
        <w:rPr>
          <w:sz w:val="22"/>
          <w:szCs w:val="22"/>
        </w:rPr>
        <w:t>t</w:t>
      </w:r>
      <w:r w:rsidRPr="00826324">
        <w:rPr>
          <w:sz w:val="22"/>
          <w:szCs w:val="22"/>
        </w:rPr>
        <w:t>er Resources Soc., 22(2), 103-106.</w:t>
      </w:r>
    </w:p>
    <w:p w:rsidR="000B6FC2" w:rsidRPr="00826324" w:rsidRDefault="000B6FC2" w:rsidP="000B6FC2">
      <w:pPr>
        <w:pStyle w:val="ListParagraph"/>
        <w:numPr>
          <w:ilvl w:val="0"/>
          <w:numId w:val="1"/>
        </w:numPr>
        <w:spacing w:after="200" w:line="276" w:lineRule="auto"/>
        <w:jc w:val="both"/>
        <w:rPr>
          <w:sz w:val="22"/>
          <w:szCs w:val="22"/>
        </w:rPr>
      </w:pPr>
      <w:proofErr w:type="spellStart"/>
      <w:r w:rsidRPr="00826324">
        <w:rPr>
          <w:sz w:val="22"/>
          <w:szCs w:val="22"/>
        </w:rPr>
        <w:t>Wavhal</w:t>
      </w:r>
      <w:proofErr w:type="spellEnd"/>
      <w:r w:rsidRPr="00826324">
        <w:rPr>
          <w:sz w:val="22"/>
          <w:szCs w:val="22"/>
        </w:rPr>
        <w:t xml:space="preserve">, D. N., </w:t>
      </w:r>
      <w:proofErr w:type="spellStart"/>
      <w:r w:rsidRPr="00826324">
        <w:rPr>
          <w:sz w:val="22"/>
          <w:szCs w:val="22"/>
        </w:rPr>
        <w:t>Giri</w:t>
      </w:r>
      <w:proofErr w:type="spellEnd"/>
      <w:r w:rsidRPr="00826324">
        <w:rPr>
          <w:sz w:val="22"/>
          <w:szCs w:val="22"/>
        </w:rPr>
        <w:t xml:space="preserve">, M. and </w:t>
      </w:r>
      <w:proofErr w:type="spellStart"/>
      <w:r w:rsidRPr="00826324">
        <w:rPr>
          <w:sz w:val="22"/>
          <w:szCs w:val="22"/>
        </w:rPr>
        <w:t>Ghumatkar</w:t>
      </w:r>
      <w:proofErr w:type="spellEnd"/>
      <w:r w:rsidRPr="00826324">
        <w:rPr>
          <w:sz w:val="22"/>
          <w:szCs w:val="22"/>
        </w:rPr>
        <w:t>, S., Decision Support system for drip irrigation, Int. J. Emerging Technol. Adv. Eng., 2014, 4($), 669-675.</w:t>
      </w:r>
    </w:p>
    <w:p w:rsidR="000B6FC2" w:rsidRDefault="000B6FC2" w:rsidP="000B6FC2"/>
    <w:p w:rsidR="00B8710A" w:rsidRDefault="00B8710A" w:rsidP="00363668">
      <w:pPr>
        <w:jc w:val="both"/>
        <w:rPr>
          <w:b/>
        </w:rPr>
      </w:pPr>
      <w:r w:rsidRPr="00732C88">
        <w:rPr>
          <w:b/>
        </w:rPr>
        <w:t>Biography</w:t>
      </w:r>
    </w:p>
    <w:p w:rsidR="007D233A" w:rsidRDefault="009F08C1" w:rsidP="00363668">
      <w:pPr>
        <w:jc w:val="both"/>
      </w:pPr>
      <w:r>
        <w:t xml:space="preserve">Dr. T. B. S, Rajput </w:t>
      </w:r>
      <w:r w:rsidR="00F92C5D">
        <w:t xml:space="preserve">has </w:t>
      </w:r>
      <w:r w:rsidR="00D841B1">
        <w:t xml:space="preserve">completed his </w:t>
      </w:r>
      <w:r w:rsidR="00A50C1E">
        <w:t>PhD</w:t>
      </w:r>
      <w:r w:rsidR="00D841B1">
        <w:t xml:space="preserve"> from </w:t>
      </w:r>
      <w:r w:rsidR="00F92C5D">
        <w:t xml:space="preserve">Indian Agricultural Research Institute New Delhi after his M Tech degree from Indian institute of Technology </w:t>
      </w:r>
      <w:proofErr w:type="spellStart"/>
      <w:r w:rsidR="00F92C5D">
        <w:t>Kharagpur</w:t>
      </w:r>
      <w:proofErr w:type="spellEnd"/>
      <w:r w:rsidR="00F92C5D">
        <w:t xml:space="preserve">, India. He has over forty years of experience as a research scientist at Water Technology Centre. He is a water management scientist of repute with highest award in Agricultural Research </w:t>
      </w:r>
      <w:proofErr w:type="gramStart"/>
      <w:r w:rsidR="00F92C5D">
        <w:t>In</w:t>
      </w:r>
      <w:proofErr w:type="gramEnd"/>
      <w:r w:rsidR="00F92C5D">
        <w:t xml:space="preserve"> India, to his credit. He has published over 200 papers, ten books and a large number of Technical Bulletins and extension leaflets. He has guided thirteen PhD and six M Tech students for their research and was awarded as the best </w:t>
      </w:r>
      <w:r w:rsidR="00B6024B">
        <w:t>teacher by Indian Council of Agricultural Research.</w:t>
      </w:r>
    </w:p>
    <w:p w:rsidR="006C711F" w:rsidRDefault="002824D4" w:rsidP="00363668">
      <w:pPr>
        <w:jc w:val="both"/>
        <w:rPr>
          <w:b/>
        </w:rPr>
      </w:pPr>
      <w:r>
        <w:t xml:space="preserve">                                                                </w:t>
      </w:r>
      <w:r w:rsidR="006C711F">
        <w:t xml:space="preserve">Email: </w:t>
      </w:r>
      <w:hyperlink r:id="rId8" w:history="1">
        <w:r w:rsidR="006C711F" w:rsidRPr="004A6244">
          <w:rPr>
            <w:rStyle w:val="Hyperlink"/>
          </w:rPr>
          <w:t>tbsraj@yahoo.com</w:t>
        </w:r>
      </w:hyperlink>
      <w:r w:rsidR="006C711F">
        <w:t xml:space="preserve"> </w:t>
      </w:r>
    </w:p>
    <w:sectPr w:rsidR="006C711F"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ambria Math"/>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23FBA"/>
    <w:multiLevelType w:val="hybridMultilevel"/>
    <w:tmpl w:val="13FCED5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B6FC2"/>
    <w:rsid w:val="000D6718"/>
    <w:rsid w:val="001B06AE"/>
    <w:rsid w:val="00265E72"/>
    <w:rsid w:val="002824D4"/>
    <w:rsid w:val="002C359D"/>
    <w:rsid w:val="002C3D9B"/>
    <w:rsid w:val="0031455A"/>
    <w:rsid w:val="00363668"/>
    <w:rsid w:val="00384441"/>
    <w:rsid w:val="003A3C5A"/>
    <w:rsid w:val="00430CD2"/>
    <w:rsid w:val="00437503"/>
    <w:rsid w:val="00441F91"/>
    <w:rsid w:val="004C0467"/>
    <w:rsid w:val="004E62DD"/>
    <w:rsid w:val="004F0441"/>
    <w:rsid w:val="005060BC"/>
    <w:rsid w:val="005B4B32"/>
    <w:rsid w:val="00654259"/>
    <w:rsid w:val="006C711F"/>
    <w:rsid w:val="007341F9"/>
    <w:rsid w:val="0078229D"/>
    <w:rsid w:val="007B0D32"/>
    <w:rsid w:val="007D00E7"/>
    <w:rsid w:val="007D233A"/>
    <w:rsid w:val="007D5AD0"/>
    <w:rsid w:val="007D65C7"/>
    <w:rsid w:val="007D707B"/>
    <w:rsid w:val="008747F9"/>
    <w:rsid w:val="008C293C"/>
    <w:rsid w:val="008E2F78"/>
    <w:rsid w:val="008E737B"/>
    <w:rsid w:val="00912F54"/>
    <w:rsid w:val="009D64FE"/>
    <w:rsid w:val="009E27BF"/>
    <w:rsid w:val="009E52D9"/>
    <w:rsid w:val="009F08C1"/>
    <w:rsid w:val="00A4183E"/>
    <w:rsid w:val="00A50C1E"/>
    <w:rsid w:val="00A67093"/>
    <w:rsid w:val="00AA5A30"/>
    <w:rsid w:val="00AC5543"/>
    <w:rsid w:val="00AF61EB"/>
    <w:rsid w:val="00B03DB8"/>
    <w:rsid w:val="00B17C38"/>
    <w:rsid w:val="00B44878"/>
    <w:rsid w:val="00B6024B"/>
    <w:rsid w:val="00B8710A"/>
    <w:rsid w:val="00BA2068"/>
    <w:rsid w:val="00C07C5B"/>
    <w:rsid w:val="00C578FF"/>
    <w:rsid w:val="00C828BF"/>
    <w:rsid w:val="00C866F4"/>
    <w:rsid w:val="00CA7D6E"/>
    <w:rsid w:val="00CB489E"/>
    <w:rsid w:val="00CE6677"/>
    <w:rsid w:val="00CF7AA1"/>
    <w:rsid w:val="00D605F8"/>
    <w:rsid w:val="00D734FE"/>
    <w:rsid w:val="00D841B1"/>
    <w:rsid w:val="00DC433A"/>
    <w:rsid w:val="00E63452"/>
    <w:rsid w:val="00ED2B89"/>
    <w:rsid w:val="00F848FD"/>
    <w:rsid w:val="00F92C5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B6024B"/>
    <w:rPr>
      <w:color w:val="0000FF" w:themeColor="hyperlink"/>
      <w:u w:val="single"/>
    </w:rPr>
  </w:style>
  <w:style w:type="paragraph" w:customStyle="1" w:styleId="blankline10pt">
    <w:name w:val="blank line 10 pt"/>
    <w:basedOn w:val="Normal"/>
    <w:qFormat/>
    <w:rsid w:val="00B6024B"/>
    <w:pPr>
      <w:widowControl w:val="0"/>
      <w:autoSpaceDE w:val="0"/>
      <w:autoSpaceDN w:val="0"/>
      <w:adjustRightInd w:val="0"/>
      <w:jc w:val="both"/>
    </w:pPr>
    <w:rPr>
      <w:rFonts w:eastAsia="Times New Roman"/>
      <w:bCs/>
      <w:color w:val="00B0F0"/>
      <w:sz w:val="20"/>
      <w:szCs w:val="20"/>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bsraj@yahoo.com" TargetMode="External"/><Relationship Id="rId3" Type="http://schemas.openxmlformats.org/officeDocument/2006/relationships/settings" Target="settings.xml"/><Relationship Id="rId7" Type="http://schemas.openxmlformats.org/officeDocument/2006/relationships/hyperlink" Target="http://domis.iari.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Neelam</cp:lastModifiedBy>
  <cp:revision>2</cp:revision>
  <dcterms:created xsi:type="dcterms:W3CDTF">2019-04-10T06:14:00Z</dcterms:created>
  <dcterms:modified xsi:type="dcterms:W3CDTF">2019-04-10T06:14:00Z</dcterms:modified>
</cp:coreProperties>
</file>