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F1272" w:rsidRPr="00DF1272" w:rsidRDefault="00DF1272" w:rsidP="00494130">
      <w:pPr>
        <w:pStyle w:val="1"/>
        <w:spacing w:before="170"/>
        <w:ind w:left="0"/>
        <w:rPr>
          <w:rFonts w:eastAsiaTheme="minorEastAsia"/>
          <w:color w:val="337AB7"/>
          <w:lang w:eastAsia="ko-KR"/>
        </w:rPr>
      </w:pPr>
      <w:r>
        <w:rPr>
          <w:rFonts w:eastAsiaTheme="minorEastAsia" w:hint="eastAsia"/>
          <w:color w:val="337AB7"/>
          <w:lang w:eastAsia="ko-KR"/>
        </w:rPr>
        <w:t xml:space="preserve">A Systematic Review on Auricular Acupressure for Breastfeeding </w:t>
      </w:r>
    </w:p>
    <w:p w:rsidR="00863018" w:rsidRDefault="00863018">
      <w:pPr>
        <w:pStyle w:val="a3"/>
        <w:rPr>
          <w:rFonts w:ascii="Arial" w:eastAsiaTheme="minorEastAsia"/>
          <w:sz w:val="20"/>
          <w:szCs w:val="20"/>
          <w:lang w:val="it-IT" w:eastAsia="ko-KR"/>
        </w:rPr>
      </w:pPr>
    </w:p>
    <w:p w:rsidR="00AE3E37" w:rsidRPr="00863018" w:rsidRDefault="00DF1272">
      <w:pPr>
        <w:pStyle w:val="a3"/>
        <w:rPr>
          <w:rFonts w:ascii="Arial" w:eastAsiaTheme="minorEastAsia"/>
          <w:sz w:val="20"/>
          <w:szCs w:val="20"/>
          <w:vertAlign w:val="superscript"/>
          <w:lang w:val="it-IT" w:eastAsia="ko-KR"/>
        </w:rPr>
      </w:pPr>
      <w:r w:rsidRPr="00863018">
        <w:rPr>
          <w:rFonts w:ascii="Arial"/>
          <w:sz w:val="20"/>
          <w:szCs w:val="20"/>
          <w:lang w:val="it-IT"/>
        </w:rPr>
        <w:t>Boram Lee</w:t>
      </w:r>
      <w:r w:rsidRPr="00863018">
        <w:rPr>
          <w:rFonts w:ascii="Arial"/>
          <w:sz w:val="20"/>
          <w:szCs w:val="20"/>
          <w:vertAlign w:val="superscript"/>
          <w:lang w:val="it-IT"/>
        </w:rPr>
        <w:t>a</w:t>
      </w:r>
      <w:r w:rsidRPr="00863018">
        <w:rPr>
          <w:rFonts w:ascii="Arial"/>
          <w:sz w:val="20"/>
          <w:szCs w:val="20"/>
          <w:lang w:val="it-IT"/>
        </w:rPr>
        <w:t>, Chan-Young Kwon</w:t>
      </w:r>
      <w:r w:rsidRPr="00863018">
        <w:rPr>
          <w:rFonts w:ascii="Arial"/>
          <w:sz w:val="20"/>
          <w:szCs w:val="20"/>
          <w:vertAlign w:val="superscript"/>
          <w:lang w:val="it-IT"/>
        </w:rPr>
        <w:t>b</w:t>
      </w:r>
      <w:r w:rsidRPr="00863018">
        <w:rPr>
          <w:rFonts w:ascii="Arial"/>
          <w:sz w:val="20"/>
          <w:szCs w:val="20"/>
          <w:lang w:val="it-IT"/>
        </w:rPr>
        <w:t>, Sun Haeng Lee</w:t>
      </w:r>
      <w:r w:rsidRPr="00863018">
        <w:rPr>
          <w:rFonts w:ascii="Arial"/>
          <w:sz w:val="20"/>
          <w:szCs w:val="20"/>
          <w:vertAlign w:val="superscript"/>
          <w:lang w:val="it-IT"/>
        </w:rPr>
        <w:t>c</w:t>
      </w:r>
      <w:r w:rsidRPr="00863018">
        <w:rPr>
          <w:rFonts w:ascii="Arial"/>
          <w:sz w:val="20"/>
          <w:szCs w:val="20"/>
          <w:lang w:val="it-IT"/>
        </w:rPr>
        <w:t>, Hye Jin Shin</w:t>
      </w:r>
      <w:r w:rsidRPr="00863018">
        <w:rPr>
          <w:rFonts w:ascii="Arial"/>
          <w:sz w:val="20"/>
          <w:szCs w:val="20"/>
          <w:vertAlign w:val="superscript"/>
          <w:lang w:val="it-IT"/>
        </w:rPr>
        <w:t>a</w:t>
      </w:r>
      <w:r w:rsidRPr="00863018">
        <w:rPr>
          <w:rFonts w:ascii="Arial"/>
          <w:sz w:val="20"/>
          <w:szCs w:val="20"/>
          <w:lang w:val="it-IT"/>
        </w:rPr>
        <w:t>, Jihong Lee</w:t>
      </w:r>
      <w:r w:rsidRPr="00863018">
        <w:rPr>
          <w:rFonts w:ascii="Arial"/>
          <w:sz w:val="20"/>
          <w:szCs w:val="20"/>
          <w:vertAlign w:val="superscript"/>
          <w:lang w:val="it-IT"/>
        </w:rPr>
        <w:t>a</w:t>
      </w:r>
      <w:r w:rsidRPr="00863018">
        <w:rPr>
          <w:rFonts w:ascii="Arial"/>
          <w:sz w:val="20"/>
          <w:szCs w:val="20"/>
          <w:lang w:val="it-IT"/>
        </w:rPr>
        <w:t>, Gyu Tae Chang</w:t>
      </w:r>
      <w:r w:rsidRPr="00863018">
        <w:rPr>
          <w:rFonts w:ascii="Arial"/>
          <w:sz w:val="20"/>
          <w:szCs w:val="20"/>
          <w:vertAlign w:val="superscript"/>
          <w:lang w:val="it-IT"/>
        </w:rPr>
        <w:t>a</w:t>
      </w:r>
    </w:p>
    <w:p w:rsidR="00DF1272" w:rsidRPr="00863018" w:rsidRDefault="00DF1272" w:rsidP="00DF1272">
      <w:pPr>
        <w:pStyle w:val="a3"/>
        <w:rPr>
          <w:rFonts w:ascii="Arial" w:eastAsiaTheme="minorEastAsia"/>
          <w:sz w:val="20"/>
          <w:szCs w:val="20"/>
          <w:vertAlign w:val="superscript"/>
          <w:lang w:val="it-IT" w:eastAsia="ko-KR"/>
        </w:rPr>
      </w:pPr>
    </w:p>
    <w:p w:rsidR="00DF1272" w:rsidRPr="00863018" w:rsidRDefault="00DF1272" w:rsidP="00DF1272">
      <w:pPr>
        <w:pStyle w:val="a3"/>
        <w:rPr>
          <w:rFonts w:ascii="Arial" w:eastAsiaTheme="minorEastAsia"/>
          <w:sz w:val="20"/>
          <w:szCs w:val="20"/>
          <w:lang w:val="it-IT" w:eastAsia="ko-KR"/>
        </w:rPr>
      </w:pPr>
      <w:r w:rsidRPr="00863018">
        <w:rPr>
          <w:rFonts w:ascii="Arial" w:eastAsiaTheme="minorEastAsia"/>
          <w:sz w:val="20"/>
          <w:szCs w:val="20"/>
          <w:vertAlign w:val="superscript"/>
          <w:lang w:val="it-IT" w:eastAsia="ko-KR"/>
        </w:rPr>
        <w:t>a</w:t>
      </w:r>
      <w:r w:rsidRPr="00863018">
        <w:rPr>
          <w:rFonts w:ascii="Arial" w:eastAsiaTheme="minorEastAsia"/>
          <w:sz w:val="20"/>
          <w:szCs w:val="20"/>
          <w:lang w:val="it-IT" w:eastAsia="ko-KR"/>
        </w:rPr>
        <w:t>Department of Pediatrics of Korean Medicine, Kyung Hee University Hospital at Gangdong, 892 Dongnam-ro, Gangdong-gu, Seoul 05278, Republic of Korea</w:t>
      </w:r>
    </w:p>
    <w:p w:rsidR="00DF1272" w:rsidRPr="00863018" w:rsidRDefault="00DF1272" w:rsidP="00DF1272">
      <w:pPr>
        <w:pStyle w:val="a3"/>
        <w:rPr>
          <w:rFonts w:ascii="Arial" w:eastAsiaTheme="minorEastAsia"/>
          <w:sz w:val="20"/>
          <w:szCs w:val="20"/>
          <w:lang w:val="it-IT" w:eastAsia="ko-KR"/>
        </w:rPr>
      </w:pPr>
      <w:r w:rsidRPr="00863018">
        <w:rPr>
          <w:rFonts w:ascii="Arial" w:eastAsiaTheme="minorEastAsia"/>
          <w:sz w:val="20"/>
          <w:szCs w:val="20"/>
          <w:vertAlign w:val="superscript"/>
          <w:lang w:val="it-IT" w:eastAsia="ko-KR"/>
        </w:rPr>
        <w:t>b</w:t>
      </w:r>
      <w:r w:rsidRPr="00863018">
        <w:rPr>
          <w:rFonts w:ascii="Arial" w:eastAsiaTheme="minorEastAsia"/>
          <w:sz w:val="20"/>
          <w:szCs w:val="20"/>
          <w:lang w:val="it-IT" w:eastAsia="ko-KR"/>
        </w:rPr>
        <w:t>Yanggu Public Health Center, 37 Janggeori-gil, Bangsan-myeon, Yanggu-gun, Gangwon-do 24502, Republic of Korea</w:t>
      </w:r>
    </w:p>
    <w:p w:rsidR="00DF1272" w:rsidRPr="00863018" w:rsidRDefault="00DF1272" w:rsidP="00DF1272">
      <w:pPr>
        <w:pStyle w:val="a3"/>
        <w:rPr>
          <w:rFonts w:ascii="Arial" w:eastAsiaTheme="minorEastAsia"/>
          <w:sz w:val="20"/>
          <w:szCs w:val="20"/>
          <w:lang w:val="it-IT" w:eastAsia="ko-KR"/>
        </w:rPr>
      </w:pPr>
      <w:r w:rsidRPr="00863018">
        <w:rPr>
          <w:rFonts w:ascii="Arial" w:eastAsiaTheme="minorEastAsia"/>
          <w:sz w:val="20"/>
          <w:szCs w:val="20"/>
          <w:vertAlign w:val="superscript"/>
          <w:lang w:val="it-IT" w:eastAsia="ko-KR"/>
        </w:rPr>
        <w:t>c</w:t>
      </w:r>
      <w:r w:rsidRPr="00863018">
        <w:rPr>
          <w:rFonts w:ascii="Arial" w:eastAsiaTheme="minorEastAsia"/>
          <w:sz w:val="20"/>
          <w:szCs w:val="20"/>
          <w:lang w:val="it-IT" w:eastAsia="ko-KR"/>
        </w:rPr>
        <w:t>Department of Pediatrics of Korean Medicine, Kyung Hee University Korean Medicine Hospital, Kyung Hee University Medical Center, 23 Kyungheedae-ro, Dongdaemun-gu, Seoul 02447, Republic of Korea</w:t>
      </w:r>
    </w:p>
    <w:p w:rsidR="00DF1272" w:rsidRPr="001472DB" w:rsidRDefault="00DF1272">
      <w:pPr>
        <w:pStyle w:val="a3"/>
        <w:rPr>
          <w:rFonts w:ascii="Arial" w:eastAsiaTheme="minorEastAsia"/>
          <w:sz w:val="16"/>
          <w:szCs w:val="16"/>
          <w:lang w:val="it-IT" w:eastAsia="ko-KR"/>
        </w:rPr>
      </w:pPr>
    </w:p>
    <w:p w:rsidR="00AE3E37" w:rsidRPr="001472DB" w:rsidRDefault="00AE3E37">
      <w:pPr>
        <w:pStyle w:val="a3"/>
        <w:spacing w:before="3"/>
        <w:rPr>
          <w:rFonts w:ascii="Arial"/>
          <w:sz w:val="16"/>
          <w:szCs w:val="16"/>
        </w:rPr>
      </w:pPr>
    </w:p>
    <w:p w:rsidR="00AE3E37" w:rsidRDefault="00AE3E37">
      <w:pPr>
        <w:rPr>
          <w:rFonts w:ascii="Arial"/>
          <w:sz w:val="21"/>
        </w:rPr>
        <w:sectPr w:rsidR="00AE3E37">
          <w:headerReference w:type="default" r:id="rId8"/>
          <w:footerReference w:type="default" r:id="rId9"/>
          <w:type w:val="continuous"/>
          <w:pgSz w:w="11910" w:h="16840"/>
          <w:pgMar w:top="1740" w:right="600" w:bottom="840" w:left="620" w:header="541" w:footer="642" w:gutter="0"/>
          <w:cols w:space="720"/>
        </w:sectPr>
      </w:pPr>
    </w:p>
    <w:p w:rsidR="00AE3E37" w:rsidRDefault="00A9710C">
      <w:pPr>
        <w:pStyle w:val="3"/>
        <w:spacing w:before="147"/>
        <w:jc w:val="both"/>
        <w:rPr>
          <w:rFonts w:eastAsiaTheme="minorEastAsia"/>
          <w:color w:val="BF5A14"/>
          <w:lang w:eastAsia="ko-KR"/>
        </w:rPr>
      </w:pPr>
      <w:r>
        <w:rPr>
          <w:color w:val="BF5A14"/>
        </w:rPr>
        <w:lastRenderedPageBreak/>
        <w:t>Abstract</w:t>
      </w:r>
      <w:r w:rsidR="00404E5B">
        <w:rPr>
          <w:color w:val="BF5A14"/>
        </w:rPr>
        <w:t xml:space="preserve"> (300 word limit)</w:t>
      </w:r>
    </w:p>
    <w:p w:rsidR="001472DB" w:rsidRPr="001472DB" w:rsidRDefault="00DB586E">
      <w:pPr>
        <w:pStyle w:val="3"/>
        <w:spacing w:before="147"/>
        <w:jc w:val="both"/>
        <w:rPr>
          <w:rFonts w:eastAsiaTheme="minorEastAsia"/>
          <w:lang w:eastAsia="ko-KR"/>
        </w:rPr>
      </w:pPr>
      <w:r w:rsidRPr="00DB586E">
        <w:rPr>
          <w:rFonts w:eastAsiaTheme="minorEastAsia"/>
          <w:color w:val="FF0000"/>
          <w:lang w:eastAsia="ko-KR"/>
        </w:rPr>
        <w:drawing>
          <wp:anchor distT="0" distB="0" distL="114300" distR="114300" simplePos="0" relativeHeight="251661312" behindDoc="0" locked="0" layoutInCell="1" allowOverlap="1" wp14:anchorId="710CED07" wp14:editId="17EE1DBB">
            <wp:simplePos x="0" y="0"/>
            <wp:positionH relativeFrom="margin">
              <wp:posOffset>3536315</wp:posOffset>
            </wp:positionH>
            <wp:positionV relativeFrom="margin">
              <wp:posOffset>2132330</wp:posOffset>
            </wp:positionV>
            <wp:extent cx="3165475" cy="1336675"/>
            <wp:effectExtent l="0" t="0" r="0" b="0"/>
            <wp:wrapSquare wrapText="bothSides"/>
            <wp:docPr id="1" name="그림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0">
                      <a:extLst>
                        <a:ext uri="{28A0092B-C50C-407E-A947-70E740481C1C}">
                          <a14:useLocalDpi xmlns:a14="http://schemas.microsoft.com/office/drawing/2010/main" val="0"/>
                        </a:ext>
                      </a:extLst>
                    </a:blip>
                    <a:stretch>
                      <a:fillRect/>
                    </a:stretch>
                  </pic:blipFill>
                  <pic:spPr>
                    <a:xfrm>
                      <a:off x="0" y="0"/>
                      <a:ext cx="3165475" cy="1336675"/>
                    </a:xfrm>
                    <a:prstGeom prst="rect">
                      <a:avLst/>
                    </a:prstGeom>
                  </pic:spPr>
                </pic:pic>
              </a:graphicData>
            </a:graphic>
          </wp:anchor>
        </w:drawing>
      </w:r>
    </w:p>
    <w:p w:rsidR="00DF1272" w:rsidRPr="00DF1272" w:rsidRDefault="00DF1272" w:rsidP="00DF1272">
      <w:pPr>
        <w:pStyle w:val="a3"/>
        <w:spacing w:before="90" w:line="280" w:lineRule="auto"/>
        <w:ind w:left="100"/>
        <w:jc w:val="both"/>
        <w:rPr>
          <w:rFonts w:eastAsiaTheme="minorEastAsia"/>
          <w:lang w:val="it-IT" w:eastAsia="ko-KR"/>
        </w:rPr>
      </w:pPr>
      <w:r w:rsidRPr="00DF1272">
        <w:rPr>
          <w:b/>
          <w:lang w:val="it-IT"/>
        </w:rPr>
        <w:t>Background</w:t>
      </w:r>
      <w:r w:rsidRPr="00DF1272">
        <w:rPr>
          <w:lang w:val="it-IT"/>
        </w:rPr>
        <w:t>: There have been some studies about the efficacy of auricular acupressure in relieving many clinical issues during pregnancy and during period of lactation. This study aimed to summarize and critically evaluate the evidence on auricular acupressure for breastfeeding.</w:t>
      </w:r>
    </w:p>
    <w:p w:rsidR="00DF1272" w:rsidRPr="00DF1272" w:rsidRDefault="00DF1272" w:rsidP="00DF1272">
      <w:pPr>
        <w:pStyle w:val="a3"/>
        <w:spacing w:before="90" w:line="280" w:lineRule="auto"/>
        <w:ind w:left="100"/>
        <w:jc w:val="both"/>
        <w:rPr>
          <w:rFonts w:eastAsiaTheme="minorEastAsia"/>
          <w:lang w:val="it-IT" w:eastAsia="ko-KR"/>
        </w:rPr>
      </w:pPr>
      <w:r w:rsidRPr="00DF1272">
        <w:rPr>
          <w:b/>
          <w:lang w:val="it-IT"/>
        </w:rPr>
        <w:t>Methods</w:t>
      </w:r>
      <w:r w:rsidRPr="00DF1272">
        <w:rPr>
          <w:lang w:val="it-IT"/>
        </w:rPr>
        <w:t>: We searched 10 databases published up to May 15, 2017. Randomized controlled trials evaluating the efficacy of auricular acupressure for breastfeeding were included. Risk of bias was assessed using the Cochrane risk of bias tool. Data analysis was conducted using RevMan software (version 5.3).</w:t>
      </w:r>
    </w:p>
    <w:p w:rsidR="00DF1272" w:rsidRPr="00DF1272" w:rsidRDefault="00DF1272" w:rsidP="00DF1272">
      <w:pPr>
        <w:pStyle w:val="a3"/>
        <w:spacing w:before="90" w:line="280" w:lineRule="auto"/>
        <w:ind w:left="100"/>
        <w:jc w:val="both"/>
        <w:rPr>
          <w:rFonts w:eastAsiaTheme="minorEastAsia"/>
          <w:lang w:val="it-IT" w:eastAsia="ko-KR"/>
        </w:rPr>
      </w:pPr>
      <w:r w:rsidRPr="00DF1272">
        <w:rPr>
          <w:b/>
          <w:lang w:val="it-IT"/>
        </w:rPr>
        <w:t>Results</w:t>
      </w:r>
      <w:r w:rsidRPr="00DF1272">
        <w:rPr>
          <w:lang w:val="it-IT"/>
        </w:rPr>
        <w:t>:</w:t>
      </w:r>
      <w:r w:rsidRPr="00DF1272">
        <w:rPr>
          <w:i/>
          <w:lang w:val="it-IT"/>
        </w:rPr>
        <w:t xml:space="preserve"> </w:t>
      </w:r>
      <w:r w:rsidRPr="00DF1272">
        <w:rPr>
          <w:lang w:val="it-IT"/>
        </w:rPr>
        <w:t>Thirty-one randomized controlled trials were included</w:t>
      </w:r>
      <w:r w:rsidR="00863018">
        <w:rPr>
          <w:rFonts w:eastAsiaTheme="minorEastAsia" w:hint="eastAsia"/>
          <w:lang w:val="it-IT" w:eastAsia="ko-KR"/>
        </w:rPr>
        <w:t xml:space="preserve"> in this review</w:t>
      </w:r>
      <w:r w:rsidRPr="00DF1272">
        <w:rPr>
          <w:lang w:val="it-IT"/>
        </w:rPr>
        <w:t xml:space="preserve">. </w:t>
      </w:r>
      <w:r w:rsidR="00DB586E" w:rsidRPr="00DF1272">
        <w:rPr>
          <w:lang w:val="it-IT"/>
        </w:rPr>
        <w:t xml:space="preserve">The methodological quality of the included studies was generally low. </w:t>
      </w:r>
      <w:r w:rsidRPr="00DF1272">
        <w:rPr>
          <w:lang w:val="it-IT"/>
        </w:rPr>
        <w:t xml:space="preserve">Because of the high risk of bias observed in the included studies and the diversity of the auricular acupressure methods, meta-analysis was not performed. Auricular acupressure as an complementary therapy to routine postpartum care had no consistent effect in increasing the volume of milk production and serum prolactin level, and in facilitating the initiation of milk secretion. Auricular acupressure as an alternative therapy may be effective in increasing serum prolactin level and facilitating the onset of milk secretion, however, the evidence is lacking. There were no serious adverse events with the use of auricular acupressure. </w:t>
      </w:r>
    </w:p>
    <w:p w:rsidR="00DF1272" w:rsidRPr="00DF1272" w:rsidRDefault="00DF1272" w:rsidP="00DF1272">
      <w:pPr>
        <w:pStyle w:val="a3"/>
        <w:spacing w:before="90" w:line="280" w:lineRule="auto"/>
        <w:ind w:left="100"/>
        <w:jc w:val="both"/>
        <w:rPr>
          <w:lang w:val="it-IT"/>
        </w:rPr>
      </w:pPr>
      <w:r w:rsidRPr="00DF1272">
        <w:rPr>
          <w:b/>
          <w:lang w:val="it-IT"/>
        </w:rPr>
        <w:t>Conclusions</w:t>
      </w:r>
      <w:r w:rsidRPr="00DF1272">
        <w:rPr>
          <w:lang w:val="it-IT"/>
        </w:rPr>
        <w:t>:</w:t>
      </w:r>
      <w:r w:rsidRPr="00DF1272">
        <w:rPr>
          <w:i/>
          <w:lang w:val="it-IT"/>
        </w:rPr>
        <w:t xml:space="preserve"> </w:t>
      </w:r>
      <w:r w:rsidR="00DB586E">
        <w:rPr>
          <w:rFonts w:eastAsiaTheme="minorEastAsia" w:hint="eastAsia"/>
          <w:lang w:val="it-IT" w:eastAsia="ko-KR"/>
        </w:rPr>
        <w:t>A</w:t>
      </w:r>
      <w:r w:rsidR="00DB586E" w:rsidRPr="00DF1272">
        <w:rPr>
          <w:lang w:val="it-IT"/>
        </w:rPr>
        <w:t>lthough some studies showed positive results</w:t>
      </w:r>
      <w:r w:rsidR="00DB586E">
        <w:rPr>
          <w:rFonts w:eastAsiaTheme="minorEastAsia" w:hint="eastAsia"/>
          <w:lang w:val="it-IT" w:eastAsia="ko-KR"/>
        </w:rPr>
        <w:t>, w</w:t>
      </w:r>
      <w:r w:rsidRPr="00DF1272">
        <w:rPr>
          <w:lang w:val="it-IT"/>
        </w:rPr>
        <w:t xml:space="preserve">e could not determine the general efficacy and safety of auricular acupressure. </w:t>
      </w:r>
      <w:r w:rsidR="00DB586E">
        <w:rPr>
          <w:rFonts w:eastAsiaTheme="minorEastAsia" w:hint="eastAsia"/>
          <w:lang w:val="it-IT" w:eastAsia="ko-KR"/>
        </w:rPr>
        <w:t>Owing</w:t>
      </w:r>
      <w:r w:rsidRPr="00DF1272">
        <w:rPr>
          <w:lang w:val="it-IT"/>
        </w:rPr>
        <w:t xml:space="preserve"> to low methodological quality of the included studies and heterogeneity among them, further research using large-scale, rigorous study designs should be conducted </w:t>
      </w:r>
      <w:r w:rsidR="00DB586E">
        <w:rPr>
          <w:rFonts w:eastAsiaTheme="minorEastAsia" w:hint="eastAsia"/>
          <w:lang w:val="it-IT" w:eastAsia="ko-KR"/>
        </w:rPr>
        <w:t xml:space="preserve">on this topic </w:t>
      </w:r>
      <w:r w:rsidRPr="00DF1272">
        <w:rPr>
          <w:lang w:val="it-IT"/>
        </w:rPr>
        <w:t>in future.</w:t>
      </w:r>
    </w:p>
    <w:p w:rsidR="00863018" w:rsidRDefault="00863018" w:rsidP="005973B9">
      <w:pPr>
        <w:spacing w:line="204" w:lineRule="exact"/>
        <w:rPr>
          <w:rFonts w:ascii="Arial" w:eastAsiaTheme="minorEastAsia"/>
          <w:b/>
          <w:color w:val="BF5A14"/>
          <w:sz w:val="20"/>
          <w:lang w:eastAsia="ko-KR"/>
        </w:rPr>
      </w:pPr>
    </w:p>
    <w:p w:rsidR="00DB586E" w:rsidRDefault="00DB586E" w:rsidP="005973B9">
      <w:pPr>
        <w:spacing w:line="204" w:lineRule="exact"/>
        <w:rPr>
          <w:rFonts w:ascii="Arial" w:eastAsiaTheme="minorEastAsia" w:hint="eastAsia"/>
          <w:b/>
          <w:color w:val="BF5A14"/>
          <w:sz w:val="20"/>
          <w:lang w:eastAsia="ko-KR"/>
        </w:rPr>
      </w:pPr>
    </w:p>
    <w:p w:rsidR="00DB586E" w:rsidRDefault="00DB586E" w:rsidP="005973B9">
      <w:pPr>
        <w:spacing w:line="204" w:lineRule="exact"/>
        <w:rPr>
          <w:rFonts w:ascii="Arial" w:eastAsiaTheme="minorEastAsia" w:hint="eastAsia"/>
          <w:b/>
          <w:color w:val="E36C0A" w:themeColor="accent6" w:themeShade="BF"/>
          <w:sz w:val="20"/>
          <w:lang w:eastAsia="ko-KR"/>
        </w:rPr>
      </w:pPr>
    </w:p>
    <w:p w:rsidR="00DB586E" w:rsidRDefault="00DB586E" w:rsidP="005973B9">
      <w:pPr>
        <w:spacing w:line="204" w:lineRule="exact"/>
        <w:rPr>
          <w:rFonts w:ascii="Arial" w:eastAsiaTheme="minorEastAsia" w:hint="eastAsia"/>
          <w:b/>
          <w:color w:val="E36C0A" w:themeColor="accent6" w:themeShade="BF"/>
          <w:sz w:val="20"/>
          <w:lang w:eastAsia="ko-KR"/>
        </w:rPr>
      </w:pPr>
    </w:p>
    <w:p w:rsidR="00DB586E" w:rsidRDefault="00DB586E" w:rsidP="005973B9">
      <w:pPr>
        <w:spacing w:line="204" w:lineRule="exact"/>
        <w:rPr>
          <w:rFonts w:ascii="Arial" w:eastAsiaTheme="minorEastAsia" w:hint="eastAsia"/>
          <w:b/>
          <w:color w:val="E36C0A" w:themeColor="accent6" w:themeShade="BF"/>
          <w:sz w:val="20"/>
          <w:lang w:eastAsia="ko-KR"/>
        </w:rPr>
      </w:pPr>
    </w:p>
    <w:p w:rsidR="00DB586E" w:rsidRDefault="00DB586E" w:rsidP="005973B9">
      <w:pPr>
        <w:spacing w:line="204" w:lineRule="exact"/>
        <w:rPr>
          <w:rFonts w:ascii="Arial" w:eastAsiaTheme="minorEastAsia" w:hint="eastAsia"/>
          <w:b/>
          <w:color w:val="E36C0A" w:themeColor="accent6" w:themeShade="BF"/>
          <w:sz w:val="20"/>
          <w:lang w:eastAsia="ko-KR"/>
        </w:rPr>
      </w:pPr>
    </w:p>
    <w:p w:rsidR="00DB586E" w:rsidRDefault="00DB586E" w:rsidP="005973B9">
      <w:pPr>
        <w:spacing w:line="204" w:lineRule="exact"/>
        <w:rPr>
          <w:rFonts w:ascii="Arial" w:eastAsiaTheme="minorEastAsia" w:hint="eastAsia"/>
          <w:b/>
          <w:color w:val="E36C0A" w:themeColor="accent6" w:themeShade="BF"/>
          <w:sz w:val="20"/>
          <w:lang w:eastAsia="ko-KR"/>
        </w:rPr>
      </w:pPr>
    </w:p>
    <w:p w:rsidR="00863018" w:rsidRDefault="00C42FC0" w:rsidP="005973B9">
      <w:pPr>
        <w:spacing w:line="204" w:lineRule="exact"/>
        <w:rPr>
          <w:rFonts w:ascii="Arial" w:eastAsiaTheme="minorEastAsia" w:hint="eastAsia"/>
          <w:b/>
          <w:color w:val="E36C0A" w:themeColor="accent6" w:themeShade="BF"/>
          <w:sz w:val="20"/>
          <w:lang w:eastAsia="ko-KR"/>
        </w:rPr>
      </w:pPr>
      <w:r w:rsidRPr="00DB586E">
        <w:rPr>
          <w:rFonts w:ascii="Arial" w:eastAsiaTheme="minorEastAsia" w:hint="eastAsia"/>
          <w:b/>
          <w:color w:val="E36C0A" w:themeColor="accent6" w:themeShade="BF"/>
          <w:sz w:val="20"/>
          <w:lang w:eastAsia="ko-KR"/>
        </w:rPr>
        <w:t>Image</w:t>
      </w:r>
    </w:p>
    <w:p w:rsidR="00DB586E" w:rsidRDefault="00DB586E" w:rsidP="005973B9">
      <w:pPr>
        <w:spacing w:line="204" w:lineRule="exact"/>
        <w:rPr>
          <w:rFonts w:ascii="Arial" w:eastAsiaTheme="minorEastAsia" w:hint="eastAsia"/>
          <w:b/>
          <w:color w:val="E36C0A" w:themeColor="accent6" w:themeShade="BF"/>
          <w:sz w:val="20"/>
          <w:lang w:eastAsia="ko-KR"/>
        </w:rPr>
      </w:pPr>
    </w:p>
    <w:p w:rsidR="00DB586E" w:rsidRPr="00EF0FA5" w:rsidRDefault="00DB586E" w:rsidP="005973B9">
      <w:pPr>
        <w:spacing w:line="204" w:lineRule="exact"/>
        <w:rPr>
          <w:rFonts w:ascii="Arial" w:eastAsiaTheme="minorEastAsia"/>
          <w:b/>
          <w:color w:val="FF0000"/>
          <w:sz w:val="20"/>
          <w:lang w:eastAsia="ko-KR"/>
        </w:rPr>
      </w:pPr>
    </w:p>
    <w:p w:rsidR="00C42FC0" w:rsidRDefault="00C42FC0" w:rsidP="005973B9">
      <w:pPr>
        <w:spacing w:line="204" w:lineRule="exact"/>
        <w:rPr>
          <w:rFonts w:ascii="Arial" w:eastAsiaTheme="minorEastAsia"/>
          <w:b/>
          <w:color w:val="BF5A14"/>
          <w:sz w:val="20"/>
          <w:lang w:eastAsia="ko-KR"/>
        </w:rPr>
      </w:pPr>
    </w:p>
    <w:p w:rsidR="005973B9" w:rsidRDefault="005973B9" w:rsidP="005973B9">
      <w:pPr>
        <w:spacing w:line="204" w:lineRule="exact"/>
        <w:rPr>
          <w:rFonts w:ascii="Arial" w:eastAsiaTheme="minorEastAsia"/>
          <w:b/>
          <w:color w:val="BF5A14"/>
          <w:sz w:val="20"/>
          <w:lang w:eastAsia="ko-KR"/>
        </w:rPr>
      </w:pPr>
      <w:r>
        <w:rPr>
          <w:rFonts w:ascii="Arial"/>
          <w:b/>
          <w:color w:val="BF5A14"/>
          <w:sz w:val="20"/>
        </w:rPr>
        <w:t>Recent Publications (minimum 5)</w:t>
      </w:r>
    </w:p>
    <w:p w:rsidR="001472DB" w:rsidRPr="001472DB" w:rsidRDefault="001472DB" w:rsidP="005973B9">
      <w:pPr>
        <w:spacing w:line="204" w:lineRule="exact"/>
        <w:rPr>
          <w:rFonts w:ascii="Arial" w:eastAsiaTheme="minorEastAsia"/>
          <w:b/>
          <w:sz w:val="20"/>
          <w:lang w:eastAsia="ko-KR"/>
        </w:rPr>
      </w:pPr>
    </w:p>
    <w:p w:rsidR="005973B9" w:rsidRDefault="00CB6922" w:rsidP="005973B9">
      <w:pPr>
        <w:pStyle w:val="a4"/>
        <w:numPr>
          <w:ilvl w:val="0"/>
          <w:numId w:val="3"/>
        </w:numPr>
        <w:tabs>
          <w:tab w:val="left" w:pos="384"/>
        </w:tabs>
        <w:spacing w:before="103" w:line="216" w:lineRule="exact"/>
        <w:ind w:right="138" w:hanging="283"/>
        <w:rPr>
          <w:sz w:val="18"/>
        </w:rPr>
      </w:pPr>
      <w:r>
        <w:rPr>
          <w:rFonts w:eastAsiaTheme="minorEastAsia" w:hint="eastAsia"/>
          <w:sz w:val="18"/>
          <w:lang w:eastAsia="ko-KR"/>
        </w:rPr>
        <w:t xml:space="preserve">B Lee, J Lee, JH </w:t>
      </w:r>
      <w:proofErr w:type="spellStart"/>
      <w:r>
        <w:rPr>
          <w:rFonts w:eastAsiaTheme="minorEastAsia" w:hint="eastAsia"/>
          <w:sz w:val="18"/>
          <w:lang w:eastAsia="ko-KR"/>
        </w:rPr>
        <w:t>Cheon</w:t>
      </w:r>
      <w:proofErr w:type="spellEnd"/>
      <w:r>
        <w:rPr>
          <w:rFonts w:eastAsiaTheme="minorEastAsia" w:hint="eastAsia"/>
          <w:sz w:val="18"/>
          <w:lang w:eastAsia="ko-KR"/>
        </w:rPr>
        <w:t>, HK Sung, SH Cho, GT Chang. The efficacy and safety of acupuncture for treatment of children with autism spectrum disorder: a systematic review and meta-analysis. Evidence-Based Complementary and Alternative Medicine. 2018. Article ID: 1057539.</w:t>
      </w:r>
    </w:p>
    <w:p w:rsidR="005973B9" w:rsidRDefault="00CB6922" w:rsidP="005973B9">
      <w:pPr>
        <w:pStyle w:val="a4"/>
        <w:numPr>
          <w:ilvl w:val="0"/>
          <w:numId w:val="3"/>
        </w:numPr>
        <w:tabs>
          <w:tab w:val="left" w:pos="384"/>
        </w:tabs>
        <w:spacing w:line="216" w:lineRule="exact"/>
        <w:ind w:right="137" w:hanging="283"/>
        <w:rPr>
          <w:sz w:val="18"/>
        </w:rPr>
      </w:pPr>
      <w:r>
        <w:rPr>
          <w:rFonts w:eastAsiaTheme="minorEastAsia" w:hint="eastAsia"/>
          <w:sz w:val="18"/>
          <w:lang w:eastAsia="ko-KR"/>
        </w:rPr>
        <w:t xml:space="preserve">J </w:t>
      </w:r>
      <w:r w:rsidR="00863018">
        <w:rPr>
          <w:rFonts w:eastAsiaTheme="minorEastAsia" w:hint="eastAsia"/>
          <w:sz w:val="18"/>
          <w:lang w:eastAsia="ko-KR"/>
        </w:rPr>
        <w:t xml:space="preserve">Lee J, </w:t>
      </w:r>
      <w:r>
        <w:rPr>
          <w:rFonts w:eastAsiaTheme="minorEastAsia" w:hint="eastAsia"/>
          <w:sz w:val="18"/>
          <w:lang w:eastAsia="ko-KR"/>
        </w:rPr>
        <w:t xml:space="preserve">SH </w:t>
      </w:r>
      <w:r w:rsidR="00863018">
        <w:rPr>
          <w:rFonts w:eastAsiaTheme="minorEastAsia" w:hint="eastAsia"/>
          <w:sz w:val="18"/>
          <w:lang w:eastAsia="ko-KR"/>
        </w:rPr>
        <w:t xml:space="preserve">Lee, </w:t>
      </w:r>
      <w:r>
        <w:rPr>
          <w:rFonts w:eastAsiaTheme="minorEastAsia" w:hint="eastAsia"/>
          <w:sz w:val="18"/>
          <w:lang w:eastAsia="ko-KR"/>
        </w:rPr>
        <w:t>B Lee</w:t>
      </w:r>
      <w:r w:rsidR="00863018">
        <w:rPr>
          <w:rFonts w:eastAsiaTheme="minorEastAsia" w:hint="eastAsia"/>
          <w:sz w:val="18"/>
          <w:lang w:eastAsia="ko-KR"/>
        </w:rPr>
        <w:t xml:space="preserve">, </w:t>
      </w:r>
      <w:r>
        <w:rPr>
          <w:rFonts w:eastAsiaTheme="minorEastAsia" w:hint="eastAsia"/>
          <w:sz w:val="18"/>
          <w:lang w:eastAsia="ko-KR"/>
        </w:rPr>
        <w:t>IJ Yang</w:t>
      </w:r>
      <w:r w:rsidR="00863018">
        <w:rPr>
          <w:rFonts w:eastAsiaTheme="minorEastAsia" w:hint="eastAsia"/>
          <w:sz w:val="18"/>
          <w:lang w:eastAsia="ko-KR"/>
        </w:rPr>
        <w:t xml:space="preserve">, </w:t>
      </w:r>
      <w:r>
        <w:rPr>
          <w:rFonts w:eastAsiaTheme="minorEastAsia" w:hint="eastAsia"/>
          <w:sz w:val="18"/>
          <w:lang w:eastAsia="ko-KR"/>
        </w:rPr>
        <w:t>GT Chang</w:t>
      </w:r>
      <w:r w:rsidR="00863018">
        <w:rPr>
          <w:rFonts w:eastAsiaTheme="minorEastAsia" w:hint="eastAsia"/>
          <w:sz w:val="18"/>
          <w:lang w:eastAsia="ko-KR"/>
        </w:rPr>
        <w:t>. A survey of Korean medicine doctor</w:t>
      </w:r>
      <w:r w:rsidR="00863018">
        <w:rPr>
          <w:rFonts w:eastAsiaTheme="minorEastAsia"/>
          <w:sz w:val="18"/>
          <w:lang w:eastAsia="ko-KR"/>
        </w:rPr>
        <w:t>’</w:t>
      </w:r>
      <w:r w:rsidR="00863018">
        <w:rPr>
          <w:rFonts w:eastAsiaTheme="minorEastAsia" w:hint="eastAsia"/>
          <w:sz w:val="18"/>
          <w:lang w:eastAsia="ko-KR"/>
        </w:rPr>
        <w:t>s clinical practice patterns for autism spectrum disorder: preliminary research for clinical practice guidelines. BMC C</w:t>
      </w:r>
      <w:r>
        <w:rPr>
          <w:rFonts w:eastAsiaTheme="minorEastAsia" w:hint="eastAsia"/>
          <w:sz w:val="18"/>
          <w:lang w:eastAsia="ko-KR"/>
        </w:rPr>
        <w:t>omplementary and Alternative Me</w:t>
      </w:r>
      <w:r w:rsidR="00863018">
        <w:rPr>
          <w:rFonts w:eastAsiaTheme="minorEastAsia" w:hint="eastAsia"/>
          <w:sz w:val="18"/>
          <w:lang w:eastAsia="ko-KR"/>
        </w:rPr>
        <w:t>dicine. 2018</w:t>
      </w:r>
      <w:proofErr w:type="gramStart"/>
      <w:r w:rsidR="00863018">
        <w:rPr>
          <w:rFonts w:eastAsiaTheme="minorEastAsia" w:hint="eastAsia"/>
          <w:sz w:val="18"/>
          <w:lang w:eastAsia="ko-KR"/>
        </w:rPr>
        <w:t>;18</w:t>
      </w:r>
      <w:proofErr w:type="gramEnd"/>
      <w:r w:rsidR="00863018">
        <w:rPr>
          <w:rFonts w:eastAsiaTheme="minorEastAsia" w:hint="eastAsia"/>
          <w:sz w:val="18"/>
          <w:lang w:eastAsia="ko-KR"/>
        </w:rPr>
        <w:t>(1):90.</w:t>
      </w:r>
    </w:p>
    <w:p w:rsidR="00CB6922" w:rsidRPr="00CB6922" w:rsidRDefault="00CB6922" w:rsidP="005973B9">
      <w:pPr>
        <w:pStyle w:val="a4"/>
        <w:numPr>
          <w:ilvl w:val="0"/>
          <w:numId w:val="3"/>
        </w:numPr>
        <w:tabs>
          <w:tab w:val="left" w:pos="384"/>
        </w:tabs>
        <w:spacing w:before="92" w:line="218" w:lineRule="exact"/>
        <w:ind w:hanging="283"/>
        <w:rPr>
          <w:sz w:val="18"/>
        </w:rPr>
      </w:pPr>
      <w:r>
        <w:rPr>
          <w:rFonts w:eastAsiaTheme="minorEastAsia" w:hint="eastAsia"/>
          <w:sz w:val="18"/>
          <w:lang w:eastAsia="ko-KR"/>
        </w:rPr>
        <w:t>B Lee, HJ Shin, J Lee, GT Chang</w:t>
      </w:r>
      <w:r w:rsidRPr="00CB6922">
        <w:rPr>
          <w:rFonts w:eastAsiaTheme="minorEastAsia" w:hint="eastAsia"/>
          <w:sz w:val="18"/>
          <w:lang w:eastAsia="ko-KR"/>
        </w:rPr>
        <w:t xml:space="preserve">. </w:t>
      </w:r>
      <w:r w:rsidRPr="00CB6922">
        <w:rPr>
          <w:rFonts w:eastAsiaTheme="minorEastAsia"/>
          <w:bCs/>
          <w:sz w:val="18"/>
          <w:lang w:eastAsia="ko-KR"/>
        </w:rPr>
        <w:t>Review of clinical researches for herbal medicine treatment on cerebral palsy</w:t>
      </w:r>
      <w:r w:rsidRPr="00CB6922">
        <w:rPr>
          <w:rFonts w:eastAsiaTheme="minorEastAsia" w:hint="eastAsia"/>
          <w:bCs/>
          <w:sz w:val="18"/>
          <w:lang w:eastAsia="ko-KR"/>
        </w:rPr>
        <w:t>. The Journal of Pediatrics of Korean Medicine. 2017</w:t>
      </w:r>
      <w:proofErr w:type="gramStart"/>
      <w:r w:rsidRPr="00CB6922">
        <w:rPr>
          <w:rFonts w:eastAsiaTheme="minorEastAsia" w:hint="eastAsia"/>
          <w:bCs/>
          <w:sz w:val="18"/>
          <w:lang w:eastAsia="ko-KR"/>
        </w:rPr>
        <w:t>;31</w:t>
      </w:r>
      <w:proofErr w:type="gramEnd"/>
      <w:r w:rsidRPr="00CB6922">
        <w:rPr>
          <w:rFonts w:eastAsiaTheme="minorEastAsia" w:hint="eastAsia"/>
          <w:bCs/>
          <w:sz w:val="18"/>
          <w:lang w:eastAsia="ko-KR"/>
        </w:rPr>
        <w:t>(3):24-36.</w:t>
      </w:r>
    </w:p>
    <w:p w:rsidR="00CB6922" w:rsidRPr="00CB6922" w:rsidRDefault="00CB6922" w:rsidP="00CB6922">
      <w:pPr>
        <w:pStyle w:val="a4"/>
        <w:numPr>
          <w:ilvl w:val="0"/>
          <w:numId w:val="3"/>
        </w:numPr>
        <w:tabs>
          <w:tab w:val="left" w:pos="384"/>
        </w:tabs>
        <w:spacing w:before="92" w:line="218" w:lineRule="exact"/>
        <w:ind w:hanging="283"/>
      </w:pPr>
      <w:r w:rsidRPr="00CB6922">
        <w:rPr>
          <w:rFonts w:hint="eastAsia"/>
          <w:sz w:val="18"/>
        </w:rPr>
        <w:t xml:space="preserve">B Lee, </w:t>
      </w:r>
      <w:r w:rsidRPr="00CB6922">
        <w:rPr>
          <w:rFonts w:eastAsiaTheme="minorEastAsia" w:hint="eastAsia"/>
          <w:sz w:val="18"/>
          <w:lang w:eastAsia="ko-KR"/>
        </w:rPr>
        <w:t>EJ Lee</w:t>
      </w:r>
      <w:r w:rsidRPr="00CB6922">
        <w:rPr>
          <w:rFonts w:hint="eastAsia"/>
          <w:sz w:val="18"/>
        </w:rPr>
        <w:t xml:space="preserve">, J Lee, GT Chang. </w:t>
      </w:r>
      <w:r w:rsidRPr="00CB6922">
        <w:rPr>
          <w:bCs/>
          <w:sz w:val="18"/>
        </w:rPr>
        <w:t>Review of clinical</w:t>
      </w:r>
      <w:r w:rsidRPr="00CB6922">
        <w:rPr>
          <w:rFonts w:eastAsiaTheme="minorEastAsia"/>
          <w:bCs/>
          <w:sz w:val="18"/>
          <w:lang w:eastAsia="ko-KR"/>
        </w:rPr>
        <w:t xml:space="preserve"> research on effect of traditional </w:t>
      </w:r>
      <w:r w:rsidRPr="00CB6922">
        <w:rPr>
          <w:rFonts w:eastAsiaTheme="minorEastAsia" w:hint="eastAsia"/>
          <w:bCs/>
          <w:sz w:val="18"/>
          <w:lang w:eastAsia="ko-KR"/>
        </w:rPr>
        <w:t>C</w:t>
      </w:r>
      <w:r w:rsidRPr="00CB6922">
        <w:rPr>
          <w:rFonts w:eastAsiaTheme="minorEastAsia"/>
          <w:bCs/>
          <w:sz w:val="18"/>
          <w:lang w:eastAsia="ko-KR"/>
        </w:rPr>
        <w:t>hinese medicine</w:t>
      </w:r>
      <w:r w:rsidRPr="00CB6922">
        <w:rPr>
          <w:bCs/>
          <w:sz w:val="18"/>
        </w:rPr>
        <w:t xml:space="preserve">. </w:t>
      </w:r>
      <w:r w:rsidRPr="00CB6922">
        <w:rPr>
          <w:rFonts w:eastAsiaTheme="minorEastAsia" w:hint="eastAsia"/>
          <w:bCs/>
          <w:sz w:val="18"/>
          <w:lang w:eastAsia="ko-KR"/>
        </w:rPr>
        <w:t xml:space="preserve">The </w:t>
      </w:r>
      <w:r w:rsidRPr="00CB6922">
        <w:rPr>
          <w:rFonts w:hint="eastAsia"/>
          <w:bCs/>
          <w:sz w:val="18"/>
        </w:rPr>
        <w:t xml:space="preserve">Journal of Pediatrics of Korean Medicine. </w:t>
      </w:r>
      <w:r>
        <w:rPr>
          <w:rFonts w:hint="eastAsia"/>
          <w:bCs/>
          <w:sz w:val="18"/>
        </w:rPr>
        <w:t>201</w:t>
      </w:r>
      <w:r>
        <w:rPr>
          <w:rFonts w:eastAsiaTheme="minorEastAsia" w:hint="eastAsia"/>
          <w:bCs/>
          <w:sz w:val="18"/>
          <w:lang w:eastAsia="ko-KR"/>
        </w:rPr>
        <w:t>6</w:t>
      </w:r>
      <w:proofErr w:type="gramStart"/>
      <w:r w:rsidRPr="00CB6922">
        <w:rPr>
          <w:rFonts w:hint="eastAsia"/>
          <w:bCs/>
          <w:sz w:val="18"/>
        </w:rPr>
        <w:t>;3</w:t>
      </w:r>
      <w:r w:rsidRPr="00CB6922">
        <w:rPr>
          <w:rFonts w:eastAsiaTheme="minorEastAsia" w:hint="eastAsia"/>
          <w:bCs/>
          <w:sz w:val="18"/>
          <w:lang w:eastAsia="ko-KR"/>
        </w:rPr>
        <w:t>0</w:t>
      </w:r>
      <w:proofErr w:type="gramEnd"/>
      <w:r w:rsidRPr="00CB6922">
        <w:rPr>
          <w:rFonts w:hint="eastAsia"/>
          <w:bCs/>
          <w:sz w:val="18"/>
        </w:rPr>
        <w:t>(3):</w:t>
      </w:r>
      <w:r w:rsidRPr="00CB6922">
        <w:rPr>
          <w:rFonts w:eastAsiaTheme="minorEastAsia" w:hint="eastAsia"/>
          <w:bCs/>
          <w:sz w:val="18"/>
          <w:lang w:eastAsia="ko-KR"/>
        </w:rPr>
        <w:t>78</w:t>
      </w:r>
      <w:r w:rsidRPr="00CB6922">
        <w:rPr>
          <w:rFonts w:hint="eastAsia"/>
          <w:bCs/>
          <w:sz w:val="18"/>
        </w:rPr>
        <w:t>-</w:t>
      </w:r>
      <w:r w:rsidRPr="00CB6922">
        <w:rPr>
          <w:rFonts w:eastAsiaTheme="minorEastAsia" w:hint="eastAsia"/>
          <w:bCs/>
          <w:sz w:val="18"/>
          <w:lang w:eastAsia="ko-KR"/>
        </w:rPr>
        <w:t xml:space="preserve">96. </w:t>
      </w:r>
    </w:p>
    <w:p w:rsidR="00C42FC0" w:rsidRPr="00CB6922" w:rsidRDefault="00C42FC0" w:rsidP="00C42FC0">
      <w:pPr>
        <w:pStyle w:val="a4"/>
        <w:numPr>
          <w:ilvl w:val="0"/>
          <w:numId w:val="3"/>
        </w:numPr>
        <w:tabs>
          <w:tab w:val="left" w:pos="384"/>
        </w:tabs>
        <w:spacing w:before="92" w:line="218" w:lineRule="exact"/>
        <w:ind w:hanging="283"/>
        <w:rPr>
          <w:sz w:val="18"/>
        </w:rPr>
      </w:pPr>
      <w:r>
        <w:rPr>
          <w:rFonts w:eastAsiaTheme="minorEastAsia" w:hint="eastAsia"/>
          <w:sz w:val="18"/>
          <w:lang w:eastAsia="ko-KR"/>
        </w:rPr>
        <w:t>HJ Shin, B Lee, J Lee, GT Chang</w:t>
      </w:r>
      <w:r w:rsidRPr="00CB6922">
        <w:rPr>
          <w:rFonts w:eastAsiaTheme="minorEastAsia" w:hint="eastAsia"/>
          <w:sz w:val="18"/>
          <w:lang w:eastAsia="ko-KR"/>
        </w:rPr>
        <w:t xml:space="preserve">. </w:t>
      </w:r>
      <w:r w:rsidRPr="00C42FC0">
        <w:rPr>
          <w:rFonts w:eastAsiaTheme="minorEastAsia"/>
          <w:bCs/>
          <w:sz w:val="18"/>
          <w:lang w:eastAsia="ko-KR"/>
        </w:rPr>
        <w:t>A clinical study of treating autism spectrum disorder in childhood</w:t>
      </w:r>
      <w:r w:rsidRPr="00CB6922">
        <w:rPr>
          <w:rFonts w:eastAsiaTheme="minorEastAsia" w:hint="eastAsia"/>
          <w:bCs/>
          <w:sz w:val="18"/>
          <w:lang w:eastAsia="ko-KR"/>
        </w:rPr>
        <w:t>. The Journal of Pediatrics of Korean Medicine. 2017</w:t>
      </w:r>
      <w:proofErr w:type="gramStart"/>
      <w:r w:rsidRPr="00CB6922">
        <w:rPr>
          <w:rFonts w:eastAsiaTheme="minorEastAsia" w:hint="eastAsia"/>
          <w:bCs/>
          <w:sz w:val="18"/>
          <w:lang w:eastAsia="ko-KR"/>
        </w:rPr>
        <w:t>;31</w:t>
      </w:r>
      <w:proofErr w:type="gramEnd"/>
      <w:r w:rsidRPr="00CB6922">
        <w:rPr>
          <w:rFonts w:eastAsiaTheme="minorEastAsia" w:hint="eastAsia"/>
          <w:bCs/>
          <w:sz w:val="18"/>
          <w:lang w:eastAsia="ko-KR"/>
        </w:rPr>
        <w:t>(</w:t>
      </w:r>
      <w:r>
        <w:rPr>
          <w:rFonts w:eastAsiaTheme="minorEastAsia" w:hint="eastAsia"/>
          <w:bCs/>
          <w:sz w:val="18"/>
          <w:lang w:eastAsia="ko-KR"/>
        </w:rPr>
        <w:t>4):49-60</w:t>
      </w:r>
      <w:r w:rsidRPr="00CB6922">
        <w:rPr>
          <w:rFonts w:eastAsiaTheme="minorEastAsia" w:hint="eastAsia"/>
          <w:bCs/>
          <w:sz w:val="18"/>
          <w:lang w:eastAsia="ko-KR"/>
        </w:rPr>
        <w:t>.</w:t>
      </w:r>
    </w:p>
    <w:p w:rsidR="00AE3E37" w:rsidRPr="008756E6" w:rsidRDefault="00AE3E37" w:rsidP="008756E6">
      <w:pPr>
        <w:tabs>
          <w:tab w:val="left" w:pos="384"/>
        </w:tabs>
        <w:ind w:right="117"/>
      </w:pPr>
    </w:p>
    <w:p w:rsidR="00AE3E37" w:rsidRDefault="008756E6">
      <w:pPr>
        <w:spacing w:line="200" w:lineRule="exact"/>
        <w:jc w:val="both"/>
        <w:rPr>
          <w:rFonts w:ascii="Calibri" w:eastAsiaTheme="minorEastAsia" w:hAnsi="Calibri"/>
          <w:lang w:eastAsia="ko-KR"/>
        </w:rPr>
      </w:pPr>
      <w:r>
        <w:rPr>
          <w:rFonts w:ascii="Calibri" w:hAnsi="Calibri"/>
        </w:rPr>
        <w:t xml:space="preserve">   </w:t>
      </w:r>
    </w:p>
    <w:p w:rsidR="00DF1272" w:rsidRPr="00DF1272" w:rsidRDefault="00DF1272">
      <w:pPr>
        <w:spacing w:line="200" w:lineRule="exact"/>
        <w:jc w:val="both"/>
        <w:rPr>
          <w:rFonts w:ascii="Calibri" w:eastAsiaTheme="minorEastAsia" w:hAnsi="Calibri"/>
          <w:lang w:eastAsia="ko-KR"/>
        </w:rPr>
        <w:sectPr w:rsidR="00DF1272" w:rsidRPr="00DF1272">
          <w:type w:val="continuous"/>
          <w:pgSz w:w="11910" w:h="16840"/>
          <w:pgMar w:top="1740" w:right="600" w:bottom="840" w:left="620" w:header="720" w:footer="720" w:gutter="0"/>
          <w:cols w:num="2" w:space="720" w:equalWidth="0">
            <w:col w:w="5214" w:space="138"/>
            <w:col w:w="5338"/>
          </w:cols>
        </w:sectPr>
      </w:pPr>
    </w:p>
    <w:p w:rsidR="00AE3E37" w:rsidRDefault="00AE3E37">
      <w:pPr>
        <w:pStyle w:val="a3"/>
        <w:rPr>
          <w:rFonts w:ascii="Calibri"/>
          <w:sz w:val="20"/>
        </w:rPr>
      </w:pPr>
    </w:p>
    <w:p w:rsidR="00AE3E37" w:rsidRDefault="00292ED9">
      <w:pPr>
        <w:pStyle w:val="a3"/>
        <w:spacing w:line="40" w:lineRule="exact"/>
        <w:ind w:left="2202"/>
        <w:rPr>
          <w:rFonts w:ascii="Calibri"/>
          <w:sz w:val="4"/>
        </w:rPr>
      </w:pPr>
      <w:r>
        <w:rPr>
          <w:rFonts w:ascii="Calibri"/>
          <w:noProof/>
          <w:sz w:val="4"/>
          <w:lang w:eastAsia="ko-KR"/>
        </w:rPr>
        <mc:AlternateContent>
          <mc:Choice Requires="wpg">
            <w:drawing>
              <wp:inline distT="0" distB="0" distL="0" distR="0" wp14:anchorId="1D1A87E4" wp14:editId="1DDC05EE">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anchorlock/>
              </v:group>
            </w:pict>
          </mc:Fallback>
        </mc:AlternateContent>
      </w:r>
    </w:p>
    <w:p w:rsidR="00AE3E37" w:rsidRDefault="00DF1272" w:rsidP="00404E5B">
      <w:pPr>
        <w:spacing w:before="92"/>
        <w:ind w:right="4234"/>
        <w:rPr>
          <w:rFonts w:ascii="Arial"/>
        </w:rPr>
      </w:pPr>
      <w:r>
        <w:rPr>
          <w:noProof/>
          <w:lang w:eastAsia="ko-KR"/>
        </w:rPr>
        <w:drawing>
          <wp:anchor distT="0" distB="0" distL="114300" distR="114300" simplePos="0" relativeHeight="251660288" behindDoc="0" locked="0" layoutInCell="1" allowOverlap="1" wp14:anchorId="62DA8434" wp14:editId="740EA70A">
            <wp:simplePos x="0" y="0"/>
            <wp:positionH relativeFrom="margin">
              <wp:posOffset>414655</wp:posOffset>
            </wp:positionH>
            <wp:positionV relativeFrom="margin">
              <wp:posOffset>6973570</wp:posOffset>
            </wp:positionV>
            <wp:extent cx="655320" cy="621665"/>
            <wp:effectExtent l="0" t="0" r="0" b="6985"/>
            <wp:wrapSquare wrapText="bothSides"/>
            <wp:docPr id="2" name="그림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그림 1"/>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655320" cy="621665"/>
                    </a:xfrm>
                    <a:prstGeom prst="rect">
                      <a:avLst/>
                    </a:prstGeom>
                    <a:noFill/>
                    <a:ln>
                      <a:noFill/>
                    </a:ln>
                  </pic:spPr>
                </pic:pic>
              </a:graphicData>
            </a:graphic>
            <wp14:sizeRelH relativeFrom="page">
              <wp14:pctWidth>0</wp14:pctWidth>
            </wp14:sizeRelH>
            <wp14:sizeRelV relativeFrom="page">
              <wp14:pctHeight>0</wp14:pctHeight>
            </wp14:sizeRelV>
          </wp:anchor>
        </w:drawing>
      </w:r>
      <w:r w:rsidR="008756E6">
        <w:rPr>
          <w:noProof/>
        </w:rPr>
        <w:t xml:space="preserve">              </w:t>
      </w:r>
      <w:r w:rsidR="00A9710C">
        <w:rPr>
          <w:rFonts w:ascii="Arial"/>
          <w:color w:val="BF5A14"/>
        </w:rPr>
        <w:t>Biography</w:t>
      </w:r>
      <w:r w:rsidR="00404E5B">
        <w:rPr>
          <w:rFonts w:ascii="Arial"/>
          <w:color w:val="BF5A14"/>
        </w:rPr>
        <w:t xml:space="preserve"> (150 word limit)</w:t>
      </w:r>
    </w:p>
    <w:p w:rsidR="00DF1272" w:rsidRPr="00DF1272" w:rsidRDefault="00DF1272" w:rsidP="00DF1272">
      <w:pPr>
        <w:spacing w:before="41" w:line="154" w:lineRule="exact"/>
        <w:ind w:left="213" w:right="231"/>
        <w:rPr>
          <w:rFonts w:ascii="Arial"/>
          <w:sz w:val="14"/>
          <w:lang w:val="it-IT"/>
        </w:rPr>
      </w:pPr>
      <w:r w:rsidRPr="00DF1272">
        <w:rPr>
          <w:rFonts w:ascii="Arial"/>
          <w:sz w:val="14"/>
          <w:lang w:val="it-IT"/>
        </w:rPr>
        <w:t xml:space="preserve">Boram </w:t>
      </w:r>
      <w:r w:rsidR="00CB6922">
        <w:rPr>
          <w:rFonts w:ascii="Arial" w:eastAsiaTheme="minorEastAsia" w:hint="eastAsia"/>
          <w:sz w:val="14"/>
          <w:lang w:val="it-IT" w:eastAsia="ko-KR"/>
        </w:rPr>
        <w:t xml:space="preserve">Lee </w:t>
      </w:r>
      <w:r w:rsidRPr="00DF1272">
        <w:rPr>
          <w:rFonts w:ascii="Arial"/>
          <w:sz w:val="14"/>
          <w:lang w:val="it-IT"/>
        </w:rPr>
        <w:t>is Korean medicine doctor (license number: 24358). She has completed master</w:t>
      </w:r>
      <w:r w:rsidRPr="00DF1272">
        <w:rPr>
          <w:rFonts w:ascii="Arial"/>
          <w:sz w:val="14"/>
          <w:lang w:val="it-IT"/>
        </w:rPr>
        <w:t>’</w:t>
      </w:r>
      <w:r w:rsidRPr="00DF1272">
        <w:rPr>
          <w:rFonts w:ascii="Arial"/>
          <w:sz w:val="14"/>
          <w:lang w:val="it-IT"/>
        </w:rPr>
        <w:t>s degree at the age of 27 years from Department of Pedia</w:t>
      </w:r>
      <w:bookmarkStart w:id="0" w:name="_GoBack"/>
      <w:bookmarkEnd w:id="0"/>
      <w:r w:rsidRPr="00DF1272">
        <w:rPr>
          <w:rFonts w:ascii="Arial"/>
          <w:sz w:val="14"/>
          <w:lang w:val="it-IT"/>
        </w:rPr>
        <w:t xml:space="preserve">trics, College of of Korean Medicine, Kyung Hee University. She is now working in Department of Pediatrics of Korean Medicine, Kyung Hee University Hospital at Gangdong. She has published many papers related to Korean medicine. </w:t>
      </w:r>
      <w:r w:rsidRPr="00DF1272">
        <w:rPr>
          <w:rFonts w:ascii="Arial"/>
          <w:sz w:val="14"/>
          <w:lang w:val="it-IT"/>
        </w:rPr>
        <w:br/>
      </w:r>
    </w:p>
    <w:p w:rsidR="00AE3E37" w:rsidRDefault="00A9710C">
      <w:pPr>
        <w:spacing w:before="62"/>
        <w:ind w:left="4217" w:right="4235"/>
        <w:jc w:val="center"/>
        <w:rPr>
          <w:rFonts w:ascii="Arial"/>
          <w:sz w:val="14"/>
        </w:rPr>
      </w:pPr>
      <w:r>
        <w:rPr>
          <w:rFonts w:ascii="Arial"/>
          <w:sz w:val="14"/>
        </w:rPr>
        <w:t xml:space="preserve">Email: </w:t>
      </w:r>
      <w:r w:rsidR="00DF1272">
        <w:rPr>
          <w:rFonts w:ascii="Arial" w:eastAsiaTheme="minorEastAsia" w:hint="eastAsia"/>
          <w:sz w:val="14"/>
          <w:lang w:eastAsia="ko-KR"/>
        </w:rPr>
        <w:t>qhfka9357@naver.com</w:t>
      </w:r>
    </w:p>
    <w:p w:rsidR="00AE3E37" w:rsidRDefault="00292ED9">
      <w:pPr>
        <w:pStyle w:val="a3"/>
        <w:spacing w:before="2"/>
        <w:rPr>
          <w:rFonts w:ascii="Arial"/>
          <w:sz w:val="19"/>
        </w:rPr>
      </w:pPr>
      <w:r>
        <w:rPr>
          <w:noProof/>
          <w:lang w:eastAsia="ko-KR"/>
        </w:rPr>
        <mc:AlternateContent>
          <mc:Choice Requires="wps">
            <w:drawing>
              <wp:anchor distT="0" distB="0" distL="0" distR="0" simplePos="0" relativeHeight="1072" behindDoc="0" locked="0" layoutInCell="1" allowOverlap="1">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3" o:spid="_x0000_s1026" style="position:absolute;left:0;text-align:left;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p>
    <w:p w:rsidR="00AE3E37" w:rsidRDefault="00AE3E37">
      <w:pPr>
        <w:pStyle w:val="a3"/>
        <w:rPr>
          <w:rFonts w:ascii="Arial"/>
          <w:sz w:val="20"/>
        </w:rPr>
      </w:pPr>
    </w:p>
    <w:p w:rsidR="00AE3E37" w:rsidRPr="00DB586E" w:rsidRDefault="00AE3E37">
      <w:pPr>
        <w:pStyle w:val="a3"/>
        <w:spacing w:before="7"/>
        <w:rPr>
          <w:rFonts w:ascii="Arial" w:eastAsiaTheme="minorEastAsia" w:hint="eastAsia"/>
          <w:sz w:val="29"/>
          <w:lang w:eastAsia="ko-KR"/>
        </w:rPr>
      </w:pPr>
    </w:p>
    <w:p w:rsidR="00AE3E37" w:rsidRPr="00DB586E" w:rsidRDefault="00DB586E" w:rsidP="00DB586E">
      <w:pPr>
        <w:spacing w:before="39"/>
        <w:ind w:left="100"/>
        <w:rPr>
          <w:rFonts w:ascii="Minion Pro" w:eastAsiaTheme="minorEastAsia" w:hint="eastAsia"/>
          <w:b/>
          <w:sz w:val="20"/>
          <w:lang w:eastAsia="ko-KR"/>
        </w:rPr>
        <w:sectPr w:rsidR="00AE3E37" w:rsidRPr="00DB586E">
          <w:type w:val="continuous"/>
          <w:pgSz w:w="11910" w:h="16840"/>
          <w:pgMar w:top="1740" w:right="600" w:bottom="840" w:left="620" w:header="720" w:footer="720" w:gutter="0"/>
          <w:cols w:space="720"/>
        </w:sectPr>
      </w:pPr>
      <w:r>
        <w:rPr>
          <w:rFonts w:ascii="Minion Pro"/>
          <w:b/>
          <w:sz w:val="20"/>
        </w:rPr>
        <w:t>Notes/Comments</w:t>
      </w:r>
    </w:p>
    <w:p w:rsidR="00AE3E37" w:rsidRPr="00DB586E" w:rsidRDefault="00AE3E37">
      <w:pPr>
        <w:pStyle w:val="a3"/>
        <w:spacing w:before="3"/>
        <w:rPr>
          <w:rFonts w:ascii="Minion Pro" w:eastAsiaTheme="minorEastAsia" w:hint="eastAsia"/>
          <w:sz w:val="26"/>
          <w:lang w:eastAsia="ko-KR"/>
        </w:rPr>
      </w:pPr>
    </w:p>
    <w:sectPr w:rsidR="00AE3E37" w:rsidRPr="00DB586E"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C55FC" w:rsidRDefault="00FC55FC">
      <w:r>
        <w:separator/>
      </w:r>
    </w:p>
  </w:endnote>
  <w:endnote w:type="continuationSeparator" w:id="0">
    <w:p w:rsidR="00FC55FC" w:rsidRDefault="00FC55F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맑은 고딕">
    <w:panose1 w:val="020B0503020000020004"/>
    <w:charset w:val="81"/>
    <w:family w:val="modern"/>
    <w:pitch w:val="variable"/>
    <w:sig w:usb0="900002AF" w:usb1="09D77CFB" w:usb2="00000012" w:usb3="00000000" w:csb0="00080001"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292ED9">
    <w:pPr>
      <w:pStyle w:val="a3"/>
      <w:spacing w:line="14" w:lineRule="auto"/>
      <w:rPr>
        <w:sz w:val="20"/>
      </w:rPr>
    </w:pPr>
    <w:r>
      <w:rPr>
        <w:noProof/>
        <w:lang w:eastAsia="ko-KR"/>
      </w:rPr>
      <mc:AlternateContent>
        <mc:Choice Requires="wps">
          <w:drawing>
            <wp:anchor distT="0" distB="0" distL="114300" distR="114300" simplePos="0" relativeHeight="503311928" behindDoc="1" locked="0" layoutInCell="1" allowOverlap="1" wp14:anchorId="417A5FD7" wp14:editId="0EBB82F7">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28"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Lx4UlCxAgAAsAUA&#10;AA4AAAAAAAAAAAAAAAAALgIAAGRycy9lMm9Eb2MueG1sUEsBAi0AFAAGAAgAAAAhAGYLEIXhAAAA&#10;DAEAAA8AAAAAAAAAAAAAAAAACwUAAGRycy9kb3ducmV2LnhtbFBLBQYAAAAABAAEAPMAAAAZBgAA&#10;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lang w:eastAsia="ko-KR"/>
      </w:rPr>
      <mc:AlternateContent>
        <mc:Choice Requires="wps">
          <w:drawing>
            <wp:anchor distT="0" distB="0" distL="114300" distR="114300" simplePos="0" relativeHeight="503311952" behindDoc="1" locked="0" layoutInCell="1" allowOverlap="1" wp14:anchorId="4A9BF8A0" wp14:editId="5C9DE31F">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 o:spid="_x0000_s1029"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lang w:eastAsia="ko-KR"/>
      </w:rPr>
      <mc:AlternateContent>
        <mc:Choice Requires="wps">
          <w:drawing>
            <wp:anchor distT="0" distB="0" distL="114300" distR="114300" simplePos="0" relativeHeight="503311976" behindDoc="1" locked="0" layoutInCell="1" allowOverlap="1" wp14:anchorId="301F03AA" wp14:editId="30DC5DB6">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 o:spid="_x0000_s1030"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D27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EJg9u68CAACwBQAA&#10;DgAAAAAAAAAAAAAAAAAuAgAAZHJzL2Uyb0RvYy54bWxQSwECLQAUAAYACAAAACEA4y1yTuIAAAAO&#10;AQAADwAAAAAAAAAAAAAAAAAJBQAAZHJzL2Rvd25yZXYueG1sUEsFBgAAAAAEAAQA8wAAABgGAAAA&#10;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C55FC" w:rsidRDefault="00FC55FC">
      <w:r>
        <w:separator/>
      </w:r>
    </w:p>
  </w:footnote>
  <w:footnote w:type="continuationSeparator" w:id="0">
    <w:p w:rsidR="00FC55FC" w:rsidRDefault="00FC55FC">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292ED9">
    <w:pPr>
      <w:pStyle w:val="a3"/>
      <w:spacing w:line="14" w:lineRule="auto"/>
      <w:rPr>
        <w:sz w:val="20"/>
      </w:rPr>
    </w:pPr>
    <w:r>
      <w:rPr>
        <w:noProof/>
        <w:lang w:eastAsia="ko-KR"/>
      </w:rPr>
      <mc:AlternateContent>
        <mc:Choice Requires="wps">
          <w:drawing>
            <wp:anchor distT="0" distB="0" distL="114300" distR="114300" simplePos="0" relativeHeight="503311880" behindDoc="1" locked="0" layoutInCell="1" allowOverlap="1" wp14:anchorId="7C80E506" wp14:editId="77DF02C6">
              <wp:simplePos x="0" y="0"/>
              <wp:positionH relativeFrom="page">
                <wp:posOffset>5283200</wp:posOffset>
              </wp:positionH>
              <wp:positionV relativeFrom="page">
                <wp:posOffset>330835</wp:posOffset>
              </wp:positionV>
              <wp:extent cx="1832610" cy="220980"/>
              <wp:effectExtent l="0" t="0" r="0" b="635"/>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Pai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1">
                            <w:r w:rsidRPr="005B3A56">
                              <w:rPr>
                                <w:rFonts w:ascii="Arial"/>
                                <w:color w:val="FFFFFF" w:themeColor="background1"/>
                                <w:sz w:val="14"/>
                              </w:rPr>
                              <w:t>http://dx.doi.org/10.4172/2167-0846.C1.006</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5" o:spid="_x0000_s1026" type="#_x0000_t202" style="position:absolute;margin-left:416pt;margin-top:26.05pt;width:144.3pt;height:17.4pt;z-index:-4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" filled="f" stroked="f">
              <v:textbox inset="0,0,0,0">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Pai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2">
                      <w:r w:rsidRPr="005B3A56">
                        <w:rPr>
                          <w:rFonts w:ascii="Arial"/>
                          <w:color w:val="FFFFFF" w:themeColor="background1"/>
                          <w:sz w:val="14"/>
                        </w:rPr>
                        <w:t>http://dx.doi.org/10.4172/2167-0846.C1.006</w:t>
                      </w:r>
                    </w:hyperlink>
                  </w:p>
                </w:txbxContent>
              </v:textbox>
              <w10:wrap anchorx="page" anchory="page"/>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bordersDoNotSurroundHeader/>
  <w:bordersDoNotSurroundFooter/>
  <w:proofState w:spelling="clean" w:grammar="clean"/>
  <w:defaultTabStop w:val="720"/>
  <w:drawingGridHorizontalSpacing w:val="110"/>
  <w:displayHorizontalDrawingGridEvery w:val="2"/>
  <w:characterSpacingControl w:val="doNotCompress"/>
  <w:hdrShapeDefaults>
    <o:shapedefaults v:ext="edit" spidmax="6145"/>
  </w:hdrShapeDefaults>
  <w:footnotePr>
    <w:footnote w:id="-1"/>
    <w:footnote w:id="0"/>
  </w:footnotePr>
  <w:endnotePr>
    <w:endnote w:id="-1"/>
    <w:endnote w:id="0"/>
  </w:endnotePr>
  <w:compat>
    <w:ulTrailSpac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E3E37"/>
    <w:rsid w:val="000E2911"/>
    <w:rsid w:val="00115F8D"/>
    <w:rsid w:val="001263DF"/>
    <w:rsid w:val="001472DB"/>
    <w:rsid w:val="002455EC"/>
    <w:rsid w:val="00292ED9"/>
    <w:rsid w:val="00404E5B"/>
    <w:rsid w:val="00414F7B"/>
    <w:rsid w:val="004355DC"/>
    <w:rsid w:val="004749B4"/>
    <w:rsid w:val="00494130"/>
    <w:rsid w:val="004F3523"/>
    <w:rsid w:val="005973B9"/>
    <w:rsid w:val="005B3A56"/>
    <w:rsid w:val="006060CE"/>
    <w:rsid w:val="0063497F"/>
    <w:rsid w:val="00863018"/>
    <w:rsid w:val="00873DF0"/>
    <w:rsid w:val="008756E6"/>
    <w:rsid w:val="008A08B6"/>
    <w:rsid w:val="009B2D44"/>
    <w:rsid w:val="00A07E82"/>
    <w:rsid w:val="00A9710C"/>
    <w:rsid w:val="00AE3E37"/>
    <w:rsid w:val="00B21A57"/>
    <w:rsid w:val="00C33602"/>
    <w:rsid w:val="00C42FC0"/>
    <w:rsid w:val="00CB6922"/>
    <w:rsid w:val="00CD6F55"/>
    <w:rsid w:val="00DB586E"/>
    <w:rsid w:val="00DE3104"/>
    <w:rsid w:val="00DF1272"/>
    <w:rsid w:val="00E26B10"/>
    <w:rsid w:val="00EF0FA5"/>
    <w:rsid w:val="00F72EEA"/>
    <w:rsid w:val="00F84CAE"/>
    <w:rsid w:val="00FC55FC"/>
  </w:rsids>
  <m:mathPr>
    <m:mathFont m:val="Cambria Math"/>
    <m:brkBin m:val="before"/>
    <m:brkBinSub m:val="--"/>
    <m:smallFrac/>
    <m:dispDef/>
    <m:lMargin m:val="0"/>
    <m:rMargin m:val="0"/>
    <m:defJc m:val="centerGroup"/>
    <m:wrapIndent m:val="1440"/>
    <m:intLim m:val="subSup"/>
    <m:naryLim m:val="undOvr"/>
  </m:mathPr>
  <w:themeFontLang w:val="en-US" w:eastAsia="ko-KR"/>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4:docId w14:val="32F15D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uiPriority w:val="1"/>
    <w:qFormat/>
    <w:rsid w:val="00CD6F55"/>
    <w:rPr>
      <w:rFonts w:ascii="Tw Cen MT" w:eastAsia="Tw Cen MT" w:hAnsi="Tw Cen MT" w:cs="Tw Cen MT"/>
    </w:rPr>
  </w:style>
  <w:style w:type="paragraph" w:styleId="1">
    <w:name w:val="heading 1"/>
    <w:basedOn w:val="a"/>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2">
    <w:name w:val="heading 2"/>
    <w:basedOn w:val="a"/>
    <w:uiPriority w:val="1"/>
    <w:qFormat/>
    <w:rsid w:val="00CD6F55"/>
    <w:pPr>
      <w:ind w:left="100"/>
      <w:outlineLvl w:val="1"/>
    </w:pPr>
    <w:rPr>
      <w:rFonts w:ascii="Minion Pro" w:eastAsia="Minion Pro" w:hAnsi="Minion Pro" w:cs="Minion Pro"/>
      <w:sz w:val="24"/>
      <w:szCs w:val="24"/>
    </w:rPr>
  </w:style>
  <w:style w:type="paragraph" w:styleId="3">
    <w:name w:val="heading 3"/>
    <w:basedOn w:val="a"/>
    <w:uiPriority w:val="1"/>
    <w:qFormat/>
    <w:rsid w:val="00CD6F55"/>
    <w:pPr>
      <w:ind w:left="100"/>
      <w:outlineLvl w:val="2"/>
    </w:pPr>
    <w:rPr>
      <w:rFonts w:ascii="Arial" w:eastAsia="Arial" w:hAnsi="Arial" w:cs="Arial"/>
      <w:b/>
      <w:bCs/>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link w:val="Char"/>
    <w:uiPriority w:val="1"/>
    <w:qFormat/>
    <w:rsid w:val="00CD6F55"/>
    <w:rPr>
      <w:sz w:val="18"/>
      <w:szCs w:val="18"/>
    </w:rPr>
  </w:style>
  <w:style w:type="paragraph" w:styleId="a4">
    <w:name w:val="List Paragraph"/>
    <w:basedOn w:val="a"/>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a"/>
    <w:uiPriority w:val="1"/>
    <w:qFormat/>
    <w:rsid w:val="00CD6F55"/>
  </w:style>
  <w:style w:type="paragraph" w:styleId="a5">
    <w:name w:val="header"/>
    <w:basedOn w:val="a"/>
    <w:link w:val="Char0"/>
    <w:uiPriority w:val="99"/>
    <w:unhideWhenUsed/>
    <w:rsid w:val="005B3A56"/>
    <w:pPr>
      <w:tabs>
        <w:tab w:val="center" w:pos="4513"/>
        <w:tab w:val="right" w:pos="9026"/>
      </w:tabs>
    </w:pPr>
  </w:style>
  <w:style w:type="character" w:customStyle="1" w:styleId="Char0">
    <w:name w:val="머리글 Char"/>
    <w:basedOn w:val="a0"/>
    <w:link w:val="a5"/>
    <w:uiPriority w:val="99"/>
    <w:rsid w:val="005B3A56"/>
    <w:rPr>
      <w:rFonts w:ascii="Tw Cen MT" w:eastAsia="Tw Cen MT" w:hAnsi="Tw Cen MT" w:cs="Tw Cen MT"/>
    </w:rPr>
  </w:style>
  <w:style w:type="paragraph" w:styleId="a6">
    <w:name w:val="footer"/>
    <w:basedOn w:val="a"/>
    <w:link w:val="Char1"/>
    <w:uiPriority w:val="99"/>
    <w:unhideWhenUsed/>
    <w:rsid w:val="005B3A56"/>
    <w:pPr>
      <w:tabs>
        <w:tab w:val="center" w:pos="4513"/>
        <w:tab w:val="right" w:pos="9026"/>
      </w:tabs>
    </w:pPr>
  </w:style>
  <w:style w:type="character" w:customStyle="1" w:styleId="Char1">
    <w:name w:val="바닥글 Char"/>
    <w:basedOn w:val="a0"/>
    <w:link w:val="a6"/>
    <w:uiPriority w:val="99"/>
    <w:rsid w:val="005B3A56"/>
    <w:rPr>
      <w:rFonts w:ascii="Tw Cen MT" w:eastAsia="Tw Cen MT" w:hAnsi="Tw Cen MT" w:cs="Tw Cen MT"/>
    </w:rPr>
  </w:style>
  <w:style w:type="paragraph" w:styleId="a7">
    <w:name w:val="Balloon Text"/>
    <w:basedOn w:val="a"/>
    <w:link w:val="Char2"/>
    <w:uiPriority w:val="99"/>
    <w:semiHidden/>
    <w:unhideWhenUsed/>
    <w:rsid w:val="004F3523"/>
    <w:rPr>
      <w:rFonts w:ascii="Tahoma" w:hAnsi="Tahoma" w:cs="Tahoma"/>
      <w:sz w:val="16"/>
      <w:szCs w:val="16"/>
    </w:rPr>
  </w:style>
  <w:style w:type="character" w:customStyle="1" w:styleId="Char2">
    <w:name w:val="풍선 도움말 텍스트 Char"/>
    <w:basedOn w:val="a0"/>
    <w:link w:val="a7"/>
    <w:uiPriority w:val="99"/>
    <w:semiHidden/>
    <w:rsid w:val="004F3523"/>
    <w:rPr>
      <w:rFonts w:ascii="Tahoma" w:eastAsia="Tw Cen MT" w:hAnsi="Tahoma" w:cs="Tahoma"/>
      <w:sz w:val="16"/>
      <w:szCs w:val="16"/>
    </w:rPr>
  </w:style>
  <w:style w:type="character" w:styleId="a8">
    <w:name w:val="Hyperlink"/>
    <w:basedOn w:val="a0"/>
    <w:uiPriority w:val="99"/>
    <w:unhideWhenUsed/>
    <w:rsid w:val="008756E6"/>
    <w:rPr>
      <w:color w:val="0000FF" w:themeColor="hyperlink"/>
      <w:u w:val="single"/>
    </w:rPr>
  </w:style>
  <w:style w:type="character" w:customStyle="1" w:styleId="Char">
    <w:name w:val="본문 Char"/>
    <w:basedOn w:val="a0"/>
    <w:link w:val="a3"/>
    <w:uiPriority w:val="1"/>
    <w:rsid w:val="005973B9"/>
    <w:rPr>
      <w:rFonts w:ascii="Tw Cen MT" w:eastAsia="Tw Cen MT" w:hAnsi="Tw Cen MT" w:cs="Tw Cen MT"/>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uiPriority w:val="1"/>
    <w:qFormat/>
    <w:rsid w:val="00CD6F55"/>
    <w:rPr>
      <w:rFonts w:ascii="Tw Cen MT" w:eastAsia="Tw Cen MT" w:hAnsi="Tw Cen MT" w:cs="Tw Cen MT"/>
    </w:rPr>
  </w:style>
  <w:style w:type="paragraph" w:styleId="1">
    <w:name w:val="heading 1"/>
    <w:basedOn w:val="a"/>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2">
    <w:name w:val="heading 2"/>
    <w:basedOn w:val="a"/>
    <w:uiPriority w:val="1"/>
    <w:qFormat/>
    <w:rsid w:val="00CD6F55"/>
    <w:pPr>
      <w:ind w:left="100"/>
      <w:outlineLvl w:val="1"/>
    </w:pPr>
    <w:rPr>
      <w:rFonts w:ascii="Minion Pro" w:eastAsia="Minion Pro" w:hAnsi="Minion Pro" w:cs="Minion Pro"/>
      <w:sz w:val="24"/>
      <w:szCs w:val="24"/>
    </w:rPr>
  </w:style>
  <w:style w:type="paragraph" w:styleId="3">
    <w:name w:val="heading 3"/>
    <w:basedOn w:val="a"/>
    <w:uiPriority w:val="1"/>
    <w:qFormat/>
    <w:rsid w:val="00CD6F55"/>
    <w:pPr>
      <w:ind w:left="100"/>
      <w:outlineLvl w:val="2"/>
    </w:pPr>
    <w:rPr>
      <w:rFonts w:ascii="Arial" w:eastAsia="Arial" w:hAnsi="Arial" w:cs="Arial"/>
      <w:b/>
      <w:bCs/>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link w:val="Char"/>
    <w:uiPriority w:val="1"/>
    <w:qFormat/>
    <w:rsid w:val="00CD6F55"/>
    <w:rPr>
      <w:sz w:val="18"/>
      <w:szCs w:val="18"/>
    </w:rPr>
  </w:style>
  <w:style w:type="paragraph" w:styleId="a4">
    <w:name w:val="List Paragraph"/>
    <w:basedOn w:val="a"/>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a"/>
    <w:uiPriority w:val="1"/>
    <w:qFormat/>
    <w:rsid w:val="00CD6F55"/>
  </w:style>
  <w:style w:type="paragraph" w:styleId="a5">
    <w:name w:val="header"/>
    <w:basedOn w:val="a"/>
    <w:link w:val="Char0"/>
    <w:uiPriority w:val="99"/>
    <w:unhideWhenUsed/>
    <w:rsid w:val="005B3A56"/>
    <w:pPr>
      <w:tabs>
        <w:tab w:val="center" w:pos="4513"/>
        <w:tab w:val="right" w:pos="9026"/>
      </w:tabs>
    </w:pPr>
  </w:style>
  <w:style w:type="character" w:customStyle="1" w:styleId="Char0">
    <w:name w:val="머리글 Char"/>
    <w:basedOn w:val="a0"/>
    <w:link w:val="a5"/>
    <w:uiPriority w:val="99"/>
    <w:rsid w:val="005B3A56"/>
    <w:rPr>
      <w:rFonts w:ascii="Tw Cen MT" w:eastAsia="Tw Cen MT" w:hAnsi="Tw Cen MT" w:cs="Tw Cen MT"/>
    </w:rPr>
  </w:style>
  <w:style w:type="paragraph" w:styleId="a6">
    <w:name w:val="footer"/>
    <w:basedOn w:val="a"/>
    <w:link w:val="Char1"/>
    <w:uiPriority w:val="99"/>
    <w:unhideWhenUsed/>
    <w:rsid w:val="005B3A56"/>
    <w:pPr>
      <w:tabs>
        <w:tab w:val="center" w:pos="4513"/>
        <w:tab w:val="right" w:pos="9026"/>
      </w:tabs>
    </w:pPr>
  </w:style>
  <w:style w:type="character" w:customStyle="1" w:styleId="Char1">
    <w:name w:val="바닥글 Char"/>
    <w:basedOn w:val="a0"/>
    <w:link w:val="a6"/>
    <w:uiPriority w:val="99"/>
    <w:rsid w:val="005B3A56"/>
    <w:rPr>
      <w:rFonts w:ascii="Tw Cen MT" w:eastAsia="Tw Cen MT" w:hAnsi="Tw Cen MT" w:cs="Tw Cen MT"/>
    </w:rPr>
  </w:style>
  <w:style w:type="paragraph" w:styleId="a7">
    <w:name w:val="Balloon Text"/>
    <w:basedOn w:val="a"/>
    <w:link w:val="Char2"/>
    <w:uiPriority w:val="99"/>
    <w:semiHidden/>
    <w:unhideWhenUsed/>
    <w:rsid w:val="004F3523"/>
    <w:rPr>
      <w:rFonts w:ascii="Tahoma" w:hAnsi="Tahoma" w:cs="Tahoma"/>
      <w:sz w:val="16"/>
      <w:szCs w:val="16"/>
    </w:rPr>
  </w:style>
  <w:style w:type="character" w:customStyle="1" w:styleId="Char2">
    <w:name w:val="풍선 도움말 텍스트 Char"/>
    <w:basedOn w:val="a0"/>
    <w:link w:val="a7"/>
    <w:uiPriority w:val="99"/>
    <w:semiHidden/>
    <w:rsid w:val="004F3523"/>
    <w:rPr>
      <w:rFonts w:ascii="Tahoma" w:eastAsia="Tw Cen MT" w:hAnsi="Tahoma" w:cs="Tahoma"/>
      <w:sz w:val="16"/>
      <w:szCs w:val="16"/>
    </w:rPr>
  </w:style>
  <w:style w:type="character" w:styleId="a8">
    <w:name w:val="Hyperlink"/>
    <w:basedOn w:val="a0"/>
    <w:uiPriority w:val="99"/>
    <w:unhideWhenUsed/>
    <w:rsid w:val="008756E6"/>
    <w:rPr>
      <w:color w:val="0000FF" w:themeColor="hyperlink"/>
      <w:u w:val="single"/>
    </w:rPr>
  </w:style>
  <w:style w:type="character" w:customStyle="1" w:styleId="Char">
    <w:name w:val="본문 Char"/>
    <w:basedOn w:val="a0"/>
    <w:link w:val="a3"/>
    <w:uiPriority w:val="1"/>
    <w:rsid w:val="005973B9"/>
    <w:rPr>
      <w:rFonts w:ascii="Tw Cen MT" w:eastAsia="Tw Cen MT" w:hAnsi="Tw Cen MT" w:cs="Tw Cen M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image" Target="media/image2.jpeg"/><Relationship Id="rId5" Type="http://schemas.openxmlformats.org/officeDocument/2006/relationships/webSettings" Target="webSettings.xml"/><Relationship Id="rId10" Type="http://schemas.openxmlformats.org/officeDocument/2006/relationships/image" Target="media/image1.png"/><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2" Type="http://schemas.openxmlformats.org/officeDocument/2006/relationships/hyperlink" Target="http://dx.doi.org/10.4172/2167-0846.C1.006" TargetMode="External"/><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38</TotalTime>
  <Pages>1</Pages>
  <Words>581</Words>
  <Characters>3314</Characters>
  <Application>Microsoft Office Word</Application>
  <DocSecurity>0</DocSecurity>
  <Lines>27</Lines>
  <Paragraphs>7</Paragraphs>
  <ScaleCrop>false</ScaleCrop>
  <HeadingPairs>
    <vt:vector size="4" baseType="variant">
      <vt:variant>
        <vt:lpstr>제목</vt:lpstr>
      </vt:variant>
      <vt:variant>
        <vt:i4>1</vt:i4>
      </vt:variant>
      <vt:variant>
        <vt:lpstr>Title</vt:lpstr>
      </vt:variant>
      <vt:variant>
        <vt:i4>1</vt:i4>
      </vt:variant>
    </vt:vector>
  </HeadingPairs>
  <TitlesOfParts>
    <vt:vector size="2" baseType="lpstr">
      <vt:lpstr/>
      <vt:lpstr/>
    </vt:vector>
  </TitlesOfParts>
  <Company>Microsoft</Company>
  <LinksUpToDate>false</LinksUpToDate>
  <CharactersWithSpaces>3888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user</cp:lastModifiedBy>
  <cp:revision>8</cp:revision>
  <dcterms:created xsi:type="dcterms:W3CDTF">2016-12-06T11:19:00Z</dcterms:created>
  <dcterms:modified xsi:type="dcterms:W3CDTF">2018-03-16T05:25:00Z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