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5F3A" w:rsidRDefault="00225F3A" w:rsidP="002A3166">
      <w:pPr>
        <w:pStyle w:val="BodyText"/>
        <w:rPr>
          <w:sz w:val="20"/>
        </w:rPr>
      </w:pPr>
    </w:p>
    <w:p w:rsidR="00225F3A" w:rsidRDefault="00225F3A">
      <w:pPr>
        <w:pStyle w:val="BodyText"/>
        <w:spacing w:before="5"/>
        <w:rPr>
          <w:sz w:val="10"/>
        </w:rPr>
      </w:pPr>
    </w:p>
    <w:p w:rsidR="00225F3A" w:rsidRDefault="00B259F3" w:rsidP="003F5895">
      <w:pPr>
        <w:pStyle w:val="Heading1"/>
        <w:ind w:left="1105" w:right="1062"/>
        <w:jc w:val="center"/>
      </w:pPr>
      <w:r>
        <w:rPr>
          <w:color w:val="585858"/>
          <w:u w:val="thick" w:color="585858"/>
        </w:rPr>
        <w:t>Abstract Template</w:t>
      </w:r>
    </w:p>
    <w:p w:rsidR="00225F3A" w:rsidRDefault="00225F3A" w:rsidP="003F5895">
      <w:pPr>
        <w:pStyle w:val="BodyText"/>
        <w:rPr>
          <w:b/>
          <w:sz w:val="14"/>
        </w:rPr>
      </w:pPr>
    </w:p>
    <w:p w:rsidR="00225F3A" w:rsidRPr="006927D4" w:rsidRDefault="00B259F3" w:rsidP="006927D4">
      <w:pPr>
        <w:spacing w:before="92"/>
        <w:ind w:left="594" w:right="151"/>
        <w:rPr>
          <w:b/>
        </w:rPr>
      </w:pPr>
      <w:r>
        <w:rPr>
          <w:b/>
          <w:color w:val="585858"/>
        </w:rPr>
        <w:t xml:space="preserve">Title: </w:t>
      </w:r>
      <w:r w:rsidR="006927D4">
        <w:rPr>
          <w:b/>
          <w:color w:val="585858"/>
        </w:rPr>
        <w:t xml:space="preserve">Quantum Dots Solar Cells and </w:t>
      </w:r>
      <w:r w:rsidR="00145A9E">
        <w:rPr>
          <w:b/>
          <w:color w:val="585858"/>
        </w:rPr>
        <w:t>panels</w:t>
      </w:r>
      <w:r w:rsidR="006927D4">
        <w:rPr>
          <w:b/>
          <w:color w:val="585858"/>
        </w:rPr>
        <w:t xml:space="preserve"> Additive Manufacturing by 3D printing </w:t>
      </w:r>
      <w:r>
        <w:rPr>
          <w:color w:val="585858"/>
        </w:rPr>
        <w:t>,</w:t>
      </w:r>
    </w:p>
    <w:p w:rsidR="00225F3A" w:rsidRDefault="00B259F3">
      <w:pPr>
        <w:pStyle w:val="BodyText"/>
        <w:spacing w:before="126" w:line="231" w:lineRule="exact"/>
        <w:ind w:left="594"/>
      </w:pPr>
      <w:r>
        <w:rPr>
          <w:color w:val="585858"/>
          <w:position w:val="9"/>
          <w:sz w:val="12"/>
        </w:rPr>
        <w:t>1</w:t>
      </w:r>
      <w:r w:rsidR="006927D4">
        <w:rPr>
          <w:color w:val="585858"/>
        </w:rPr>
        <w:t>Department of CAD</w:t>
      </w:r>
      <w:r>
        <w:rPr>
          <w:color w:val="585858"/>
        </w:rPr>
        <w:t>,</w:t>
      </w:r>
      <w:r w:rsidR="00DB53AD">
        <w:rPr>
          <w:color w:val="585858"/>
        </w:rPr>
        <w:t xml:space="preserve"> and 3D</w:t>
      </w:r>
      <w:r w:rsidR="006927D4">
        <w:rPr>
          <w:color w:val="585858"/>
        </w:rPr>
        <w:t xml:space="preserve">  ENST</w:t>
      </w:r>
      <w:r w:rsidR="00145A9E">
        <w:rPr>
          <w:color w:val="585858"/>
        </w:rPr>
        <w:t>P Yaoundé C</w:t>
      </w:r>
      <w:r w:rsidR="006927D4">
        <w:rPr>
          <w:color w:val="585858"/>
        </w:rPr>
        <w:t>ameroon</w:t>
      </w:r>
      <w:r>
        <w:rPr>
          <w:color w:val="585858"/>
        </w:rPr>
        <w:t xml:space="preserve"> </w:t>
      </w:r>
    </w:p>
    <w:p w:rsidR="00225F3A" w:rsidRDefault="00225F3A">
      <w:pPr>
        <w:pStyle w:val="BodyText"/>
        <w:spacing w:line="231" w:lineRule="exact"/>
        <w:ind w:left="594"/>
      </w:pPr>
    </w:p>
    <w:p w:rsidR="00225F3A" w:rsidRDefault="00225F3A">
      <w:pPr>
        <w:pStyle w:val="BodyText"/>
        <w:spacing w:before="9"/>
      </w:pPr>
    </w:p>
    <w:p w:rsidR="00225F3A" w:rsidRDefault="00225F3A">
      <w:pPr>
        <w:sectPr w:rsidR="00225F3A">
          <w:headerReference w:type="even" r:id="rId8"/>
          <w:headerReference w:type="default" r:id="rId9"/>
          <w:footerReference w:type="default" r:id="rId10"/>
          <w:headerReference w:type="first" r:id="rId11"/>
          <w:type w:val="continuous"/>
          <w:pgSz w:w="11910" w:h="16840"/>
          <w:pgMar w:top="600" w:right="180" w:bottom="280" w:left="140" w:header="720" w:footer="720" w:gutter="0"/>
          <w:cols w:space="720"/>
        </w:sectPr>
      </w:pPr>
    </w:p>
    <w:p w:rsidR="00225F3A" w:rsidRDefault="00B259F3">
      <w:pPr>
        <w:pStyle w:val="Heading3"/>
        <w:spacing w:before="114"/>
        <w:ind w:left="426" w:right="9" w:firstLine="0"/>
        <w:jc w:val="both"/>
      </w:pPr>
      <w:r>
        <w:rPr>
          <w:color w:val="585858"/>
        </w:rPr>
        <w:lastRenderedPageBreak/>
        <w:t>K</w:t>
      </w:r>
      <w:r w:rsidR="006927D4">
        <w:rPr>
          <w:color w:val="585858"/>
        </w:rPr>
        <w:t>eywords: Shingwa Quantum Dots Cell</w:t>
      </w:r>
      <w:r w:rsidR="00DB53AD">
        <w:rPr>
          <w:color w:val="585858"/>
        </w:rPr>
        <w:t>s</w:t>
      </w:r>
      <w:r w:rsidR="006927D4">
        <w:rPr>
          <w:color w:val="585858"/>
        </w:rPr>
        <w:t xml:space="preserve"> (SQDC)</w:t>
      </w:r>
      <w:r w:rsidR="00DB53AD">
        <w:rPr>
          <w:color w:val="585858"/>
        </w:rPr>
        <w:t>,          Shingwa Quantum Dots panels(SQDP) 3D printing, Supersemiconductors</w:t>
      </w:r>
    </w:p>
    <w:p w:rsidR="00225F3A" w:rsidRDefault="00225F3A">
      <w:pPr>
        <w:pStyle w:val="BodyText"/>
        <w:spacing w:before="10"/>
        <w:rPr>
          <w:b/>
        </w:rPr>
      </w:pPr>
    </w:p>
    <w:p w:rsidR="00225F3A" w:rsidRDefault="00B259F3">
      <w:pPr>
        <w:pStyle w:val="ListParagraph"/>
        <w:numPr>
          <w:ilvl w:val="0"/>
          <w:numId w:val="1"/>
        </w:numPr>
        <w:tabs>
          <w:tab w:val="left" w:pos="1866"/>
          <w:tab w:val="left" w:pos="1867"/>
        </w:tabs>
        <w:ind w:hanging="446"/>
        <w:jc w:val="left"/>
        <w:rPr>
          <w:b/>
          <w:sz w:val="19"/>
        </w:rPr>
      </w:pPr>
      <w:r>
        <w:rPr>
          <w:b/>
          <w:color w:val="585858"/>
          <w:sz w:val="19"/>
        </w:rPr>
        <w:t>Abstract Body (up to 250words)</w:t>
      </w:r>
    </w:p>
    <w:p w:rsidR="00225F3A" w:rsidRPr="004508B7" w:rsidRDefault="00C074AE" w:rsidP="004508B7">
      <w:pPr>
        <w:shd w:val="clear" w:color="auto" w:fill="FFFFFF"/>
        <w:spacing w:after="100" w:afterAutospacing="1"/>
        <w:rPr>
          <w:rFonts w:ascii="Arial" w:hAnsi="Arial" w:cs="Arial"/>
          <w:color w:val="212438"/>
          <w:sz w:val="28"/>
          <w:szCs w:val="28"/>
        </w:rPr>
      </w:pPr>
      <w:r w:rsidRPr="005762A1">
        <w:rPr>
          <w:color w:val="212438"/>
          <w:sz w:val="20"/>
          <w:szCs w:val="20"/>
        </w:rPr>
        <w:t xml:space="preserve">SQS engineering  researchers have designed Shingwa </w:t>
      </w:r>
      <w:r w:rsidR="00764188">
        <w:rPr>
          <w:color w:val="212438"/>
          <w:sz w:val="20"/>
          <w:szCs w:val="20"/>
        </w:rPr>
        <w:t>Quantum D</w:t>
      </w:r>
      <w:r w:rsidRPr="00041BD0">
        <w:rPr>
          <w:color w:val="212438"/>
          <w:sz w:val="20"/>
          <w:szCs w:val="20"/>
        </w:rPr>
        <w:t>ots</w:t>
      </w:r>
      <w:r w:rsidR="004508B7">
        <w:rPr>
          <w:color w:val="212438"/>
          <w:sz w:val="20"/>
          <w:szCs w:val="20"/>
        </w:rPr>
        <w:t xml:space="preserve"> S</w:t>
      </w:r>
      <w:r w:rsidRPr="005762A1">
        <w:rPr>
          <w:color w:val="212438"/>
          <w:sz w:val="20"/>
          <w:szCs w:val="20"/>
        </w:rPr>
        <w:t>olar cells</w:t>
      </w:r>
      <w:r w:rsidRPr="00041BD0">
        <w:rPr>
          <w:color w:val="212438"/>
          <w:sz w:val="20"/>
          <w:szCs w:val="20"/>
        </w:rPr>
        <w:t xml:space="preserve"> across the entire spectrum of visible light. Quantum dots are </w:t>
      </w:r>
      <w:r w:rsidR="00DE0348" w:rsidRPr="005762A1">
        <w:rPr>
          <w:color w:val="212438"/>
          <w:sz w:val="20"/>
          <w:szCs w:val="20"/>
        </w:rPr>
        <w:t xml:space="preserve"> </w:t>
      </w:r>
      <w:r w:rsidRPr="00041BD0">
        <w:rPr>
          <w:color w:val="212438"/>
          <w:sz w:val="20"/>
          <w:szCs w:val="20"/>
        </w:rPr>
        <w:t>used in applications from</w:t>
      </w:r>
      <w:r w:rsidRPr="005762A1">
        <w:rPr>
          <w:color w:val="212438"/>
          <w:sz w:val="20"/>
          <w:szCs w:val="20"/>
        </w:rPr>
        <w:t xml:space="preserve"> solar energy harvesting to</w:t>
      </w:r>
      <w:r w:rsidRPr="00041BD0">
        <w:rPr>
          <w:color w:val="212438"/>
          <w:sz w:val="20"/>
          <w:szCs w:val="20"/>
        </w:rPr>
        <w:t xml:space="preserve"> biological sensing</w:t>
      </w:r>
      <w:r w:rsidRPr="005762A1">
        <w:rPr>
          <w:color w:val="212438"/>
          <w:sz w:val="20"/>
          <w:szCs w:val="20"/>
        </w:rPr>
        <w:t xml:space="preserve"> and imaging to LED displays .</w:t>
      </w:r>
      <w:r w:rsidRPr="00041BD0">
        <w:rPr>
          <w:color w:val="212438"/>
          <w:sz w:val="20"/>
          <w:szCs w:val="20"/>
        </w:rPr>
        <w:t xml:space="preserve"> </w:t>
      </w:r>
      <w:r w:rsidR="000E583E" w:rsidRPr="005762A1">
        <w:rPr>
          <w:color w:val="212438"/>
          <w:sz w:val="20"/>
          <w:szCs w:val="20"/>
        </w:rPr>
        <w:t xml:space="preserve"> The new 3D Printing and Additive Manufacturing </w:t>
      </w:r>
      <w:r w:rsidRPr="00041BD0">
        <w:rPr>
          <w:color w:val="212438"/>
          <w:sz w:val="20"/>
          <w:szCs w:val="20"/>
        </w:rPr>
        <w:t>system can be used to continuously manufacture high-quality quantum dots for</w:t>
      </w:r>
      <w:r w:rsidR="000E583E" w:rsidRPr="005762A1">
        <w:rPr>
          <w:color w:val="212438"/>
          <w:sz w:val="20"/>
          <w:szCs w:val="20"/>
        </w:rPr>
        <w:t xml:space="preserve"> it reduces the cost of production and increase its</w:t>
      </w:r>
      <w:r w:rsidRPr="00041BD0">
        <w:rPr>
          <w:color w:val="212438"/>
          <w:sz w:val="20"/>
          <w:szCs w:val="20"/>
        </w:rPr>
        <w:t xml:space="preserve"> use in these applications</w:t>
      </w:r>
      <w:r w:rsidR="000E583E" w:rsidRPr="005762A1">
        <w:rPr>
          <w:color w:val="585858"/>
          <w:sz w:val="20"/>
          <w:szCs w:val="20"/>
        </w:rPr>
        <w:t>.</w:t>
      </w:r>
      <w:r w:rsidR="00DE0348" w:rsidRPr="005762A1">
        <w:rPr>
          <w:rFonts w:ascii="Arial" w:hAnsi="Arial" w:cs="Arial"/>
          <w:color w:val="212438"/>
          <w:sz w:val="20"/>
          <w:szCs w:val="20"/>
        </w:rPr>
        <w:t xml:space="preserve"> </w:t>
      </w:r>
      <w:r w:rsidR="004946B4">
        <w:rPr>
          <w:color w:val="212438"/>
          <w:sz w:val="20"/>
          <w:szCs w:val="20"/>
        </w:rPr>
        <w:t>Shingwa  Quantun Dot C</w:t>
      </w:r>
      <w:r w:rsidR="00DE0348" w:rsidRPr="005762A1">
        <w:rPr>
          <w:color w:val="212438"/>
          <w:sz w:val="20"/>
          <w:szCs w:val="20"/>
        </w:rPr>
        <w:t xml:space="preserve">ells and </w:t>
      </w:r>
      <w:r w:rsidR="004946B4">
        <w:rPr>
          <w:color w:val="212438"/>
          <w:sz w:val="20"/>
          <w:szCs w:val="20"/>
        </w:rPr>
        <w:t>P</w:t>
      </w:r>
      <w:r w:rsidR="00DE0348" w:rsidRPr="005762A1">
        <w:rPr>
          <w:color w:val="212438"/>
          <w:sz w:val="20"/>
          <w:szCs w:val="20"/>
        </w:rPr>
        <w:t xml:space="preserve">anels </w:t>
      </w:r>
      <w:r w:rsidR="00DB53AD">
        <w:rPr>
          <w:color w:val="212438"/>
          <w:sz w:val="20"/>
          <w:szCs w:val="20"/>
        </w:rPr>
        <w:t>with thin film technology</w:t>
      </w:r>
      <w:r w:rsidR="00DE0348" w:rsidRPr="005762A1">
        <w:rPr>
          <w:color w:val="212438"/>
          <w:sz w:val="20"/>
          <w:szCs w:val="20"/>
        </w:rPr>
        <w:t xml:space="preserve"> would be the </w:t>
      </w:r>
      <w:r w:rsidR="00DE0348" w:rsidRPr="008825A4">
        <w:rPr>
          <w:color w:val="212438"/>
          <w:sz w:val="20"/>
          <w:szCs w:val="20"/>
        </w:rPr>
        <w:t xml:space="preserve"> rising stars of the photovoltaic industry. They are cheap to produce, simple to manufacture and very efficient. They are also relatively new to the scene and offer the potential for more efficient solar cells</w:t>
      </w:r>
      <w:r w:rsidR="00DE0348" w:rsidRPr="005762A1">
        <w:rPr>
          <w:color w:val="212438"/>
          <w:sz w:val="20"/>
          <w:szCs w:val="20"/>
        </w:rPr>
        <w:t xml:space="preserve">  and panels .</w:t>
      </w:r>
      <w:r w:rsidR="00DE0348" w:rsidRPr="008825A4">
        <w:rPr>
          <w:color w:val="212438"/>
          <w:sz w:val="20"/>
          <w:szCs w:val="20"/>
        </w:rPr>
        <w:t>Quantum dots (QDs) are a family of semiconductor materials with very interesting light-emitting properties, including the ability to tune what wavelengths light is emi</w:t>
      </w:r>
      <w:r w:rsidR="00DE0348" w:rsidRPr="005762A1">
        <w:rPr>
          <w:color w:val="212438"/>
          <w:sz w:val="20"/>
          <w:szCs w:val="20"/>
        </w:rPr>
        <w:t xml:space="preserve">tted at. And more research and development is going on for </w:t>
      </w:r>
      <w:r w:rsidR="004508B7" w:rsidRPr="005762A1">
        <w:rPr>
          <w:color w:val="212438"/>
          <w:sz w:val="20"/>
          <w:szCs w:val="20"/>
        </w:rPr>
        <w:t>super semiconductor</w:t>
      </w:r>
      <w:r w:rsidR="00DE0348" w:rsidRPr="005762A1">
        <w:rPr>
          <w:color w:val="212438"/>
          <w:sz w:val="20"/>
          <w:szCs w:val="20"/>
        </w:rPr>
        <w:t xml:space="preserve"> materials with wavelength to</w:t>
      </w:r>
      <w:r w:rsidR="00DE0348" w:rsidRPr="008825A4">
        <w:rPr>
          <w:color w:val="212438"/>
          <w:sz w:val="20"/>
          <w:szCs w:val="20"/>
        </w:rPr>
        <w:t xml:space="preserve"> be emitted at much longer wavelengths, reaching well into the infrared spectrum </w:t>
      </w:r>
      <w:r w:rsidR="004508B7" w:rsidRPr="008825A4">
        <w:rPr>
          <w:color w:val="212438"/>
          <w:sz w:val="20"/>
          <w:szCs w:val="20"/>
        </w:rPr>
        <w:t>color</w:t>
      </w:r>
      <w:r w:rsidR="00DE0348" w:rsidRPr="008825A4">
        <w:rPr>
          <w:color w:val="212438"/>
          <w:sz w:val="20"/>
          <w:szCs w:val="20"/>
        </w:rPr>
        <w:t>.</w:t>
      </w:r>
      <w:r w:rsidR="00764188">
        <w:rPr>
          <w:color w:val="212438"/>
          <w:sz w:val="20"/>
          <w:szCs w:val="20"/>
        </w:rPr>
        <w:t xml:space="preserve"> </w:t>
      </w:r>
      <w:r w:rsidR="005762A1" w:rsidRPr="008825A4">
        <w:rPr>
          <w:color w:val="212438"/>
          <w:sz w:val="20"/>
          <w:szCs w:val="20"/>
        </w:rPr>
        <w:t xml:space="preserve">Currently, solar cells can only transform light emitted over a relatively narrow band of wavelengths. </w:t>
      </w:r>
      <w:r w:rsidR="004946B4" w:rsidRPr="004946B4">
        <w:rPr>
          <w:color w:val="212438"/>
          <w:sz w:val="20"/>
          <w:szCs w:val="20"/>
        </w:rPr>
        <w:t xml:space="preserve"> </w:t>
      </w:r>
      <w:r w:rsidR="004946B4" w:rsidRPr="00041BD0">
        <w:rPr>
          <w:color w:val="212438"/>
          <w:sz w:val="20"/>
          <w:szCs w:val="20"/>
        </w:rPr>
        <w:t xml:space="preserve">The fluorescence color of </w:t>
      </w:r>
      <w:r w:rsidR="004946B4">
        <w:rPr>
          <w:color w:val="212438"/>
          <w:sz w:val="20"/>
          <w:szCs w:val="20"/>
        </w:rPr>
        <w:t>S</w:t>
      </w:r>
      <w:r w:rsidR="004946B4" w:rsidRPr="00041BD0">
        <w:rPr>
          <w:color w:val="212438"/>
          <w:sz w:val="20"/>
          <w:szCs w:val="20"/>
        </w:rPr>
        <w:t>QD</w:t>
      </w:r>
      <w:r w:rsidR="004946B4">
        <w:rPr>
          <w:color w:val="212438"/>
          <w:sz w:val="20"/>
          <w:szCs w:val="20"/>
        </w:rPr>
        <w:t xml:space="preserve">C </w:t>
      </w:r>
      <w:r w:rsidR="004946B4" w:rsidRPr="00041BD0">
        <w:rPr>
          <w:color w:val="212438"/>
          <w:sz w:val="20"/>
          <w:szCs w:val="20"/>
        </w:rPr>
        <w:t xml:space="preserve"> is a result of the chemical composition, the size, and the way the nanocrys</w:t>
      </w:r>
      <w:r w:rsidR="004946B4">
        <w:rPr>
          <w:color w:val="212438"/>
          <w:sz w:val="20"/>
          <w:szCs w:val="20"/>
        </w:rPr>
        <w:t>tals are processed. The 3D printing</w:t>
      </w:r>
      <w:r w:rsidR="004946B4" w:rsidRPr="00041BD0">
        <w:rPr>
          <w:color w:val="212438"/>
          <w:sz w:val="20"/>
          <w:szCs w:val="20"/>
        </w:rPr>
        <w:t xml:space="preserve"> syn</w:t>
      </w:r>
      <w:r w:rsidR="004946B4">
        <w:rPr>
          <w:color w:val="212438"/>
          <w:sz w:val="20"/>
          <w:szCs w:val="20"/>
        </w:rPr>
        <w:t xml:space="preserve">thesis strategy utilized is would be </w:t>
      </w:r>
      <w:r w:rsidR="004946B4" w:rsidRPr="00041BD0">
        <w:rPr>
          <w:color w:val="212438"/>
          <w:sz w:val="20"/>
          <w:szCs w:val="20"/>
        </w:rPr>
        <w:t xml:space="preserve"> allowed for the </w:t>
      </w:r>
      <w:hyperlink r:id="rId12" w:history="1">
        <w:r w:rsidR="004946B4" w:rsidRPr="004946B4">
          <w:rPr>
            <w:color w:val="000000"/>
            <w:sz w:val="20"/>
            <w:szCs w:val="20"/>
          </w:rPr>
          <w:t>room temperature</w:t>
        </w:r>
      </w:hyperlink>
      <w:r w:rsidR="004946B4">
        <w:rPr>
          <w:color w:val="212438"/>
          <w:sz w:val="20"/>
          <w:szCs w:val="20"/>
        </w:rPr>
        <w:t> synthesis of  Shingwa</w:t>
      </w:r>
      <w:r w:rsidR="004946B4" w:rsidRPr="00041BD0">
        <w:rPr>
          <w:color w:val="212438"/>
          <w:sz w:val="20"/>
          <w:szCs w:val="20"/>
        </w:rPr>
        <w:t xml:space="preserve"> </w:t>
      </w:r>
      <w:r w:rsidR="004946B4">
        <w:rPr>
          <w:color w:val="212438"/>
          <w:sz w:val="20"/>
          <w:szCs w:val="20"/>
        </w:rPr>
        <w:t>QDs, which are made using CesuimXxYy . SQS engineering s</w:t>
      </w:r>
      <w:r w:rsidR="004508B7">
        <w:rPr>
          <w:color w:val="212438"/>
          <w:sz w:val="20"/>
          <w:szCs w:val="20"/>
        </w:rPr>
        <w:t>tarts with Cesium</w:t>
      </w:r>
      <w:r w:rsidR="004946B4">
        <w:rPr>
          <w:color w:val="212438"/>
          <w:sz w:val="20"/>
          <w:szCs w:val="20"/>
        </w:rPr>
        <w:t>XxYy shingwa</w:t>
      </w:r>
      <w:r w:rsidR="004946B4" w:rsidRPr="00041BD0">
        <w:rPr>
          <w:color w:val="212438"/>
          <w:sz w:val="20"/>
          <w:szCs w:val="20"/>
        </w:rPr>
        <w:t> </w:t>
      </w:r>
      <w:hyperlink r:id="rId13" w:history="1">
        <w:r w:rsidR="004946B4" w:rsidRPr="004946B4">
          <w:rPr>
            <w:color w:val="000000"/>
            <w:sz w:val="20"/>
            <w:szCs w:val="20"/>
          </w:rPr>
          <w:t>quantum</w:t>
        </w:r>
      </w:hyperlink>
      <w:r w:rsidR="004946B4" w:rsidRPr="00041BD0">
        <w:rPr>
          <w:color w:val="212438"/>
          <w:sz w:val="20"/>
          <w:szCs w:val="20"/>
        </w:rPr>
        <w:t> dots</w:t>
      </w:r>
      <w:r w:rsidR="00764188">
        <w:rPr>
          <w:color w:val="212438"/>
          <w:sz w:val="20"/>
          <w:szCs w:val="20"/>
        </w:rPr>
        <w:t>(SQDC1)</w:t>
      </w:r>
      <w:r w:rsidR="004946B4" w:rsidRPr="00041BD0">
        <w:rPr>
          <w:color w:val="212438"/>
          <w:sz w:val="20"/>
          <w:szCs w:val="20"/>
        </w:rPr>
        <w:t xml:space="preserve"> but then </w:t>
      </w:r>
      <w:r w:rsidR="00764188">
        <w:rPr>
          <w:color w:val="212438"/>
          <w:sz w:val="20"/>
          <w:szCs w:val="20"/>
        </w:rPr>
        <w:t>introduces various semiconductors</w:t>
      </w:r>
      <w:r w:rsidR="004946B4" w:rsidRPr="00041BD0">
        <w:rPr>
          <w:color w:val="212438"/>
          <w:sz w:val="20"/>
          <w:szCs w:val="20"/>
        </w:rPr>
        <w:t xml:space="preserve"> to precisely tune their fluorescence color across the entire spectrum of visible light</w:t>
      </w:r>
      <w:r w:rsidR="00764188">
        <w:rPr>
          <w:color w:val="212438"/>
          <w:sz w:val="20"/>
          <w:szCs w:val="20"/>
        </w:rPr>
        <w:t>.</w:t>
      </w:r>
    </w:p>
    <w:p w:rsidR="00225F3A" w:rsidRDefault="00225F3A">
      <w:pPr>
        <w:pStyle w:val="BodyText"/>
        <w:spacing w:before="2"/>
      </w:pPr>
    </w:p>
    <w:p w:rsidR="00225F3A" w:rsidRDefault="006927D4">
      <w:pPr>
        <w:pStyle w:val="Heading3"/>
        <w:numPr>
          <w:ilvl w:val="0"/>
          <w:numId w:val="1"/>
        </w:numPr>
        <w:tabs>
          <w:tab w:val="left" w:pos="1914"/>
          <w:tab w:val="left" w:pos="1915"/>
        </w:tabs>
        <w:ind w:left="1914" w:hanging="494"/>
        <w:jc w:val="left"/>
      </w:pPr>
      <w:r>
        <w:rPr>
          <w:noProof/>
          <w:color w:val="585858"/>
        </w:rPr>
        <w:pict>
          <v:shapetype id="_x0000_t202" coordsize="21600,21600" o:spt="202" path="m,l,21600r21600,l21600,xe">
            <v:stroke joinstyle="miter"/>
            <v:path gradientshapeok="t" o:connecttype="rect"/>
          </v:shapetype>
          <v:shape id="_x0000_s1026" type="#_x0000_t202" style="position:absolute;left:0;text-align:left;margin-left:289.75pt;margin-top:5.9pt;width:255.45pt;height:108.95pt;z-index:251658240">
            <v:textbox>
              <w:txbxContent>
                <w:p w:rsidR="0074050C" w:rsidRDefault="0074050C" w:rsidP="0074050C">
                  <w:r>
                    <w:t>Name: NGUM SHINGWA MKONG BENJAMIN</w:t>
                  </w:r>
                </w:p>
                <w:p w:rsidR="0074050C" w:rsidRDefault="0074050C" w:rsidP="0074050C">
                  <w:r>
                    <w:t xml:space="preserve">Contact number: </w:t>
                  </w:r>
                  <w:r w:rsidR="006927D4">
                    <w:t xml:space="preserve">+237 </w:t>
                  </w:r>
                  <w:r>
                    <w:t>678</w:t>
                  </w:r>
                  <w:r w:rsidR="006927D4">
                    <w:t>-</w:t>
                  </w:r>
                  <w:r>
                    <w:t>833</w:t>
                  </w:r>
                  <w:r w:rsidR="006927D4">
                    <w:t>-</w:t>
                  </w:r>
                  <w:r>
                    <w:t>418</w:t>
                  </w:r>
                  <w:r w:rsidR="006927D4">
                    <w:t>, +237 678852075</w:t>
                  </w:r>
                </w:p>
                <w:p w:rsidR="0074050C" w:rsidRDefault="0074050C" w:rsidP="0074050C">
                  <w:r>
                    <w:t>LinkedIn account:</w:t>
                  </w:r>
                  <w:r w:rsidR="006927D4" w:rsidRPr="006927D4">
                    <w:t xml:space="preserve"> </w:t>
                  </w:r>
                  <w:hyperlink r:id="rId14" w:history="1">
                    <w:r w:rsidR="006927D4">
                      <w:rPr>
                        <w:rStyle w:val="Hyperlink"/>
                      </w:rPr>
                      <w:t>https://www.linkedin.com/in/ngum-shingwa-mkong-benjamin-95751967/</w:t>
                    </w:r>
                  </w:hyperlink>
                </w:p>
                <w:p w:rsidR="0074050C" w:rsidRDefault="0074050C" w:rsidP="0074050C">
                  <w:r>
                    <w:t>Twitter Account:</w:t>
                  </w:r>
                </w:p>
                <w:p w:rsidR="0074050C" w:rsidRDefault="0074050C" w:rsidP="0074050C">
                  <w:r>
                    <w:t>Category:</w:t>
                  </w:r>
                  <w:r w:rsidR="006927D4">
                    <w:t xml:space="preserve"> Speaker</w:t>
                  </w:r>
                </w:p>
                <w:p w:rsidR="0074050C" w:rsidRDefault="00F16BBB" w:rsidP="0074050C">
                  <w:r>
                    <w:t>Passport number</w:t>
                  </w:r>
                  <w:r w:rsidR="0099275E">
                    <w:t xml:space="preserve"> </w:t>
                  </w:r>
                  <w:r>
                    <w:t>:</w:t>
                  </w:r>
                  <w:r w:rsidR="006927D4">
                    <w:t>0868184</w:t>
                  </w:r>
                </w:p>
              </w:txbxContent>
            </v:textbox>
          </v:shape>
        </w:pict>
      </w:r>
      <w:r w:rsidR="00B259F3">
        <w:rPr>
          <w:color w:val="585858"/>
        </w:rPr>
        <w:t>Image:</w:t>
      </w:r>
    </w:p>
    <w:p w:rsidR="00225F3A" w:rsidRDefault="004508B7" w:rsidP="004508B7">
      <w:pPr>
        <w:pStyle w:val="BodyText"/>
        <w:rPr>
          <w:sz w:val="20"/>
        </w:rPr>
      </w:pPr>
      <w:r w:rsidRPr="004508B7">
        <w:rPr>
          <w:sz w:val="20"/>
        </w:rPr>
        <w:drawing>
          <wp:inline distT="0" distB="0" distL="0" distR="0">
            <wp:extent cx="1356526" cy="1183868"/>
            <wp:effectExtent l="1905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srcRect l="24840" t="26211" r="37340" b="46439"/>
                    <a:stretch>
                      <a:fillRect/>
                    </a:stretch>
                  </pic:blipFill>
                  <pic:spPr bwMode="auto">
                    <a:xfrm>
                      <a:off x="0" y="0"/>
                      <a:ext cx="1358748" cy="1185807"/>
                    </a:xfrm>
                    <a:prstGeom prst="rect">
                      <a:avLst/>
                    </a:prstGeom>
                    <a:noFill/>
                    <a:ln w="9525">
                      <a:noFill/>
                      <a:miter lim="800000"/>
                      <a:headEnd/>
                      <a:tailEnd/>
                    </a:ln>
                  </pic:spPr>
                </pic:pic>
              </a:graphicData>
            </a:graphic>
          </wp:inline>
        </w:drawing>
      </w:r>
      <w:r w:rsidR="006927D4" w:rsidRPr="006927D4">
        <w:rPr>
          <w:sz w:val="20"/>
        </w:rPr>
        <w:drawing>
          <wp:inline distT="0" distB="0" distL="0" distR="0">
            <wp:extent cx="1300866" cy="1182399"/>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srcRect l="25481" t="30199" r="33974" b="34473"/>
                    <a:stretch>
                      <a:fillRect/>
                    </a:stretch>
                  </pic:blipFill>
                  <pic:spPr bwMode="auto">
                    <a:xfrm>
                      <a:off x="0" y="0"/>
                      <a:ext cx="1299437" cy="1181100"/>
                    </a:xfrm>
                    <a:prstGeom prst="rect">
                      <a:avLst/>
                    </a:prstGeom>
                    <a:noFill/>
                    <a:ln w="9525">
                      <a:noFill/>
                      <a:miter lim="800000"/>
                      <a:headEnd/>
                      <a:tailEnd/>
                    </a:ln>
                  </pic:spPr>
                </pic:pic>
              </a:graphicData>
            </a:graphic>
          </wp:inline>
        </w:drawing>
      </w:r>
    </w:p>
    <w:p w:rsidR="00225F3A" w:rsidRDefault="00B259F3">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225F3A" w:rsidRDefault="00225F3A">
      <w:pPr>
        <w:pStyle w:val="BodyText"/>
        <w:spacing w:before="9"/>
        <w:rPr>
          <w:b/>
          <w:sz w:val="18"/>
        </w:rPr>
      </w:pPr>
    </w:p>
    <w:p w:rsidR="00225F3A" w:rsidRDefault="00E54CAD" w:rsidP="00E54CAD">
      <w:pPr>
        <w:pStyle w:val="BodyText"/>
        <w:tabs>
          <w:tab w:val="left" w:pos="1037"/>
        </w:tabs>
        <w:ind w:left="1037" w:right="696"/>
        <w:rPr>
          <w:rFonts w:ascii="Arial" w:hAnsi="Arial" w:cs="Arial"/>
          <w:color w:val="212438"/>
          <w:sz w:val="18"/>
          <w:szCs w:val="18"/>
        </w:rPr>
      </w:pPr>
      <w:r>
        <w:rPr>
          <w:rFonts w:ascii="Arial" w:hAnsi="Arial" w:cs="Arial"/>
          <w:color w:val="212438"/>
          <w:sz w:val="18"/>
          <w:szCs w:val="18"/>
        </w:rPr>
        <w:t xml:space="preserve"> </w:t>
      </w:r>
    </w:p>
    <w:p w:rsidR="00E54CAD" w:rsidRPr="00E54CAD" w:rsidRDefault="00E54CAD" w:rsidP="00E54CAD">
      <w:pPr>
        <w:pStyle w:val="BodyText"/>
        <w:numPr>
          <w:ilvl w:val="0"/>
          <w:numId w:val="3"/>
        </w:numPr>
        <w:tabs>
          <w:tab w:val="left" w:pos="1037"/>
        </w:tabs>
        <w:ind w:right="696"/>
      </w:pPr>
      <w:r>
        <w:rPr>
          <w:rFonts w:ascii="Arial" w:hAnsi="Arial" w:cs="Arial"/>
          <w:color w:val="212438"/>
          <w:sz w:val="18"/>
          <w:szCs w:val="18"/>
        </w:rPr>
        <w:t>Kameel  Abdel-Latif et al Facile room temperature Anion Exchange reactions of inorganic perovskite Quantum Dots Enables by Modular Microfluidic Platform. Advanced Functional Materials(2019) D</w:t>
      </w:r>
    </w:p>
    <w:p w:rsidR="00E54CAD" w:rsidRPr="00705F7B" w:rsidRDefault="00E54CAD" w:rsidP="00E54CAD">
      <w:pPr>
        <w:pStyle w:val="BodyText"/>
        <w:tabs>
          <w:tab w:val="left" w:pos="1037"/>
        </w:tabs>
        <w:ind w:left="1037" w:right="696"/>
        <w:rPr>
          <w:sz w:val="20"/>
          <w:szCs w:val="20"/>
        </w:rPr>
      </w:pPr>
    </w:p>
    <w:p w:rsidR="00225F3A" w:rsidRPr="00705F7B" w:rsidRDefault="00E54CAD" w:rsidP="00E54CAD">
      <w:pPr>
        <w:pStyle w:val="BodyText"/>
        <w:numPr>
          <w:ilvl w:val="0"/>
          <w:numId w:val="3"/>
        </w:numPr>
        <w:tabs>
          <w:tab w:val="left" w:pos="1037"/>
        </w:tabs>
        <w:ind w:right="696"/>
        <w:rPr>
          <w:sz w:val="18"/>
          <w:szCs w:val="18"/>
        </w:rPr>
      </w:pPr>
      <w:r w:rsidRPr="008825A4">
        <w:rPr>
          <w:rFonts w:ascii="Arial" w:hAnsi="Arial" w:cs="Arial"/>
          <w:color w:val="212438"/>
          <w:sz w:val="18"/>
          <w:szCs w:val="18"/>
        </w:rPr>
        <w:t>R. S. Sanchez et al. Tunable light emission by exciplex state formation between hybrid halide perovskite and core/shell quantum dots: Implications in advanced LEDs and photovoltaics, </w:t>
      </w:r>
      <w:r w:rsidRPr="008825A4">
        <w:rPr>
          <w:rFonts w:ascii="Arial" w:hAnsi="Arial" w:cs="Arial"/>
          <w:i/>
          <w:iCs/>
          <w:color w:val="212438"/>
          <w:sz w:val="18"/>
          <w:szCs w:val="18"/>
        </w:rPr>
        <w:t>Science Advances</w:t>
      </w:r>
      <w:r w:rsidRPr="008825A4">
        <w:rPr>
          <w:rFonts w:ascii="Arial" w:hAnsi="Arial" w:cs="Arial"/>
          <w:color w:val="212438"/>
          <w:sz w:val="18"/>
          <w:szCs w:val="18"/>
        </w:rPr>
        <w:t> (2016</w:t>
      </w:r>
    </w:p>
    <w:p w:rsidR="00225F3A" w:rsidRDefault="00225F3A">
      <w:pPr>
        <w:pStyle w:val="BodyText"/>
      </w:pPr>
    </w:p>
    <w:p w:rsidR="00225F3A" w:rsidRPr="00E54CAD" w:rsidRDefault="00225F3A" w:rsidP="00E54CAD">
      <w:pPr>
        <w:tabs>
          <w:tab w:val="left" w:pos="1037"/>
          <w:tab w:val="left" w:pos="1038"/>
        </w:tabs>
        <w:ind w:left="677" w:right="612"/>
        <w:rPr>
          <w:sz w:val="19"/>
        </w:rPr>
      </w:pPr>
    </w:p>
    <w:p w:rsidR="00225F3A" w:rsidRDefault="00225F3A">
      <w:pPr>
        <w:pStyle w:val="BodyText"/>
        <w:spacing w:before="2"/>
      </w:pPr>
    </w:p>
    <w:p w:rsidR="00225F3A" w:rsidRDefault="00B259F3">
      <w:pPr>
        <w:pStyle w:val="Heading3"/>
        <w:numPr>
          <w:ilvl w:val="0"/>
          <w:numId w:val="1"/>
        </w:numPr>
        <w:tabs>
          <w:tab w:val="left" w:pos="1758"/>
        </w:tabs>
        <w:ind w:left="1757"/>
        <w:jc w:val="left"/>
      </w:pPr>
      <w:r>
        <w:rPr>
          <w:color w:val="585858"/>
        </w:rPr>
        <w:t>Biography:</w:t>
      </w:r>
    </w:p>
    <w:p w:rsidR="00225F3A" w:rsidRDefault="00705F7B">
      <w:pPr>
        <w:pStyle w:val="BodyText"/>
        <w:spacing w:before="119"/>
        <w:ind w:left="316" w:right="381"/>
        <w:jc w:val="both"/>
      </w:pPr>
      <w:r>
        <w:rPr>
          <w:color w:val="585858"/>
        </w:rPr>
        <w:t>NGUM SHINGWA MKONG BENJAMIN has completed his M.eng at the age of 26 years from the University of Ngoundere National School of Agro-Industrial Sciences (ENSAI) from the Department of Industrial Maintenance and production Engineering Studies CAD and 3D printing in the University of Yaounde 1 (ENSTP) polythecnique.</w:t>
      </w:r>
      <w:r w:rsidR="00B259F3">
        <w:rPr>
          <w:color w:val="585858"/>
        </w:rPr>
        <w:t xml:space="preserve">, </w:t>
      </w:r>
      <w:r w:rsidR="0074050C">
        <w:rPr>
          <w:color w:val="585858"/>
        </w:rPr>
        <w:t>He</w:t>
      </w:r>
      <w:r>
        <w:rPr>
          <w:color w:val="585858"/>
        </w:rPr>
        <w:t xml:space="preserve"> as installed over 3MW of Off-grid solar stations in the rural commuiniteis</w:t>
      </w:r>
      <w:r w:rsidR="0074050C">
        <w:rPr>
          <w:color w:val="585858"/>
        </w:rPr>
        <w:t xml:space="preserve"> in Cameroon</w:t>
      </w:r>
      <w:r w:rsidR="0099275E">
        <w:rPr>
          <w:color w:val="585858"/>
        </w:rPr>
        <w:t xml:space="preserve"> for the past 3 years</w:t>
      </w:r>
      <w:r w:rsidR="0074050C">
        <w:rPr>
          <w:color w:val="585858"/>
        </w:rPr>
        <w:t xml:space="preserve"> and now he is the Founder, CEO and Research</w:t>
      </w:r>
      <w:r w:rsidR="0099275E">
        <w:rPr>
          <w:color w:val="585858"/>
        </w:rPr>
        <w:t xml:space="preserve"> and Developement</w:t>
      </w:r>
      <w:r w:rsidR="0074050C">
        <w:rPr>
          <w:color w:val="585858"/>
        </w:rPr>
        <w:t xml:space="preserve"> Engineer at SQS engineering Ltd</w:t>
      </w:r>
    </w:p>
    <w:p w:rsidR="00225F3A" w:rsidRDefault="00225F3A">
      <w:pPr>
        <w:pStyle w:val="BodyText"/>
        <w:spacing w:before="1"/>
      </w:pPr>
    </w:p>
    <w:p w:rsidR="00225F3A" w:rsidRDefault="00B259F3">
      <w:pPr>
        <w:pStyle w:val="Heading3"/>
        <w:numPr>
          <w:ilvl w:val="0"/>
          <w:numId w:val="1"/>
        </w:numPr>
        <w:tabs>
          <w:tab w:val="left" w:pos="1757"/>
          <w:tab w:val="left" w:pos="1758"/>
        </w:tabs>
        <w:spacing w:before="1"/>
        <w:ind w:left="1757"/>
        <w:jc w:val="left"/>
      </w:pPr>
      <w:r>
        <w:rPr>
          <w:color w:val="585858"/>
        </w:rPr>
        <w:t>Presenting authordetails</w:t>
      </w:r>
    </w:p>
    <w:p w:rsidR="00225F3A" w:rsidRDefault="00225F3A">
      <w:pPr>
        <w:pStyle w:val="BodyText"/>
        <w:spacing w:before="7"/>
        <w:rPr>
          <w:b/>
          <w:sz w:val="15"/>
        </w:rPr>
      </w:pPr>
    </w:p>
    <w:p w:rsidR="00225F3A" w:rsidRDefault="0099275E">
      <w:pPr>
        <w:rPr>
          <w:sz w:val="18"/>
        </w:rPr>
        <w:sectPr w:rsidR="00225F3A">
          <w:type w:val="continuous"/>
          <w:pgSz w:w="11910" w:h="16840"/>
          <w:pgMar w:top="600" w:right="180" w:bottom="280" w:left="140" w:header="720" w:footer="720" w:gutter="0"/>
          <w:cols w:num="2" w:space="720" w:equalWidth="0">
            <w:col w:w="5639" w:space="40"/>
            <w:col w:w="5911"/>
          </w:cols>
        </w:sectPr>
      </w:pPr>
      <w:r w:rsidRPr="0099275E">
        <w:rPr>
          <w:sz w:val="18"/>
        </w:rPr>
        <w:drawing>
          <wp:inline distT="0" distB="0" distL="0" distR="0">
            <wp:extent cx="1507600" cy="834887"/>
            <wp:effectExtent l="19050" t="0" r="0" b="0"/>
            <wp:docPr id="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srcRect l="14583" t="11681" r="42307" b="7692"/>
                    <a:stretch>
                      <a:fillRect/>
                    </a:stretch>
                  </pic:blipFill>
                  <pic:spPr bwMode="auto">
                    <a:xfrm>
                      <a:off x="0" y="0"/>
                      <a:ext cx="1513442" cy="838122"/>
                    </a:xfrm>
                    <a:prstGeom prst="rect">
                      <a:avLst/>
                    </a:prstGeom>
                    <a:noFill/>
                    <a:ln w="9525">
                      <a:noFill/>
                      <a:miter lim="800000"/>
                      <a:headEnd/>
                      <a:tailEnd/>
                    </a:ln>
                  </pic:spPr>
                </pic:pic>
              </a:graphicData>
            </a:graphic>
          </wp:inline>
        </w:drawing>
      </w:r>
    </w:p>
    <w:p w:rsidR="00225F3A" w:rsidRDefault="00225F3A">
      <w:pPr>
        <w:pStyle w:val="BodyText"/>
        <w:rPr>
          <w:sz w:val="20"/>
        </w:rPr>
      </w:pPr>
    </w:p>
    <w:p w:rsidR="00225F3A" w:rsidRDefault="00225F3A" w:rsidP="003F5895">
      <w:pPr>
        <w:pStyle w:val="BodyText"/>
        <w:rPr>
          <w:sz w:val="20"/>
        </w:rPr>
      </w:pPr>
    </w:p>
    <w:sectPr w:rsidR="00225F3A" w:rsidSect="00144593">
      <w:type w:val="continuous"/>
      <w:pgSz w:w="11910" w:h="16840"/>
      <w:pgMar w:top="600" w:right="180" w:bottom="280" w:left="1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3D67" w:rsidRDefault="001D3D67" w:rsidP="002A3166">
      <w:r>
        <w:separator/>
      </w:r>
    </w:p>
  </w:endnote>
  <w:endnote w:type="continuationSeparator" w:id="1">
    <w:p w:rsidR="001D3D67" w:rsidRDefault="001D3D67" w:rsidP="002A316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895" w:rsidRDefault="003F5895">
    <w:pPr>
      <w:pStyle w:val="Footer"/>
    </w:pPr>
    <w:r>
      <w:rPr>
        <w:noProof/>
      </w:rPr>
      <w:drawing>
        <wp:inline distT="0" distB="0" distL="0" distR="0">
          <wp:extent cx="7359650" cy="956274"/>
          <wp:effectExtent l="0" t="0" r="0" b="0"/>
          <wp:docPr id="6" name="Picture 6" descr="C:\Users\diabetelogists\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abetelogists\Desktop\2.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359650" cy="956274"/>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3D67" w:rsidRDefault="001D3D67" w:rsidP="002A3166">
      <w:r>
        <w:separator/>
      </w:r>
    </w:p>
  </w:footnote>
  <w:footnote w:type="continuationSeparator" w:id="1">
    <w:p w:rsidR="001D3D67" w:rsidRDefault="001D3D67" w:rsidP="002A31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1CB" w:rsidRDefault="00144593">
    <w:pPr>
      <w:pStyle w:val="Header"/>
    </w:pPr>
    <w:r w:rsidRPr="00144593">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555985" o:spid="_x0000_s2050" type="#_x0000_t75" style="position:absolute;margin-left:0;margin-top:0;width:563.65pt;height:797.25pt;z-index:-251657216;mso-position-horizontal:center;mso-position-horizontal-relative:margin;mso-position-vertical:center;mso-position-vertical-relative:margin" o:allowincell="f">
          <v:imagedata r:id="rId1" o:title="Logo 2019"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895" w:rsidRDefault="00144593">
    <w:pPr>
      <w:pStyle w:val="Header"/>
    </w:pPr>
    <w:r w:rsidRPr="00144593">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555986" o:spid="_x0000_s2051" type="#_x0000_t75" style="position:absolute;margin-left:0;margin-top:0;width:563.65pt;height:797.25pt;z-index:-251656192;mso-position-horizontal:center;mso-position-horizontal-relative:margin;mso-position-vertical:center;mso-position-vertical-relative:margin" o:allowincell="f">
          <v:imagedata r:id="rId1" o:title="Logo 2019" gain="19661f" blacklevel="22938f"/>
          <w10:wrap anchorx="margin" anchory="margin"/>
        </v:shape>
      </w:pict>
    </w:r>
    <w:r w:rsidR="0038377D">
      <w:rPr>
        <w:noProof/>
      </w:rPr>
      <w:drawing>
        <wp:inline distT="0" distB="0" distL="0" distR="0">
          <wp:extent cx="7359650" cy="9544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D Prinitng 2019.jpg"/>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359650" cy="954405"/>
                  </a:xfrm>
                  <a:prstGeom prst="rect">
                    <a:avLst/>
                  </a:prstGeom>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1CB" w:rsidRDefault="00144593">
    <w:pPr>
      <w:pStyle w:val="Header"/>
    </w:pPr>
    <w:r w:rsidRPr="00144593">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555984" o:spid="_x0000_s2049" type="#_x0000_t75" style="position:absolute;margin-left:0;margin-top:0;width:563.65pt;height:797.25pt;z-index:-251658240;mso-position-horizontal:center;mso-position-horizontal-relative:margin;mso-position-vertical:center;mso-position-vertical-relative:margin" o:allowincell="f">
          <v:imagedata r:id="rId1" o:title="Logo 2019"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nsid w:val="55C76AA5"/>
    <w:multiLevelType w:val="hybridMultilevel"/>
    <w:tmpl w:val="6E369518"/>
    <w:lvl w:ilvl="0" w:tplc="3D4CFDE8">
      <w:start w:val="1"/>
      <w:numFmt w:val="decimal"/>
      <w:lvlText w:val="%1"/>
      <w:lvlJc w:val="left"/>
      <w:pPr>
        <w:ind w:left="1037" w:hanging="360"/>
      </w:pPr>
      <w:rPr>
        <w:rFonts w:ascii="Times New Roman" w:hAnsi="Times New Roman" w:cs="Times New Roman" w:hint="default"/>
        <w:color w:val="585858"/>
        <w:sz w:val="19"/>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2">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ulTrailSpace/>
  </w:compat>
  <w:rsids>
    <w:rsidRoot w:val="00225F3A"/>
    <w:rsid w:val="000409AB"/>
    <w:rsid w:val="000775B7"/>
    <w:rsid w:val="000A51A2"/>
    <w:rsid w:val="000E583E"/>
    <w:rsid w:val="00144593"/>
    <w:rsid w:val="00145A9E"/>
    <w:rsid w:val="00146F6C"/>
    <w:rsid w:val="001D3D67"/>
    <w:rsid w:val="001E29DD"/>
    <w:rsid w:val="00225F3A"/>
    <w:rsid w:val="002A3166"/>
    <w:rsid w:val="0038377D"/>
    <w:rsid w:val="003B7E8D"/>
    <w:rsid w:val="003F5895"/>
    <w:rsid w:val="004508B7"/>
    <w:rsid w:val="00473C63"/>
    <w:rsid w:val="004946B4"/>
    <w:rsid w:val="004B6F08"/>
    <w:rsid w:val="005762A1"/>
    <w:rsid w:val="00596150"/>
    <w:rsid w:val="005F4466"/>
    <w:rsid w:val="006927D4"/>
    <w:rsid w:val="00705F7B"/>
    <w:rsid w:val="00724811"/>
    <w:rsid w:val="0074050C"/>
    <w:rsid w:val="00764188"/>
    <w:rsid w:val="007C27B8"/>
    <w:rsid w:val="007E6347"/>
    <w:rsid w:val="007F4E7A"/>
    <w:rsid w:val="00833A76"/>
    <w:rsid w:val="008B0378"/>
    <w:rsid w:val="00901175"/>
    <w:rsid w:val="00903A27"/>
    <w:rsid w:val="0098748F"/>
    <w:rsid w:val="0099275E"/>
    <w:rsid w:val="009F62BB"/>
    <w:rsid w:val="00B259F3"/>
    <w:rsid w:val="00BB7CE7"/>
    <w:rsid w:val="00C074AE"/>
    <w:rsid w:val="00C84F39"/>
    <w:rsid w:val="00D3382C"/>
    <w:rsid w:val="00DB53AD"/>
    <w:rsid w:val="00DE0348"/>
    <w:rsid w:val="00E54CAD"/>
    <w:rsid w:val="00F16BBB"/>
    <w:rsid w:val="00F541CB"/>
    <w:rsid w:val="00FD53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44593"/>
    <w:rPr>
      <w:rFonts w:ascii="Times New Roman" w:eastAsia="Times New Roman" w:hAnsi="Times New Roman" w:cs="Times New Roman"/>
    </w:rPr>
  </w:style>
  <w:style w:type="paragraph" w:styleId="Heading1">
    <w:name w:val="heading 1"/>
    <w:basedOn w:val="Normal"/>
    <w:uiPriority w:val="1"/>
    <w:qFormat/>
    <w:rsid w:val="00144593"/>
    <w:pPr>
      <w:spacing w:before="74"/>
      <w:ind w:left="594" w:right="151"/>
      <w:outlineLvl w:val="0"/>
    </w:pPr>
    <w:rPr>
      <w:b/>
      <w:bCs/>
    </w:rPr>
  </w:style>
  <w:style w:type="paragraph" w:styleId="Heading2">
    <w:name w:val="heading 2"/>
    <w:basedOn w:val="Normal"/>
    <w:uiPriority w:val="1"/>
    <w:qFormat/>
    <w:rsid w:val="00144593"/>
    <w:pPr>
      <w:ind w:left="1105" w:right="1370"/>
      <w:jc w:val="center"/>
      <w:outlineLvl w:val="1"/>
    </w:pPr>
    <w:rPr>
      <w:sz w:val="20"/>
      <w:szCs w:val="20"/>
    </w:rPr>
  </w:style>
  <w:style w:type="paragraph" w:styleId="Heading3">
    <w:name w:val="heading 3"/>
    <w:basedOn w:val="Normal"/>
    <w:uiPriority w:val="1"/>
    <w:qFormat/>
    <w:rsid w:val="00144593"/>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44593"/>
    <w:rPr>
      <w:sz w:val="19"/>
      <w:szCs w:val="19"/>
    </w:rPr>
  </w:style>
  <w:style w:type="paragraph" w:styleId="ListParagraph">
    <w:name w:val="List Paragraph"/>
    <w:basedOn w:val="Normal"/>
    <w:uiPriority w:val="1"/>
    <w:qFormat/>
    <w:rsid w:val="00144593"/>
    <w:pPr>
      <w:ind w:left="1757" w:hanging="447"/>
    </w:pPr>
  </w:style>
  <w:style w:type="paragraph" w:customStyle="1" w:styleId="TableParagraph">
    <w:name w:val="Table Paragraph"/>
    <w:basedOn w:val="Normal"/>
    <w:uiPriority w:val="1"/>
    <w:qFormat/>
    <w:rsid w:val="00144593"/>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 w:type="character" w:customStyle="1" w:styleId="BodyTextChar">
    <w:name w:val="Body Text Char"/>
    <w:basedOn w:val="DefaultParagraphFont"/>
    <w:link w:val="BodyText"/>
    <w:uiPriority w:val="1"/>
    <w:rsid w:val="0074050C"/>
    <w:rPr>
      <w:rFonts w:ascii="Times New Roman" w:eastAsia="Times New Roman" w:hAnsi="Times New Roman" w:cs="Times New Roman"/>
      <w:sz w:val="19"/>
      <w:szCs w:val="1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hys.org/tags/quantu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hys.org/tags/room+temperature/" TargetMode="Externa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linkedin.com/in/ngum-shingwa-mkong-benjamin-95751967/"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3C2784-5452-4E91-9702-3BBF72186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461</Words>
  <Characters>2630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Microsoft</Company>
  <LinksUpToDate>false</LinksUpToDate>
  <CharactersWithSpaces>3085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PC</cp:lastModifiedBy>
  <cp:revision>5</cp:revision>
  <dcterms:created xsi:type="dcterms:W3CDTF">2019-04-16T17:28:00Z</dcterms:created>
  <dcterms:modified xsi:type="dcterms:W3CDTF">2019-04-16T17:43:00Z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