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00851507" w:rsidRPr="006B5568">
        <w:rPr>
          <w:rStyle w:val="Hyperlink"/>
          <w:rFonts w:ascii="Times New Roman" w:hAnsi="Times New Roman" w:cs="Times New Roman"/>
          <w:b/>
          <w:bCs/>
          <w:color w:val="002060"/>
          <w:sz w:val="28"/>
          <w:szCs w:val="20"/>
          <w:u w:val="none"/>
        </w:rPr>
        <w:t>Manufacturing</w:t>
      </w:r>
      <w:r w:rsidRPr="006B5568">
        <w:rPr>
          <w:rStyle w:val="Hyperlink"/>
          <w:rFonts w:ascii="Times New Roman" w:hAnsi="Times New Roman" w:cs="Times New Roman"/>
          <w:b/>
          <w:bCs/>
          <w:color w:val="002060"/>
          <w:sz w:val="28"/>
          <w:szCs w:val="20"/>
          <w:u w:val="none"/>
        </w:rPr>
        <w:t xml:space="preserve"> of alkene phosphatases f</w:t>
      </w:r>
      <w:r w:rsidRPr="006B5568">
        <w:rPr>
          <w:rFonts w:ascii="Times New Roman" w:hAnsi="Times New Roman" w:cs="Times New Roman"/>
          <w:b/>
          <w:color w:val="002060"/>
          <w:sz w:val="28"/>
          <w:szCs w:val="20"/>
        </w:rPr>
        <w:t>rom marine or</w:t>
      </w:r>
      <w:r w:rsidRPr="006B5568">
        <w:rPr>
          <w:rStyle w:val="Hyperlink"/>
          <w:rFonts w:ascii="Times New Roman" w:hAnsi="Times New Roman" w:cs="Times New Roman"/>
          <w:b/>
          <w:bCs/>
          <w:color w:val="002060"/>
          <w:sz w:val="28"/>
          <w:szCs w:val="20"/>
          <w:u w:val="none"/>
        </w:rPr>
        <w:t>ganisms with potential functions and industrial applications</w:t>
      </w:r>
      <w:r w:rsidRPr="006B5568">
        <w:rPr>
          <w:rFonts w:ascii="Times New Roman" w:hAnsi="Times New Roman" w:cs="Times New Roman"/>
          <w:b/>
          <w:bCs/>
          <w:color w:val="002060"/>
          <w:sz w:val="28"/>
          <w:szCs w:val="20"/>
        </w:rPr>
        <w:fldChar w:fldCharType="end"/>
      </w:r>
    </w:p>
    <w:p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w:t>
      </w:r>
      <w:bookmarkStart w:id="0" w:name="_GoBack"/>
      <w:bookmarkEnd w:id="0"/>
      <w:r>
        <w:rPr>
          <w:rFonts w:ascii="Times New Roman" w:hAnsi="Times New Roman" w:cs="Times New Roman"/>
          <w:b/>
          <w:color w:val="BF5A14"/>
          <w:sz w:val="20"/>
          <w:szCs w:val="20"/>
        </w:rPr>
        <w:t>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proofErr w:type="gramStart"/>
      <w:r w:rsidRPr="006B5568">
        <w:rPr>
          <w:rFonts w:ascii="Times New Roman" w:hAnsi="Times New Roman" w:cs="Times New Roman"/>
          <w:sz w:val="20"/>
          <w:szCs w:val="20"/>
          <w:shd w:val="clear" w:color="auto" w:fill="F9F9F9"/>
        </w:rPr>
        <w:t>petroleum.(</w:t>
      </w:r>
      <w:proofErr w:type="gramEnd"/>
      <w:r w:rsidRPr="006B5568">
        <w:rPr>
          <w:rFonts w:ascii="Times New Roman" w:hAnsi="Times New Roman" w:cs="Times New Roman"/>
          <w:sz w:val="20"/>
          <w:szCs w:val="20"/>
          <w:shd w:val="clear" w:color="auto" w:fill="F9F9F9"/>
        </w:rPr>
        <w:t>IXTOC I, 1979)</w:t>
      </w:r>
    </w:p>
    <w:p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8"/>
          <w:type w:val="continuous"/>
          <w:pgSz w:w="11910" w:h="16840"/>
          <w:pgMar w:top="1740" w:right="600" w:bottom="840" w:left="620" w:header="720" w:footer="720" w:gutter="0"/>
          <w:cols w:space="720"/>
          <w:docGrid w:linePitch="299"/>
        </w:sectPr>
      </w:pPr>
    </w:p>
    <w:p w:rsidR="005C2E3C" w:rsidRPr="006B5568" w:rsidRDefault="005C2E3C" w:rsidP="005C2E3C">
      <w:pPr>
        <w:pStyle w:val="BodyText"/>
        <w:rPr>
          <w:rFonts w:ascii="Times New Roman" w:hAnsi="Times New Roman" w:cs="Times New Roman"/>
          <w:sz w:val="20"/>
          <w:szCs w:val="20"/>
        </w:rPr>
      </w:pPr>
    </w:p>
    <w:p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006B5568" w:rsidRPr="006B5568">
          <w:rPr>
            <w:rStyle w:val="Hyperlink"/>
            <w:rFonts w:ascii="Times New Roman" w:hAnsi="Times New Roman" w:cs="Times New Roman"/>
            <w:sz w:val="20"/>
            <w:szCs w:val="20"/>
          </w:rPr>
          <w:t>andrXXX@xxxmail.com</w:t>
        </w:r>
      </w:hyperlink>
    </w:p>
    <w:p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5C2E3C" w:rsidRPr="006B5568" w:rsidRDefault="005C2E3C" w:rsidP="005C2E3C">
      <w:pPr>
        <w:pStyle w:val="BodyText"/>
        <w:rPr>
          <w:rFonts w:ascii="Times New Roman" w:hAnsi="Times New Roman" w:cs="Times New Roman"/>
          <w:sz w:val="20"/>
          <w:szCs w:val="20"/>
        </w:rPr>
      </w:pPr>
    </w:p>
    <w:p w:rsidR="005C2E3C" w:rsidRPr="006B5568" w:rsidRDefault="005C2E3C" w:rsidP="005C2E3C">
      <w:pPr>
        <w:pStyle w:val="BodyText"/>
        <w:rPr>
          <w:rFonts w:ascii="Times New Roman" w:hAnsi="Times New Roman" w:cs="Times New Roman"/>
          <w:sz w:val="20"/>
          <w:szCs w:val="20"/>
        </w:rPr>
      </w:pPr>
    </w:p>
    <w:p w:rsidR="005C2E3C" w:rsidRPr="006B5568" w:rsidRDefault="005C2E3C" w:rsidP="005C2E3C">
      <w:pPr>
        <w:pStyle w:val="BodyText"/>
        <w:spacing w:before="7"/>
        <w:rPr>
          <w:rFonts w:ascii="Times New Roman" w:hAnsi="Times New Roman" w:cs="Times New Roman"/>
          <w:sz w:val="20"/>
          <w:szCs w:val="20"/>
        </w:rPr>
      </w:pPr>
    </w:p>
    <w:p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F0F" w:rsidRDefault="00303F0F" w:rsidP="00DB7489">
      <w:r>
        <w:separator/>
      </w:r>
    </w:p>
  </w:endnote>
  <w:endnote w:type="continuationSeparator" w:id="0">
    <w:p w:rsidR="00303F0F" w:rsidRDefault="00303F0F"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F0F" w:rsidRDefault="00303F0F" w:rsidP="00DB7489">
      <w:r>
        <w:separator/>
      </w:r>
    </w:p>
  </w:footnote>
  <w:footnote w:type="continuationSeparator" w:id="0">
    <w:p w:rsidR="00303F0F" w:rsidRDefault="00303F0F"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489" w:rsidRDefault="00DB7489">
    <w:pPr>
      <w:pStyle w:val="Header"/>
    </w:pPr>
    <w:r>
      <w:rPr>
        <w:noProof/>
      </w:rPr>
      <w:drawing>
        <wp:anchor distT="0" distB="0" distL="114300" distR="114300" simplePos="0" relativeHeight="251658240" behindDoc="0" locked="0" layoutInCell="1" allowOverlap="1">
          <wp:simplePos x="0" y="0"/>
          <wp:positionH relativeFrom="page">
            <wp:align>left</wp:align>
          </wp:positionH>
          <wp:positionV relativeFrom="paragraph">
            <wp:posOffset>-427355</wp:posOffset>
          </wp:positionV>
          <wp:extent cx="7548880" cy="981075"/>
          <wp:effectExtent l="19050" t="0" r="13970" b="314325"/>
          <wp:wrapThrough wrapText="bothSides">
            <wp:wrapPolygon edited="0">
              <wp:start x="0" y="0"/>
              <wp:lineTo x="-55" y="419"/>
              <wp:lineTo x="-55" y="28101"/>
              <wp:lineTo x="21585" y="28101"/>
              <wp:lineTo x="21585" y="6711"/>
              <wp:lineTo x="21531" y="419"/>
              <wp:lineTo x="21531"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548880" cy="9810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C3E81"/>
    <w:rsid w:val="00146DAC"/>
    <w:rsid w:val="00206FCE"/>
    <w:rsid w:val="00254333"/>
    <w:rsid w:val="002929A4"/>
    <w:rsid w:val="00303F0F"/>
    <w:rsid w:val="003C0478"/>
    <w:rsid w:val="00406DAF"/>
    <w:rsid w:val="00477FAA"/>
    <w:rsid w:val="00596D06"/>
    <w:rsid w:val="005C2E3C"/>
    <w:rsid w:val="006B5568"/>
    <w:rsid w:val="007B1824"/>
    <w:rsid w:val="00851507"/>
    <w:rsid w:val="008C73BB"/>
    <w:rsid w:val="008E1BA9"/>
    <w:rsid w:val="00904D98"/>
    <w:rsid w:val="009F4CD0"/>
    <w:rsid w:val="00C73A03"/>
    <w:rsid w:val="00CA779B"/>
    <w:rsid w:val="00DB7489"/>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90A6A"/>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drXXX@xxxmail.com"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OMGDLP-198</cp:lastModifiedBy>
  <cp:revision>15</cp:revision>
  <dcterms:created xsi:type="dcterms:W3CDTF">2017-10-23T08:08:00Z</dcterms:created>
  <dcterms:modified xsi:type="dcterms:W3CDTF">2017-10-25T05:27:00Z</dcterms:modified>
</cp:coreProperties>
</file>