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273C63" w:rsidP="00494130">
      <w:pPr>
        <w:pStyle w:val="Heading1"/>
        <w:spacing w:before="170"/>
        <w:ind w:left="0"/>
      </w:pPr>
      <w:r>
        <w:rPr>
          <w:color w:val="337AB7"/>
        </w:rPr>
        <w:t xml:space="preserve">Title: </w:t>
      </w:r>
      <w:r w:rsidR="00A9710C">
        <w:rPr>
          <w:color w:val="337AB7"/>
        </w:rPr>
        <w:t>Women, trauma and alcohol dependency: Connections and disconnections in alcohol treatment for women</w:t>
      </w:r>
      <w:bookmarkStart w:id="0" w:name="_GoBack"/>
      <w:bookmarkEnd w:id="0"/>
    </w:p>
    <w:p w:rsidR="00273C63" w:rsidRDefault="00273C63" w:rsidP="00273C63">
      <w:pPr>
        <w:jc w:val="both"/>
        <w:rPr>
          <w:rFonts w:eastAsia="MS PGothic" w:hAnsi="Arial"/>
          <w:color w:val="000000"/>
        </w:rPr>
      </w:pPr>
      <w:r w:rsidRPr="00327F9B">
        <w:rPr>
          <w:rFonts w:eastAsia="MS PGothic" w:hAnsi="Arial"/>
          <w:color w:val="000000"/>
        </w:rPr>
        <w:t xml:space="preserve">Name: </w:t>
      </w:r>
      <w:proofErr w:type="spellStart"/>
      <w:r w:rsidRPr="00327F9B">
        <w:rPr>
          <w:rFonts w:eastAsia="MS PGothic" w:hAnsi="Arial"/>
          <w:color w:val="000000"/>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6B44AF">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w:t>
      </w:r>
      <w:r w:rsidR="006B44AF">
        <w:rPr>
          <w:rFonts w:ascii="Calibri" w:hAnsi="Calibri"/>
        </w:rPr>
        <w:t xml:space="preserve">on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DED78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286755"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8453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7B72" w:rsidRDefault="00627B72">
      <w:r>
        <w:separator/>
      </w:r>
    </w:p>
  </w:endnote>
  <w:endnote w:type="continuationSeparator" w:id="0">
    <w:p w:rsidR="00627B72" w:rsidRDefault="00627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Pr="002B0A93" w:rsidRDefault="002B0A93"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A70853">
      <w:rPr>
        <w:rFonts w:ascii="Times New Roman" w:hAnsi="Times New Roman" w:cs="Times New Roman"/>
        <w:sz w:val="28"/>
        <w:szCs w:val="28"/>
        <w:lang w:val="en-IN"/>
      </w:rPr>
      <w:t xml:space="preserve">Clinical Oncology </w:t>
    </w:r>
    <w:r w:rsidR="00D87851">
      <w:rPr>
        <w:rFonts w:ascii="Times New Roman" w:hAnsi="Times New Roman" w:cs="Times New Roman"/>
        <w:sz w:val="28"/>
        <w:szCs w:val="28"/>
        <w:lang w:val="en-IN"/>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7B72" w:rsidRDefault="00627B72">
      <w:r>
        <w:separator/>
      </w:r>
    </w:p>
  </w:footnote>
  <w:footnote w:type="continuationSeparator" w:id="0">
    <w:p w:rsidR="00627B72" w:rsidRDefault="00627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Pr="00C80461" w:rsidRDefault="008A0AA4" w:rsidP="00C80461">
    <w:pPr>
      <w:pStyle w:val="Header"/>
    </w:pPr>
    <w:r>
      <w:rPr>
        <w:noProof/>
      </w:rPr>
      <w:drawing>
        <wp:inline distT="0" distB="0" distL="0" distR="0">
          <wp:extent cx="6772275" cy="99335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linical Oncology 2018.jpg"/>
                  <pic:cNvPicPr/>
                </pic:nvPicPr>
                <pic:blipFill>
                  <a:blip r:embed="rId1">
                    <a:extLst>
                      <a:ext uri="{28A0092B-C50C-407E-A947-70E740481C1C}">
                        <a14:useLocalDpi xmlns:a14="http://schemas.microsoft.com/office/drawing/2010/main" val="0"/>
                      </a:ext>
                    </a:extLst>
                  </a:blip>
                  <a:stretch>
                    <a:fillRect/>
                  </a:stretch>
                </pic:blipFill>
                <pic:spPr>
                  <a:xfrm>
                    <a:off x="0" y="0"/>
                    <a:ext cx="6835078" cy="10025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2E28"/>
    <w:rsid w:val="0004444B"/>
    <w:rsid w:val="000E2911"/>
    <w:rsid w:val="001263DF"/>
    <w:rsid w:val="00273C63"/>
    <w:rsid w:val="00292ED9"/>
    <w:rsid w:val="002B0A93"/>
    <w:rsid w:val="00365159"/>
    <w:rsid w:val="00404E5B"/>
    <w:rsid w:val="00414F7B"/>
    <w:rsid w:val="0042163B"/>
    <w:rsid w:val="004355DC"/>
    <w:rsid w:val="004503EC"/>
    <w:rsid w:val="004749B4"/>
    <w:rsid w:val="004905E7"/>
    <w:rsid w:val="00494130"/>
    <w:rsid w:val="004D2813"/>
    <w:rsid w:val="004F3523"/>
    <w:rsid w:val="005973B9"/>
    <w:rsid w:val="005B3A56"/>
    <w:rsid w:val="006060CE"/>
    <w:rsid w:val="006272D5"/>
    <w:rsid w:val="00627B72"/>
    <w:rsid w:val="0063497F"/>
    <w:rsid w:val="006A67A8"/>
    <w:rsid w:val="006B44AF"/>
    <w:rsid w:val="006C6ECD"/>
    <w:rsid w:val="006E3247"/>
    <w:rsid w:val="00845804"/>
    <w:rsid w:val="00853E1F"/>
    <w:rsid w:val="00872A5C"/>
    <w:rsid w:val="00873DF0"/>
    <w:rsid w:val="008756E6"/>
    <w:rsid w:val="008A0AA4"/>
    <w:rsid w:val="009B2D44"/>
    <w:rsid w:val="009C299F"/>
    <w:rsid w:val="00A07E82"/>
    <w:rsid w:val="00A70853"/>
    <w:rsid w:val="00A9710C"/>
    <w:rsid w:val="00AE3E37"/>
    <w:rsid w:val="00B179F3"/>
    <w:rsid w:val="00B21A57"/>
    <w:rsid w:val="00B31BA6"/>
    <w:rsid w:val="00B52666"/>
    <w:rsid w:val="00B6541A"/>
    <w:rsid w:val="00B812D1"/>
    <w:rsid w:val="00C33602"/>
    <w:rsid w:val="00C80461"/>
    <w:rsid w:val="00CD6F55"/>
    <w:rsid w:val="00D87851"/>
    <w:rsid w:val="00DE3104"/>
    <w:rsid w:val="00E22960"/>
    <w:rsid w:val="00E354C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262C78-7FB4-48AD-BB8B-AFBAB84F8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Oncology</cp:lastModifiedBy>
  <cp:revision>14</cp:revision>
  <dcterms:created xsi:type="dcterms:W3CDTF">2017-07-11T12:57:00Z</dcterms:created>
  <dcterms:modified xsi:type="dcterms:W3CDTF">2017-12-07T09:10:00Z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