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2181A" w:rsidRDefault="00B3082B" w:rsidP="00D2181A">
      <w:pPr>
        <w:pStyle w:val="normal"/>
        <w:spacing w:line="480" w:lineRule="auto"/>
        <w:rPr>
          <w:rFonts w:ascii="Cambria" w:eastAsia="Cambria" w:hAnsi="Cambria" w:cs="Cambria"/>
          <w:b/>
        </w:rPr>
      </w:pPr>
      <w:r>
        <w:rPr>
          <w:rFonts w:ascii="Times New Roman" w:hAnsi="Times New Roman" w:cs="Times New Roman"/>
          <w:b/>
          <w:sz w:val="24"/>
          <w:szCs w:val="24"/>
        </w:rPr>
        <w:t>Abstract Title:</w:t>
      </w:r>
      <w:r w:rsidR="00D2181A" w:rsidRPr="00D2181A">
        <w:rPr>
          <w:rFonts w:ascii="Cambria" w:eastAsia="Cambria" w:hAnsi="Cambria" w:cs="Cambria"/>
          <w:b/>
        </w:rPr>
        <w:t xml:space="preserve"> </w:t>
      </w:r>
      <w:r w:rsidR="00D2181A">
        <w:rPr>
          <w:rFonts w:ascii="Cambria" w:eastAsia="Cambria" w:hAnsi="Cambria" w:cs="Cambria"/>
          <w:b/>
        </w:rPr>
        <w:t>A Body Shape Index in a small sample of Saudi adults with type 2 diabetes</w:t>
      </w:r>
    </w:p>
    <w:p w:rsidR="00D2181A" w:rsidRDefault="00D2181A" w:rsidP="00D2181A">
      <w:pPr>
        <w:pStyle w:val="HTML"/>
        <w:jc w:val="center"/>
        <w:rPr>
          <w:rFonts w:ascii="Times New Roman" w:eastAsiaTheme="minorHAnsi" w:hAnsi="Times New Roman" w:cs="Times New Roman"/>
          <w:b/>
          <w:color w:val="auto"/>
          <w:sz w:val="24"/>
          <w:szCs w:val="24"/>
          <w:lang w:val="en-US"/>
        </w:rPr>
      </w:pPr>
      <w:r w:rsidRPr="00D2181A">
        <w:rPr>
          <w:rFonts w:ascii="Times New Roman" w:eastAsiaTheme="minorHAnsi" w:hAnsi="Times New Roman" w:cs="Times New Roman"/>
          <w:b/>
          <w:color w:val="auto"/>
          <w:sz w:val="24"/>
          <w:szCs w:val="24"/>
          <w:lang w:val="en-US"/>
        </w:rPr>
        <w:t>Faisal Khalid A. Zakri</w:t>
      </w:r>
      <w:hyperlink r:id="rId6">
        <w:r w:rsidRPr="00D2181A">
          <w:rPr>
            <w:rFonts w:ascii="Cambria" w:eastAsia="Cambria" w:hAnsi="Cambria" w:cs="Cambria"/>
            <w:sz w:val="24"/>
            <w:szCs w:val="24"/>
            <w:vertAlign w:val="superscript"/>
          </w:rPr>
          <w:t>1</w:t>
        </w:r>
      </w:hyperlink>
      <w:r>
        <w:rPr>
          <w:rFonts w:ascii="Cambria" w:eastAsia="Cambria" w:hAnsi="Cambria" w:cs="Cambria"/>
        </w:rPr>
        <w:t xml:space="preserve"> </w:t>
      </w:r>
      <w:r>
        <w:rPr>
          <w:rFonts w:ascii="Times New Roman" w:eastAsiaTheme="minorHAnsi" w:hAnsi="Times New Roman" w:cs="Times New Roman"/>
          <w:b/>
          <w:color w:val="auto"/>
          <w:sz w:val="24"/>
          <w:szCs w:val="24"/>
          <w:lang w:val="en-US"/>
        </w:rPr>
        <w:t>, Hassan Ali Abd El-Wahid</w:t>
      </w:r>
      <w:hyperlink r:id="rId7">
        <w:r>
          <w:rPr>
            <w:rFonts w:ascii="Cambria" w:eastAsia="Cambria" w:hAnsi="Cambria" w:cs="Cambria"/>
            <w:sz w:val="22"/>
            <w:szCs w:val="22"/>
            <w:vertAlign w:val="superscript"/>
          </w:rPr>
          <w:t>2</w:t>
        </w:r>
      </w:hyperlink>
      <w:r>
        <w:rPr>
          <w:rFonts w:ascii="Times New Roman" w:eastAsiaTheme="minorHAnsi" w:hAnsi="Times New Roman" w:cs="Times New Roman"/>
          <w:b/>
          <w:color w:val="auto"/>
          <w:sz w:val="24"/>
          <w:szCs w:val="24"/>
          <w:lang w:val="en-US"/>
        </w:rPr>
        <w:t xml:space="preserve"> , Mubarack Sani</w:t>
      </w:r>
      <w:hyperlink r:id="rId8">
        <w:r w:rsidRPr="00D2181A">
          <w:rPr>
            <w:rFonts w:ascii="Cambria" w:eastAsia="Cambria" w:hAnsi="Cambria" w:cs="Cambria"/>
            <w:sz w:val="24"/>
            <w:szCs w:val="24"/>
            <w:vertAlign w:val="superscript"/>
          </w:rPr>
          <w:t>3</w:t>
        </w:r>
      </w:hyperlink>
      <w:r>
        <w:rPr>
          <w:rFonts w:ascii="Times New Roman" w:eastAsiaTheme="minorHAnsi" w:hAnsi="Times New Roman" w:cs="Times New Roman"/>
          <w:b/>
          <w:color w:val="auto"/>
          <w:sz w:val="24"/>
          <w:szCs w:val="24"/>
          <w:lang w:val="en-US"/>
        </w:rPr>
        <w:t xml:space="preserve"> , Mohamed Salih Mahfouz</w:t>
      </w:r>
      <w:hyperlink r:id="rId9">
        <w:r w:rsidRPr="00D2181A">
          <w:rPr>
            <w:rFonts w:ascii="Cambria" w:eastAsia="Cambria" w:hAnsi="Cambria" w:cs="Cambria"/>
            <w:sz w:val="24"/>
            <w:szCs w:val="24"/>
            <w:vertAlign w:val="superscript"/>
          </w:rPr>
          <w:t>3</w:t>
        </w:r>
      </w:hyperlink>
      <w:r w:rsidRPr="00D2181A">
        <w:rPr>
          <w:rFonts w:ascii="Times New Roman" w:eastAsiaTheme="minorHAnsi" w:hAnsi="Times New Roman" w:cs="Times New Roman"/>
          <w:b/>
          <w:color w:val="auto"/>
          <w:sz w:val="24"/>
          <w:szCs w:val="24"/>
          <w:lang w:val="en-US"/>
        </w:rPr>
        <w:t xml:space="preserve"> </w:t>
      </w:r>
    </w:p>
    <w:p w:rsidR="00DF04E3" w:rsidRPr="00D2181A" w:rsidRDefault="0028059F" w:rsidP="00D2181A">
      <w:pPr>
        <w:pStyle w:val="HTML"/>
        <w:jc w:val="center"/>
        <w:rPr>
          <w:rFonts w:ascii="Times New Roman" w:eastAsiaTheme="minorHAnsi" w:hAnsi="Times New Roman" w:cs="Times New Roman"/>
          <w:b/>
          <w:color w:val="auto"/>
          <w:sz w:val="24"/>
          <w:szCs w:val="24"/>
          <w:lang w:val="en-US"/>
        </w:rPr>
      </w:pPr>
      <w:r w:rsidRPr="0028059F">
        <w:rPr>
          <w:rFonts w:ascii="Times New Roman" w:hAnsi="Times New Roman" w:cs="Times New Roman"/>
          <w:sz w:val="24"/>
          <w:u w:val="single"/>
        </w:rPr>
        <w:t>First A. Author, Second B. Author, Jr., Third C. Author</w:t>
      </w:r>
    </w:p>
    <w:p w:rsidR="0028059F" w:rsidRDefault="0028059F" w:rsidP="00DF04E3">
      <w:pPr>
        <w:pStyle w:val="HTML"/>
        <w:rPr>
          <w:rFonts w:ascii="Times New Roman" w:hAnsi="Times New Roman" w:cs="Times New Roman"/>
          <w:i/>
          <w:iCs/>
          <w:sz w:val="24"/>
          <w:vertAlign w:val="superscript"/>
        </w:rPr>
      </w:pPr>
    </w:p>
    <w:p w:rsidR="00DF04E3" w:rsidRPr="00435234" w:rsidRDefault="00DF04E3" w:rsidP="00F76DB5">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F76DB5">
        <w:rPr>
          <w:rFonts w:ascii="Times New Roman" w:hAnsi="Times New Roman" w:cs="Times New Roman"/>
          <w:i/>
          <w:iCs/>
          <w:sz w:val="24"/>
        </w:rPr>
        <w:t xml:space="preserve">Department of family Medicine, Ministry of Health </w:t>
      </w:r>
      <w:r w:rsidR="00435234" w:rsidRPr="00435234">
        <w:rPr>
          <w:rFonts w:ascii="Times New Roman" w:hAnsi="Times New Roman" w:cs="Times New Roman"/>
          <w:i/>
          <w:iCs/>
          <w:sz w:val="24"/>
        </w:rPr>
        <w:t>(</w:t>
      </w:r>
      <w:r w:rsidR="00F76DB5">
        <w:rPr>
          <w:rFonts w:ascii="Times New Roman" w:hAnsi="Times New Roman" w:cs="Times New Roman"/>
          <w:i/>
          <w:iCs/>
          <w:sz w:val="24"/>
        </w:rPr>
        <w:t>Jazan Joint Program of Family Medicine</w:t>
      </w:r>
      <w:r w:rsidRPr="00435234">
        <w:rPr>
          <w:rFonts w:ascii="Times New Roman" w:hAnsi="Times New Roman" w:cs="Times New Roman"/>
          <w:i/>
          <w:iCs/>
          <w:sz w:val="24"/>
        </w:rPr>
        <w:t xml:space="preserve">, </w:t>
      </w:r>
      <w:r w:rsidR="00F76DB5">
        <w:rPr>
          <w:rFonts w:ascii="Times New Roman" w:hAnsi="Times New Roman" w:cs="Times New Roman"/>
          <w:i/>
          <w:iCs/>
          <w:sz w:val="24"/>
        </w:rPr>
        <w:t>KSA</w:t>
      </w:r>
      <w:r w:rsidR="00435234" w:rsidRPr="00435234">
        <w:rPr>
          <w:rFonts w:ascii="Times New Roman" w:hAnsi="Times New Roman" w:cs="Times New Roman"/>
          <w:i/>
          <w:iCs/>
          <w:sz w:val="24"/>
        </w:rPr>
        <w:t>)</w:t>
      </w:r>
    </w:p>
    <w:p w:rsidR="00DF04E3" w:rsidRPr="00435234" w:rsidRDefault="00DF04E3" w:rsidP="00F76DB5">
      <w:pPr>
        <w:pStyle w:val="HTML"/>
        <w:rPr>
          <w:rFonts w:ascii="Times New Roman" w:hAnsi="Times New Roman" w:cs="Times New Roman"/>
          <w:i/>
          <w:iCs/>
          <w:sz w:val="24"/>
        </w:rPr>
      </w:pPr>
      <w:r w:rsidRPr="00526DD5">
        <w:rPr>
          <w:rFonts w:ascii="Times New Roman" w:hAnsi="Times New Roman" w:cs="Times New Roman"/>
          <w:i/>
          <w:iCs/>
          <w:sz w:val="24"/>
          <w:vertAlign w:val="superscript"/>
        </w:rPr>
        <w:t>2</w:t>
      </w:r>
      <w:r w:rsidR="00F76DB5">
        <w:rPr>
          <w:rFonts w:ascii="Times New Roman" w:hAnsi="Times New Roman" w:cs="Times New Roman"/>
          <w:i/>
          <w:iCs/>
          <w:sz w:val="24"/>
        </w:rPr>
        <w:t>Department of Family Medicine</w:t>
      </w:r>
      <w:r w:rsidR="00435234" w:rsidRPr="00435234">
        <w:rPr>
          <w:rFonts w:ascii="Times New Roman" w:hAnsi="Times New Roman" w:cs="Times New Roman"/>
          <w:i/>
          <w:iCs/>
          <w:sz w:val="24"/>
        </w:rPr>
        <w:t>(</w:t>
      </w:r>
      <w:r w:rsidR="00F76DB5">
        <w:rPr>
          <w:rFonts w:ascii="Times New Roman" w:hAnsi="Times New Roman" w:cs="Times New Roman"/>
          <w:i/>
          <w:iCs/>
          <w:sz w:val="24"/>
        </w:rPr>
        <w:t>Armed Forces Hospital of Jazan</w:t>
      </w:r>
      <w:r w:rsidRPr="00435234">
        <w:rPr>
          <w:rFonts w:ascii="Times New Roman" w:hAnsi="Times New Roman" w:cs="Times New Roman"/>
          <w:i/>
          <w:iCs/>
          <w:sz w:val="24"/>
        </w:rPr>
        <w:t xml:space="preserve">, </w:t>
      </w:r>
      <w:r w:rsidR="00F76DB5">
        <w:rPr>
          <w:rFonts w:ascii="Times New Roman" w:hAnsi="Times New Roman" w:cs="Times New Roman"/>
          <w:i/>
          <w:iCs/>
          <w:sz w:val="24"/>
        </w:rPr>
        <w:t>KSA</w:t>
      </w:r>
      <w:r w:rsidR="00435234" w:rsidRPr="00435234">
        <w:rPr>
          <w:rFonts w:ascii="Times New Roman" w:hAnsi="Times New Roman" w:cs="Times New Roman"/>
          <w:i/>
          <w:iCs/>
          <w:sz w:val="24"/>
        </w:rPr>
        <w:t>)</w:t>
      </w:r>
    </w:p>
    <w:p w:rsidR="0028059F" w:rsidRDefault="0028059F" w:rsidP="00F76DB5">
      <w:pPr>
        <w:pStyle w:val="HTML"/>
        <w:rPr>
          <w:rFonts w:ascii="Times New Roman" w:hAnsi="Times New Roman" w:cs="Times New Roman"/>
          <w:i/>
          <w:iCs/>
          <w:sz w:val="24"/>
        </w:rPr>
      </w:pPr>
      <w:r w:rsidRPr="0028059F">
        <w:rPr>
          <w:rFonts w:ascii="Times New Roman" w:hAnsi="Times New Roman" w:cs="Times New Roman"/>
          <w:i/>
          <w:iCs/>
          <w:sz w:val="24"/>
          <w:vertAlign w:val="superscript"/>
        </w:rPr>
        <w:t>3</w:t>
      </w:r>
      <w:r w:rsidR="00F76DB5">
        <w:rPr>
          <w:rFonts w:ascii="Times New Roman" w:hAnsi="Times New Roman" w:cs="Times New Roman"/>
          <w:i/>
          <w:iCs/>
          <w:sz w:val="24"/>
        </w:rPr>
        <w:t>Department of Family and Community Medicine,</w:t>
      </w:r>
      <w:r w:rsidR="00435234">
        <w:rPr>
          <w:rFonts w:ascii="Times New Roman" w:hAnsi="Times New Roman" w:cs="Times New Roman"/>
          <w:i/>
          <w:iCs/>
          <w:sz w:val="24"/>
        </w:rPr>
        <w:t>(</w:t>
      </w:r>
      <w:r w:rsidR="00F76DB5">
        <w:rPr>
          <w:rFonts w:ascii="Times New Roman" w:hAnsi="Times New Roman" w:cs="Times New Roman"/>
          <w:i/>
          <w:iCs/>
          <w:sz w:val="24"/>
        </w:rPr>
        <w:t>Jazan University</w:t>
      </w:r>
      <w:r>
        <w:rPr>
          <w:rFonts w:ascii="Times New Roman" w:hAnsi="Times New Roman" w:cs="Times New Roman"/>
          <w:i/>
          <w:iCs/>
          <w:sz w:val="24"/>
        </w:rPr>
        <w:t xml:space="preserve">, </w:t>
      </w:r>
      <w:r w:rsidR="00F76DB5">
        <w:rPr>
          <w:rFonts w:ascii="Times New Roman" w:hAnsi="Times New Roman" w:cs="Times New Roman"/>
          <w:i/>
          <w:iCs/>
          <w:sz w:val="24"/>
        </w:rPr>
        <w:t>KSA</w:t>
      </w:r>
      <w:r w:rsidR="00435234">
        <w:rPr>
          <w:rFonts w:ascii="Times New Roman" w:hAnsi="Times New Roman" w:cs="Times New Roman"/>
          <w:i/>
          <w:iCs/>
          <w:sz w:val="24"/>
        </w:rPr>
        <w:t>)</w:t>
      </w:r>
    </w:p>
    <w:p w:rsidR="00F76DB5" w:rsidRDefault="00F76DB5" w:rsidP="0028059F">
      <w:pPr>
        <w:pStyle w:val="HTML"/>
        <w:rPr>
          <w:rFonts w:ascii="Times New Roman" w:hAnsi="Times New Roman" w:cs="Times New Roman"/>
          <w:i/>
          <w:iCs/>
          <w:sz w:val="24"/>
        </w:rPr>
      </w:pP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2181A">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w:t>
      </w:r>
      <w:r w:rsidR="00D2181A">
        <w:rPr>
          <w:rFonts w:ascii="Times New Roman" w:hAnsi="Times New Roman" w:cs="Times New Roman"/>
          <w:b/>
          <w:sz w:val="24"/>
        </w:rPr>
        <w:t>244</w:t>
      </w:r>
      <w:r w:rsidRPr="00DF04E3">
        <w:rPr>
          <w:rFonts w:ascii="Times New Roman" w:hAnsi="Times New Roman" w:cs="Times New Roman"/>
          <w:b/>
          <w:sz w:val="24"/>
        </w:rPr>
        <w:t xml:space="preserve"> words)</w:t>
      </w:r>
    </w:p>
    <w:p w:rsidR="00DF04E3" w:rsidRDefault="00DF04E3" w:rsidP="00DF04E3">
      <w:pPr>
        <w:pStyle w:val="HTML"/>
        <w:tabs>
          <w:tab w:val="left" w:pos="4374"/>
        </w:tabs>
        <w:jc w:val="both"/>
        <w:rPr>
          <w:rFonts w:ascii="Times New Roman" w:hAnsi="Times New Roman" w:cs="Times New Roman"/>
          <w:sz w:val="24"/>
        </w:rPr>
      </w:pPr>
    </w:p>
    <w:p w:rsidR="005E01F9" w:rsidRDefault="005E01F9" w:rsidP="005E01F9">
      <w:pPr>
        <w:pStyle w:val="normal"/>
        <w:spacing w:line="480" w:lineRule="auto"/>
        <w:rPr>
          <w:rFonts w:ascii="Cambria" w:eastAsia="Cambria" w:hAnsi="Cambria" w:cs="Cambria"/>
          <w:b/>
          <w:sz w:val="18"/>
          <w:szCs w:val="18"/>
          <w:highlight w:val="white"/>
        </w:rPr>
      </w:pPr>
      <w:r>
        <w:rPr>
          <w:rFonts w:ascii="Cambria" w:eastAsia="Cambria" w:hAnsi="Cambria" w:cs="Cambria"/>
        </w:rPr>
        <w:t>Overweight and obesity are assessed clinically using the body mass index (BMI), but the index is criticized as a crude measure of relative fat-muscle composition. The recently introduced A Body Shape Index (ABSI) is an independent and more accurate predictor of mortality than other anthropometric measures.</w:t>
      </w:r>
    </w:p>
    <w:p w:rsidR="005E01F9" w:rsidRDefault="005E01F9" w:rsidP="005E01F9">
      <w:pPr>
        <w:pStyle w:val="normal"/>
        <w:spacing w:line="480" w:lineRule="auto"/>
        <w:rPr>
          <w:rFonts w:ascii="Cambria" w:eastAsia="Cambria" w:hAnsi="Cambria" w:cs="Cambria"/>
          <w:b/>
          <w:sz w:val="18"/>
          <w:szCs w:val="18"/>
          <w:highlight w:val="white"/>
        </w:rPr>
      </w:pPr>
      <w:r>
        <w:rPr>
          <w:rFonts w:ascii="Cambria" w:eastAsia="Cambria" w:hAnsi="Cambria" w:cs="Cambria"/>
          <w:b/>
          <w:sz w:val="18"/>
          <w:szCs w:val="18"/>
          <w:highlight w:val="white"/>
        </w:rPr>
        <w:t xml:space="preserve">Aims: </w:t>
      </w:r>
      <w:r>
        <w:rPr>
          <w:rFonts w:ascii="Cambria" w:eastAsia="Cambria" w:hAnsi="Cambria" w:cs="Cambria"/>
        </w:rPr>
        <w:t xml:space="preserve">Describe ABSI in relation to other clinical and cardiometabolic risk factors in Saudi patients with type 2 diabetes. </w:t>
      </w:r>
    </w:p>
    <w:p w:rsidR="005E01F9" w:rsidRDefault="005E01F9" w:rsidP="005E01F9">
      <w:pPr>
        <w:pStyle w:val="normal"/>
        <w:spacing w:line="480" w:lineRule="auto"/>
        <w:rPr>
          <w:rFonts w:ascii="Cambria" w:eastAsia="Cambria" w:hAnsi="Cambria" w:cs="Cambria"/>
          <w:b/>
          <w:sz w:val="18"/>
          <w:szCs w:val="18"/>
          <w:highlight w:val="white"/>
        </w:rPr>
      </w:pPr>
      <w:r>
        <w:rPr>
          <w:rFonts w:ascii="Cambria" w:eastAsia="Cambria" w:hAnsi="Cambria" w:cs="Cambria"/>
          <w:b/>
          <w:sz w:val="18"/>
          <w:szCs w:val="18"/>
          <w:highlight w:val="white"/>
        </w:rPr>
        <w:t xml:space="preserve">Settings and Design: </w:t>
      </w:r>
      <w:r>
        <w:rPr>
          <w:rFonts w:ascii="Cambria" w:eastAsia="Cambria" w:hAnsi="Cambria" w:cs="Cambria"/>
        </w:rPr>
        <w:t>Cross-sectional, armed forces diabetes clinic.</w:t>
      </w:r>
    </w:p>
    <w:p w:rsidR="005E01F9" w:rsidRDefault="005E01F9" w:rsidP="005E01F9">
      <w:pPr>
        <w:pStyle w:val="normal"/>
        <w:spacing w:line="480" w:lineRule="auto"/>
        <w:rPr>
          <w:rFonts w:ascii="Cambria" w:eastAsia="Cambria" w:hAnsi="Cambria" w:cs="Cambria"/>
        </w:rPr>
      </w:pPr>
      <w:r>
        <w:rPr>
          <w:rFonts w:ascii="Cambria" w:eastAsia="Cambria" w:hAnsi="Cambria" w:cs="Cambria"/>
          <w:b/>
          <w:sz w:val="18"/>
          <w:szCs w:val="18"/>
          <w:highlight w:val="white"/>
        </w:rPr>
        <w:t xml:space="preserve">Materials and Methods: </w:t>
      </w:r>
      <w:r>
        <w:rPr>
          <w:rFonts w:ascii="Cambria" w:eastAsia="Cambria" w:hAnsi="Cambria" w:cs="Cambria"/>
        </w:rPr>
        <w:t xml:space="preserve">Demographic and clinical data was obtained from randomly sampled patients with type 2 diabetes. </w:t>
      </w:r>
    </w:p>
    <w:p w:rsidR="005E01F9" w:rsidRDefault="005E01F9" w:rsidP="005E01F9">
      <w:pPr>
        <w:pStyle w:val="normal"/>
        <w:spacing w:line="480" w:lineRule="auto"/>
        <w:rPr>
          <w:rFonts w:ascii="Cambria" w:eastAsia="Cambria" w:hAnsi="Cambria" w:cs="Cambria"/>
          <w:b/>
          <w:sz w:val="18"/>
          <w:szCs w:val="18"/>
          <w:highlight w:val="white"/>
        </w:rPr>
      </w:pPr>
      <w:r>
        <w:rPr>
          <w:rFonts w:ascii="Cambria" w:eastAsia="Cambria" w:hAnsi="Cambria" w:cs="Cambria"/>
          <w:b/>
          <w:sz w:val="18"/>
          <w:szCs w:val="18"/>
          <w:highlight w:val="white"/>
        </w:rPr>
        <w:t xml:space="preserve">Statistical Analysis: </w:t>
      </w:r>
      <w:r>
        <w:rPr>
          <w:rFonts w:ascii="Cambria" w:eastAsia="Cambria" w:hAnsi="Cambria" w:cs="Cambria"/>
        </w:rPr>
        <w:t>The t test, ANOVA or chi-square test as appropriate, and contingency table analysis.</w:t>
      </w:r>
    </w:p>
    <w:p w:rsidR="005E01F9" w:rsidRDefault="005E01F9" w:rsidP="005E01F9">
      <w:pPr>
        <w:pStyle w:val="normal"/>
        <w:spacing w:line="480" w:lineRule="auto"/>
        <w:rPr>
          <w:rFonts w:ascii="Cambria" w:eastAsia="Cambria" w:hAnsi="Cambria" w:cs="Cambria"/>
        </w:rPr>
      </w:pPr>
      <w:r>
        <w:rPr>
          <w:rFonts w:ascii="Cambria" w:eastAsia="Cambria" w:hAnsi="Cambria" w:cs="Cambria"/>
          <w:b/>
          <w:sz w:val="18"/>
          <w:szCs w:val="18"/>
          <w:highlight w:val="white"/>
        </w:rPr>
        <w:t>Results:</w:t>
      </w:r>
      <w:r>
        <w:rPr>
          <w:rFonts w:ascii="Cambria" w:eastAsia="Cambria" w:hAnsi="Cambria" w:cs="Cambria"/>
        </w:rPr>
        <w:t xml:space="preserve"> The 120 patients with type 2 diabetes (60 males, 60 females) had a mean (SD) age of 52.5 (9.3) years and BMI of 31.8 (5.5). Comparisons of ABSI and ABSI mortality risk categories with clinical and cardiovascular risk factors were statistically nonsignificant.  Patients with below-average BMI (</w:t>
      </w:r>
      <w:r>
        <w:rPr>
          <w:rFonts w:ascii="Cambria Math" w:eastAsia="Cambria Math" w:hAnsi="Cambria Math" w:cs="Cambria Math"/>
        </w:rPr>
        <w:t>𝑧</w:t>
      </w:r>
      <w:r>
        <w:rPr>
          <w:rFonts w:ascii="Cambria" w:eastAsia="Cambria" w:hAnsi="Cambria" w:cs="Cambria"/>
        </w:rPr>
        <w:t>&lt; 0) (n=33) were more likely to have above-average ABSI (</w:t>
      </w:r>
      <w:r>
        <w:rPr>
          <w:rFonts w:ascii="Cambria Math" w:eastAsia="Cambria Math" w:hAnsi="Cambria Math" w:cs="Cambria Math"/>
        </w:rPr>
        <w:t>𝑧</w:t>
      </w:r>
      <w:r>
        <w:rPr>
          <w:rFonts w:ascii="Cambria" w:eastAsia="Cambria" w:hAnsi="Cambria" w:cs="Cambria"/>
        </w:rPr>
        <w:t>&gt; 0) (27.5%) than a below-average ABSI z score (17.5%).</w:t>
      </w:r>
    </w:p>
    <w:p w:rsidR="002350BC" w:rsidRDefault="005E01F9" w:rsidP="005E01F9">
      <w:pPr>
        <w:pStyle w:val="HTML"/>
        <w:jc w:val="both"/>
        <w:rPr>
          <w:rFonts w:ascii="Times New Roman" w:hAnsi="Times New Roman" w:cs="Times New Roman"/>
          <w:sz w:val="24"/>
        </w:rPr>
      </w:pPr>
      <w:r>
        <w:rPr>
          <w:rFonts w:ascii="Cambria" w:eastAsia="Cambria" w:hAnsi="Cambria" w:cs="Cambria"/>
          <w:b/>
          <w:sz w:val="18"/>
          <w:szCs w:val="18"/>
          <w:highlight w:val="white"/>
        </w:rPr>
        <w:lastRenderedPageBreak/>
        <w:t xml:space="preserve">Conclusion: </w:t>
      </w:r>
      <w:r>
        <w:rPr>
          <w:rFonts w:ascii="Cambria" w:eastAsia="Cambria" w:hAnsi="Cambria" w:cs="Cambria"/>
        </w:rPr>
        <w:t xml:space="preserve">These data provide a baseline assessment useful in further studies using larger datasets to confirm whether the ABSI can prove to be clinically useful and serve as a better predictor of mortality risk in the Saudi population. These local data should be of interest to the primary care practitioner who may be thinking of applying these new measures in their primary care practice.  </w:t>
      </w:r>
    </w:p>
    <w:p w:rsidR="005E01F9" w:rsidRDefault="005E01F9" w:rsidP="005E01F9">
      <w:pPr>
        <w:pStyle w:val="HTML"/>
        <w:jc w:val="both"/>
        <w:rPr>
          <w:rFonts w:ascii="Times New Roman" w:hAnsi="Times New Roman" w:cs="Times New Roman"/>
          <w:sz w:val="24"/>
        </w:rPr>
      </w:pPr>
    </w:p>
    <w:p w:rsidR="005E01F9" w:rsidRDefault="0028059F" w:rsidP="005E01F9">
      <w:pPr>
        <w:spacing w:before="60" w:line="400" w:lineRule="atLeast"/>
        <w:outlineLvl w:val="0"/>
        <w:rPr>
          <w:rFonts w:ascii="Arial" w:hAnsi="Arial"/>
          <w:color w:val="000000"/>
        </w:rPr>
      </w:pPr>
      <w:r w:rsidRPr="0028059F">
        <w:rPr>
          <w:rFonts w:ascii="Times New Roman" w:hAnsi="Times New Roman" w:cs="Times New Roman"/>
          <w:sz w:val="24"/>
        </w:rPr>
        <w:t>Keywords—</w:t>
      </w:r>
      <w:r w:rsidR="005E01F9">
        <w:rPr>
          <w:rFonts w:ascii="Times New Roman" w:hAnsi="Times New Roman" w:cs="Times New Roman"/>
          <w:sz w:val="24"/>
        </w:rPr>
        <w:t xml:space="preserve"> </w:t>
      </w:r>
      <w:r w:rsidR="005E01F9" w:rsidRPr="005E01F9">
        <w:rPr>
          <w:rFonts w:ascii="Arial" w:hAnsi="Arial"/>
          <w:color w:val="000000"/>
        </w:rPr>
        <w:t xml:space="preserve"> </w:t>
      </w:r>
      <w:r w:rsidR="005E01F9" w:rsidRPr="00A15423">
        <w:rPr>
          <w:rFonts w:ascii="Arial" w:hAnsi="Arial"/>
          <w:color w:val="000000"/>
        </w:rPr>
        <w:t xml:space="preserve">A Body Shape Index </w:t>
      </w:r>
      <w:r w:rsidR="005E01F9">
        <w:rPr>
          <w:rFonts w:ascii="Arial" w:hAnsi="Arial"/>
          <w:color w:val="000000"/>
        </w:rPr>
        <w:t>,</w:t>
      </w:r>
      <w:r w:rsidR="005E01F9" w:rsidRPr="00A15423">
        <w:rPr>
          <w:rFonts w:ascii="Arial" w:hAnsi="Arial"/>
          <w:color w:val="000000"/>
        </w:rPr>
        <w:t>Type 2 Diabetes Mellitus</w:t>
      </w:r>
      <w:r w:rsidR="005E01F9">
        <w:rPr>
          <w:rFonts w:ascii="Arial" w:hAnsi="Arial"/>
          <w:color w:val="000000"/>
        </w:rPr>
        <w:t xml:space="preserve">, </w:t>
      </w:r>
      <w:r w:rsidR="005E01F9" w:rsidRPr="00A15423">
        <w:rPr>
          <w:rFonts w:ascii="Arial" w:hAnsi="Arial"/>
          <w:color w:val="000000"/>
        </w:rPr>
        <w:t>Body Mass Index</w:t>
      </w:r>
      <w:r w:rsidR="005E01F9">
        <w:rPr>
          <w:rFonts w:ascii="Arial" w:hAnsi="Arial"/>
          <w:color w:val="000000"/>
        </w:rPr>
        <w:t xml:space="preserve">, </w:t>
      </w:r>
      <w:r w:rsidR="005E01F9" w:rsidRPr="00A15423">
        <w:rPr>
          <w:rFonts w:ascii="Arial" w:hAnsi="Arial"/>
          <w:color w:val="000000"/>
        </w:rPr>
        <w:t>Cardiovascular Risk</w:t>
      </w:r>
    </w:p>
    <w:p w:rsidR="0028059F" w:rsidRPr="005E01F9" w:rsidRDefault="0028059F" w:rsidP="005E01F9">
      <w:pPr>
        <w:pStyle w:val="HTML"/>
        <w:jc w:val="both"/>
        <w:rPr>
          <w:rFonts w:ascii="Times New Roman" w:hAnsi="Times New Roman" w:cs="Times New Roman"/>
          <w:sz w:val="24"/>
          <w:lang w:val="en-IN"/>
        </w:rPr>
      </w:pP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D2181A" w:rsidRPr="00D2181A" w:rsidRDefault="00D2181A" w:rsidP="00D2181A">
      <w:pPr>
        <w:pStyle w:val="a6"/>
        <w:rPr>
          <w:rFonts w:asciiTheme="majorBidi" w:eastAsia="Times New Roman" w:hAnsiTheme="majorBidi" w:cstheme="majorBidi"/>
          <w:color w:val="000000"/>
          <w:sz w:val="24"/>
          <w:szCs w:val="24"/>
        </w:rPr>
      </w:pPr>
      <w:r w:rsidRPr="00D2181A">
        <w:rPr>
          <w:rFonts w:asciiTheme="majorBidi" w:eastAsia="Times New Roman" w:hAnsiTheme="majorBidi" w:cstheme="majorBidi"/>
          <w:color w:val="000000"/>
          <w:sz w:val="24"/>
          <w:szCs w:val="24"/>
        </w:rPr>
        <w:t>Dr.Faisal Khalid A Zakri, MBBS, currently he is a family medicine resident (R4) in Jazan joint program of family medicine. He intended to continue his studies and education in Family Medicine as his interest  in Advance Medical Research.</w:t>
      </w:r>
      <w:r>
        <w:rPr>
          <w:rFonts w:asciiTheme="majorBidi" w:eastAsia="Times New Roman" w:hAnsiTheme="majorBidi" w:cstheme="majorBidi"/>
          <w:color w:val="000000"/>
          <w:sz w:val="24"/>
          <w:szCs w:val="24"/>
        </w:rPr>
        <w:t xml:space="preserve"> He want to build himself a life career by being a good researcher.</w:t>
      </w:r>
      <w:r w:rsidRPr="00D2181A">
        <w:rPr>
          <w:rFonts w:asciiTheme="majorBidi" w:eastAsia="Times New Roman" w:hAnsiTheme="majorBidi" w:cstheme="majorBidi"/>
          <w:color w:val="000000"/>
          <w:sz w:val="24"/>
          <w:szCs w:val="24"/>
        </w:rPr>
        <w:t xml:space="preserve"> </w:t>
      </w:r>
      <w:r>
        <w:rPr>
          <w:rFonts w:asciiTheme="majorBidi" w:hAnsiTheme="majorBidi" w:cstheme="majorBidi"/>
          <w:iCs/>
          <w:sz w:val="24"/>
          <w:szCs w:val="24"/>
        </w:rPr>
        <w:t xml:space="preserve">He has published more than </w:t>
      </w:r>
      <w:r w:rsidRPr="00D2181A">
        <w:rPr>
          <w:rFonts w:asciiTheme="majorBidi" w:hAnsiTheme="majorBidi" w:cstheme="majorBidi"/>
          <w:iCs/>
          <w:sz w:val="24"/>
          <w:szCs w:val="24"/>
        </w:rPr>
        <w:t xml:space="preserve">5 papers in reputed journals. </w:t>
      </w:r>
      <w:r w:rsidRPr="00D2181A">
        <w:rPr>
          <w:rFonts w:asciiTheme="majorBidi" w:eastAsia="Times New Roman" w:hAnsiTheme="majorBidi" w:cstheme="majorBidi"/>
          <w:color w:val="000000"/>
          <w:sz w:val="24"/>
          <w:szCs w:val="24"/>
        </w:rPr>
        <w:t>He is member</w:t>
      </w:r>
      <w:r>
        <w:rPr>
          <w:rFonts w:asciiTheme="majorBidi" w:eastAsia="Times New Roman" w:hAnsiTheme="majorBidi" w:cstheme="majorBidi"/>
          <w:color w:val="000000"/>
          <w:sz w:val="24"/>
          <w:szCs w:val="24"/>
        </w:rPr>
        <w:t xml:space="preserve"> of Saudi society of family and </w:t>
      </w:r>
      <w:r w:rsidRPr="00D2181A">
        <w:rPr>
          <w:rFonts w:asciiTheme="majorBidi" w:eastAsia="Times New Roman" w:hAnsiTheme="majorBidi" w:cstheme="majorBidi"/>
          <w:color w:val="000000"/>
          <w:sz w:val="24"/>
          <w:szCs w:val="24"/>
        </w:rPr>
        <w:t xml:space="preserve">community medicine. He is also member of Al-ehsan medical charity. </w:t>
      </w:r>
    </w:p>
    <w:p w:rsidR="00D2181A" w:rsidRPr="00D2181A" w:rsidRDefault="00D2181A" w:rsidP="00DF04E3">
      <w:pPr>
        <w:pStyle w:val="HTML"/>
        <w:jc w:val="both"/>
        <w:rPr>
          <w:rFonts w:asciiTheme="majorBidi" w:hAnsiTheme="majorBidi" w:cstheme="majorBidi"/>
          <w:iCs/>
          <w:sz w:val="24"/>
          <w:szCs w:val="24"/>
        </w:rPr>
      </w:pP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Default="005E01F9" w:rsidP="00B3082B">
      <w:pPr>
        <w:pStyle w:val="HTML"/>
        <w:jc w:val="both"/>
        <w:rPr>
          <w:rFonts w:ascii="Times New Roman" w:hAnsi="Times New Roman" w:cs="Times New Roman"/>
          <w:b/>
          <w:iCs/>
          <w:sz w:val="24"/>
        </w:rPr>
      </w:pPr>
      <w:r>
        <w:rPr>
          <w:rFonts w:ascii="Arial" w:hAnsi="Arial"/>
          <w:noProof/>
          <w:lang w:val="en-US"/>
        </w:rPr>
        <w:drawing>
          <wp:inline distT="0" distB="0" distL="0" distR="0">
            <wp:extent cx="925495" cy="1207212"/>
            <wp:effectExtent l="19050" t="0" r="7955" b="0"/>
            <wp:docPr id="3" name="صورة 1" descr="C:\Users\mmc\Desktop\faisal\research\John Cathy\مجلد جديد ‫‬\DSC_9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mc\Desktop\faisal\research\John Cathy\مجلد جديد ‫‬\DSC_9067.JPG"/>
                    <pic:cNvPicPr>
                      <a:picLocks noChangeAspect="1" noChangeArrowheads="1"/>
                    </pic:cNvPicPr>
                  </pic:nvPicPr>
                  <pic:blipFill>
                    <a:blip r:embed="rId10" cstate="print"/>
                    <a:srcRect/>
                    <a:stretch>
                      <a:fillRect/>
                    </a:stretch>
                  </pic:blipFill>
                  <pic:spPr bwMode="auto">
                    <a:xfrm>
                      <a:off x="0" y="0"/>
                      <a:ext cx="926722" cy="1208813"/>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
        <w:jc w:val="both"/>
        <w:rPr>
          <w:rFonts w:ascii="Times New Roman" w:hAnsi="Times New Roman" w:cs="Times New Roman"/>
          <w:iCs/>
          <w:sz w:val="24"/>
        </w:rPr>
      </w:pPr>
    </w:p>
    <w:p w:rsidR="00B3082B" w:rsidRPr="00BE43F4" w:rsidRDefault="00B3082B" w:rsidP="00B3082B">
      <w:pPr>
        <w:pStyle w:val="HTML"/>
        <w:jc w:val="right"/>
        <w:rPr>
          <w:rFonts w:ascii="Times New Roman" w:hAnsi="Times New Roman" w:cs="Times New Roman"/>
          <w:iCs/>
          <w:sz w:val="24"/>
          <w:lang w:val="en-US"/>
        </w:rPr>
      </w:pPr>
      <w:r w:rsidRPr="00B6703B">
        <w:rPr>
          <w:rFonts w:ascii="Times New Roman" w:hAnsi="Times New Roman" w:cs="Times New Roman"/>
          <w:iCs/>
          <w:sz w:val="24"/>
        </w:rPr>
        <w:t>Email Id:</w:t>
      </w:r>
      <w:r w:rsidR="00BE43F4">
        <w:rPr>
          <w:rFonts w:ascii="Times New Roman" w:hAnsi="Times New Roman" w:cs="Times New Roman"/>
          <w:iCs/>
          <w:sz w:val="24"/>
        </w:rPr>
        <w:t xml:space="preserve"> Faisal.zakri11@gmail.com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5C7F23">
      <w:head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532A" w:rsidRDefault="005A532A" w:rsidP="00495C76">
      <w:pPr>
        <w:spacing w:after="0" w:line="240" w:lineRule="auto"/>
      </w:pPr>
      <w:r>
        <w:separator/>
      </w:r>
    </w:p>
  </w:endnote>
  <w:endnote w:type="continuationSeparator" w:id="1">
    <w:p w:rsidR="005A532A" w:rsidRDefault="005A532A"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532A" w:rsidRDefault="005A532A" w:rsidP="00495C76">
      <w:pPr>
        <w:spacing w:after="0" w:line="240" w:lineRule="auto"/>
      </w:pPr>
      <w:r>
        <w:separator/>
      </w:r>
    </w:p>
  </w:footnote>
  <w:footnote w:type="continuationSeparator" w:id="1">
    <w:p w:rsidR="005A532A" w:rsidRDefault="005A532A"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a4"/>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A4C22"/>
    <w:rsid w:val="002350BC"/>
    <w:rsid w:val="0028059F"/>
    <w:rsid w:val="002F4DF0"/>
    <w:rsid w:val="00333E31"/>
    <w:rsid w:val="0038483D"/>
    <w:rsid w:val="00435234"/>
    <w:rsid w:val="00495C76"/>
    <w:rsid w:val="005A532A"/>
    <w:rsid w:val="005C7F23"/>
    <w:rsid w:val="005E01F9"/>
    <w:rsid w:val="00627419"/>
    <w:rsid w:val="006D6CBE"/>
    <w:rsid w:val="00A507C0"/>
    <w:rsid w:val="00B3082B"/>
    <w:rsid w:val="00B6703B"/>
    <w:rsid w:val="00BA654F"/>
    <w:rsid w:val="00BE43F4"/>
    <w:rsid w:val="00CE511D"/>
    <w:rsid w:val="00D2181A"/>
    <w:rsid w:val="00DF04E3"/>
    <w:rsid w:val="00F76DB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7F2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رأس صفحة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تذييل صفحة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بتنسيق HTML مسبق Char"/>
    <w:basedOn w:val="a0"/>
    <w:link w:val="HTML"/>
    <w:rsid w:val="00DF04E3"/>
    <w:rPr>
      <w:rFonts w:ascii="Arial Unicode MS" w:eastAsia="Arial Unicode MS" w:hAnsi="Arial Unicode MS" w:cs="Arial Unicode MS"/>
      <w:color w:val="000000"/>
      <w:sz w:val="20"/>
      <w:szCs w:val="20"/>
      <w:lang w:val="en-GB"/>
    </w:rPr>
  </w:style>
  <w:style w:type="paragraph" w:customStyle="1" w:styleId="normal">
    <w:name w:val="normal"/>
    <w:rsid w:val="005E01F9"/>
    <w:pPr>
      <w:spacing w:after="0"/>
    </w:pPr>
    <w:rPr>
      <w:rFonts w:ascii="Arial" w:eastAsia="Arial" w:hAnsi="Arial" w:cs="Arial"/>
      <w:lang w:val="en-US"/>
    </w:rPr>
  </w:style>
  <w:style w:type="paragraph" w:styleId="a6">
    <w:name w:val="Body Text"/>
    <w:basedOn w:val="a"/>
    <w:link w:val="Char2"/>
    <w:uiPriority w:val="1"/>
    <w:qFormat/>
    <w:rsid w:val="00D2181A"/>
    <w:pPr>
      <w:widowControl w:val="0"/>
      <w:autoSpaceDE w:val="0"/>
      <w:autoSpaceDN w:val="0"/>
      <w:spacing w:after="0" w:line="240" w:lineRule="auto"/>
    </w:pPr>
    <w:rPr>
      <w:rFonts w:ascii="Arial" w:eastAsia="Arial" w:hAnsi="Arial" w:cs="Arial"/>
      <w:sz w:val="27"/>
      <w:szCs w:val="27"/>
      <w:lang w:val="en-US"/>
    </w:rPr>
  </w:style>
  <w:style w:type="character" w:customStyle="1" w:styleId="Char2">
    <w:name w:val="نص أساسي Char"/>
    <w:basedOn w:val="a0"/>
    <w:link w:val="a6"/>
    <w:uiPriority w:val="1"/>
    <w:rsid w:val="00D2181A"/>
    <w:rPr>
      <w:rFonts w:ascii="Arial" w:eastAsia="Arial" w:hAnsi="Arial" w:cs="Arial"/>
      <w:sz w:val="27"/>
      <w:szCs w:val="27"/>
      <w:lang w:val="en-US"/>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otero.org/google-docs/?5xZ4B7"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zotero.org/google-docs/?5xZ4B7"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zotero.org/google-docs/?5xZ4B7"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1.jpeg"/><Relationship Id="rId4" Type="http://schemas.openxmlformats.org/officeDocument/2006/relationships/footnotes" Target="footnotes.xml"/><Relationship Id="rId9" Type="http://schemas.openxmlformats.org/officeDocument/2006/relationships/hyperlink" Target="https://www.zotero.org/google-docs/?5xZ4B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447</Words>
  <Characters>2549</Characters>
  <Application>Microsoft Office Word</Application>
  <DocSecurity>0</DocSecurity>
  <Lines>21</Lines>
  <Paragraphs>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mmc</cp:lastModifiedBy>
  <cp:revision>2</cp:revision>
  <dcterms:created xsi:type="dcterms:W3CDTF">2020-02-15T21:10:00Z</dcterms:created>
  <dcterms:modified xsi:type="dcterms:W3CDTF">2020-02-15T21:10:00Z</dcterms:modified>
</cp:coreProperties>
</file>