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xmlns:wp14="http://schemas.microsoft.com/office/word/2010/wordml" w:rsidR="00123738" w:rsidP="00123738" w:rsidRDefault="00123738" w14:paraId="672A6659" wp14:textId="77777777">
      <w:pPr>
        <w:pStyle w:val="paragraph"/>
        <w:spacing w:before="0" w:beforeAutospacing="0" w:after="0" w:afterAutospacing="0"/>
        <w:ind w:left="511"/>
        <w:textAlignment w:val="baseline"/>
        <w:rPr>
          <w:b/>
        </w:rPr>
      </w:pPr>
    </w:p>
    <w:p xmlns:wp14="http://schemas.microsoft.com/office/word/2010/wordml" w:rsidR="00123738" w:rsidP="00123738" w:rsidRDefault="00123738" w14:paraId="0A37501D" wp14:textId="77777777">
      <w:pPr>
        <w:pStyle w:val="paragraph"/>
        <w:spacing w:before="0" w:beforeAutospacing="0" w:after="0" w:afterAutospacing="0"/>
        <w:ind w:left="511"/>
        <w:textAlignment w:val="baseline"/>
        <w:rPr>
          <w:b/>
        </w:rPr>
      </w:pPr>
    </w:p>
    <w:p xmlns:wp14="http://schemas.microsoft.com/office/word/2010/wordml" w:rsidRPr="00123738" w:rsidR="00123738" w:rsidP="00123738" w:rsidRDefault="00123738" w14:paraId="5DAB6C7B" wp14:textId="77777777">
      <w:pPr>
        <w:pStyle w:val="paragraph"/>
        <w:spacing w:before="0" w:beforeAutospacing="0" w:after="0" w:afterAutospacing="0"/>
        <w:ind w:left="511"/>
        <w:textAlignment w:val="baseline"/>
        <w:rPr>
          <w:b/>
          <w:sz w:val="20"/>
          <w:szCs w:val="20"/>
        </w:rPr>
      </w:pPr>
    </w:p>
    <w:p xmlns:wp14="http://schemas.microsoft.com/office/word/2010/wordml" w:rsidRPr="00123738" w:rsidR="00123738" w:rsidP="00123738" w:rsidRDefault="00123738" w14:paraId="02EB378F" wp14:textId="77777777">
      <w:pPr>
        <w:pStyle w:val="paragraph"/>
        <w:spacing w:before="0" w:beforeAutospacing="0" w:after="0" w:afterAutospacing="0"/>
        <w:ind w:left="511"/>
        <w:textAlignment w:val="baseline"/>
        <w:rPr>
          <w:b/>
          <w:sz w:val="20"/>
          <w:szCs w:val="20"/>
        </w:rPr>
      </w:pPr>
    </w:p>
    <w:p xmlns:wp14="http://schemas.microsoft.com/office/word/2010/wordml" w:rsidR="00123738" w:rsidP="00123738" w:rsidRDefault="00123738" w14:paraId="6A05A809" wp14:textId="77777777">
      <w:pPr>
        <w:pStyle w:val="paragraph"/>
        <w:spacing w:before="0" w:beforeAutospacing="0" w:after="0" w:afterAutospacing="0"/>
        <w:ind w:left="511"/>
        <w:textAlignment w:val="baseline"/>
        <w:rPr>
          <w:rStyle w:val="normaltextrun"/>
          <w:rFonts w:ascii="Calibri" w:hAnsi="Calibri" w:cs="Calibri"/>
          <w:color w:val="000000"/>
          <w:position w:val="1"/>
          <w:sz w:val="20"/>
          <w:szCs w:val="20"/>
          <w:shd w:val="clear" w:color="auto" w:fill="EDEBE9"/>
          <w:lang w:val="en-US"/>
        </w:rPr>
      </w:pPr>
    </w:p>
    <w:p xmlns:wp14="http://schemas.microsoft.com/office/word/2010/wordml" w:rsidR="00123738" w:rsidP="00123738" w:rsidRDefault="00123738" w14:paraId="5A39BBE3" wp14:textId="77777777">
      <w:pPr>
        <w:pStyle w:val="paragraph"/>
        <w:spacing w:before="0" w:beforeAutospacing="0" w:after="0" w:afterAutospacing="0"/>
        <w:ind w:left="511"/>
        <w:textAlignment w:val="baseline"/>
        <w:rPr>
          <w:rStyle w:val="normaltextrun"/>
          <w:rFonts w:ascii="Calibri" w:hAnsi="Calibri" w:cs="Calibri"/>
          <w:color w:val="000000"/>
          <w:position w:val="1"/>
          <w:sz w:val="20"/>
          <w:szCs w:val="20"/>
          <w:shd w:val="clear" w:color="auto" w:fill="EDEBE9"/>
          <w:lang w:val="en-US"/>
        </w:rPr>
      </w:pPr>
    </w:p>
    <w:p xmlns:wp14="http://schemas.microsoft.com/office/word/2010/wordml" w:rsidR="00123738" w:rsidP="00123738" w:rsidRDefault="00123738" w14:paraId="41C8F396" wp14:textId="77777777">
      <w:pPr>
        <w:pStyle w:val="paragraph"/>
        <w:spacing w:before="0" w:beforeAutospacing="0" w:after="0" w:afterAutospacing="0"/>
        <w:ind w:left="511"/>
        <w:textAlignment w:val="baseline"/>
        <w:rPr>
          <w:rStyle w:val="normaltextrun"/>
          <w:rFonts w:ascii="Calibri" w:hAnsi="Calibri" w:cs="Calibri"/>
          <w:color w:val="000000"/>
          <w:position w:val="1"/>
          <w:sz w:val="20"/>
          <w:szCs w:val="20"/>
          <w:shd w:val="clear" w:color="auto" w:fill="EDEBE9"/>
          <w:lang w:val="en-US"/>
        </w:rPr>
      </w:pPr>
    </w:p>
    <w:p xmlns:wp14="http://schemas.microsoft.com/office/word/2010/wordml" w:rsidR="00123738" w:rsidP="0AC6953C" w:rsidRDefault="00123738" w14:paraId="1C889D2A" wp14:textId="77777777">
      <w:pPr>
        <w:pStyle w:val="paragraph"/>
        <w:spacing w:before="0" w:beforeAutospacing="off" w:after="0" w:afterAutospacing="off"/>
        <w:textAlignment w:val="baseline"/>
        <w:rPr>
          <w:rFonts w:ascii="Calibri" w:hAnsi="Calibri" w:eastAsia="Calibri" w:cs="Calibri" w:asciiTheme="minorAscii" w:hAnsiTheme="minorAscii" w:eastAsiaTheme="minorAscii" w:cstheme="minorAscii"/>
          <w:color w:val="000000"/>
          <w:position w:val="1"/>
          <w:sz w:val="32"/>
          <w:szCs w:val="32"/>
          <w:lang w:val="en-US"/>
        </w:rPr>
      </w:pPr>
      <w:proofErr w:type="spellStart"/>
      <w:r w:rsidRPr="0AC6953C">
        <w:rPr>
          <w:rStyle w:val="spellingerror"/>
          <w:rFonts w:ascii="Calibri" w:hAnsi="Calibri" w:eastAsia="Calibri" w:cs="Calibri" w:asciiTheme="minorAscii" w:hAnsiTheme="minorAscii" w:eastAsiaTheme="minorAscii" w:cstheme="minorAscii"/>
          <w:b w:val="1"/>
          <w:bCs w:val="1"/>
          <w:color w:val="000000"/>
          <w:position w:val="1"/>
          <w:sz w:val="32"/>
          <w:szCs w:val="32"/>
          <w:u w:val="none"/>
          <w:shd w:val="clear" w:color="auto" w:fill="EDEBE9"/>
        </w:rPr>
        <w:t>Endoleak</w:t>
      </w:r>
      <w:proofErr w:type="spellEnd"/>
      <w:r w:rsidRPr="0AC6953C">
        <w:rPr>
          <w:rStyle w:val="spellingerror"/>
          <w:rFonts w:ascii="Calibri" w:hAnsi="Calibri" w:eastAsia="Calibri" w:cs="Calibri" w:asciiTheme="minorAscii" w:hAnsiTheme="minorAscii" w:eastAsiaTheme="minorAscii" w:cstheme="minorAscii"/>
          <w:color w:val="000000"/>
          <w:position w:val="1"/>
          <w:sz w:val="32"/>
          <w:szCs w:val="32"/>
          <w:shd w:val="clear" w:color="auto" w:fill="EDEBE9"/>
        </w:rPr>
        <w:t xml:space="preserve"> :</w:t>
      </w:r>
      <w:r w:rsidRPr="0AC6953C">
        <w:rPr>
          <w:rStyle w:val="normaltextrun"/>
          <w:rFonts w:ascii="Calibri" w:hAnsi="Calibri" w:eastAsia="Calibri" w:cs="Calibri" w:asciiTheme="minorAscii" w:hAnsiTheme="minorAscii" w:eastAsiaTheme="minorAscii" w:cstheme="minorAscii"/>
          <w:color w:val="000000"/>
          <w:position w:val="1"/>
          <w:sz w:val="32"/>
          <w:szCs w:val="32"/>
          <w:shd w:val="clear" w:color="auto" w:fill="EDEBE9"/>
        </w:rPr>
        <w:t> </w:t>
      </w:r>
      <w:r w:rsidRPr="0AC6953C">
        <w:rPr>
          <w:rFonts w:ascii="Calibri" w:hAnsi="Calibri" w:eastAsia="Calibri" w:cs="Calibri" w:asciiTheme="minorAscii" w:hAnsiTheme="minorAscii" w:eastAsiaTheme="minorAscii" w:cstheme="minorAscii"/>
          <w:color w:val="212121"/>
          <w:sz w:val="32"/>
          <w:szCs w:val="32"/>
          <w:lang w:val="en"/>
        </w:rPr>
        <w:t>Complication</w:t>
      </w:r>
      <w:r w:rsidRPr="0AC6953C">
        <w:rPr>
          <w:rFonts w:ascii="Calibri" w:hAnsi="Calibri" w:eastAsia="Calibri" w:cs="Calibri" w:asciiTheme="minorAscii" w:hAnsiTheme="minorAscii" w:eastAsiaTheme="minorAscii" w:cstheme="minorAscii"/>
          <w:color w:val="212121"/>
          <w:sz w:val="32"/>
          <w:szCs w:val="32"/>
          <w:lang w:val="en"/>
        </w:rPr>
        <w:t xml:space="preserve"> Incidences and Treatment Outcomes of Endovascular Aneurysm Repair-A Single-Center </w:t>
      </w:r>
      <w:r w:rsidRPr="0AC6953C">
        <w:rPr>
          <w:rFonts w:ascii="Calibri" w:hAnsi="Calibri" w:eastAsia="Calibri" w:cs="Calibri" w:asciiTheme="minorAscii" w:hAnsiTheme="minorAscii" w:eastAsiaTheme="minorAscii" w:cstheme="minorAscii"/>
          <w:color w:val="212121"/>
          <w:sz w:val="32"/>
          <w:szCs w:val="32"/>
          <w:lang w:val="en"/>
        </w:rPr>
        <w:t>10 Year</w:t>
      </w:r>
      <w:r w:rsidRPr="0AC6953C">
        <w:rPr>
          <w:rFonts w:ascii="Calibri" w:hAnsi="Calibri" w:eastAsia="Calibri" w:cs="Calibri" w:asciiTheme="minorAscii" w:hAnsiTheme="minorAscii" w:eastAsiaTheme="minorAscii" w:cstheme="minorAscii"/>
          <w:color w:val="212121"/>
          <w:sz w:val="32"/>
          <w:szCs w:val="32"/>
          <w:lang w:val="en"/>
        </w:rPr>
        <w:t xml:space="preserve"> Follow-Up Study</w:t>
      </w:r>
      <w:r w:rsidRPr="0AC6953C">
        <w:rPr>
          <w:rFonts w:ascii="Calibri" w:hAnsi="Calibri" w:eastAsia="Calibri" w:cs="Calibri" w:asciiTheme="minorAscii" w:hAnsiTheme="minorAscii" w:eastAsiaTheme="minorAscii" w:cstheme="minorAscii"/>
          <w:color w:val="212121"/>
          <w:sz w:val="32"/>
          <w:szCs w:val="32"/>
          <w:lang w:val="en"/>
        </w:rPr>
        <w:t>.</w:t>
      </w:r>
      <w:r w:rsidRPr="0AC6953C">
        <w:rPr>
          <w:rFonts w:ascii="Calibri" w:hAnsi="Calibri" w:eastAsia="Calibri" w:cs="Calibri" w:asciiTheme="minorAscii" w:hAnsiTheme="minorAscii" w:eastAsiaTheme="minorAscii" w:cstheme="minorAscii"/>
          <w:color w:val="000000"/>
          <w:position w:val="1"/>
          <w:sz w:val="32"/>
          <w:szCs w:val="32"/>
          <w:lang w:val="en-US"/>
        </w:rPr>
        <w:t> </w:t>
      </w:r>
    </w:p>
    <w:p xmlns:wp14="http://schemas.microsoft.com/office/word/2010/wordml" w:rsidRPr="00123738" w:rsidR="00123738" w:rsidP="0AC6953C" w:rsidRDefault="00123738" w14:paraId="447026FA" wp14:textId="77777777" wp14:noSpellErr="1">
      <w:pPr>
        <w:pStyle w:val="paragraph"/>
        <w:spacing w:before="0" w:beforeAutospacing="off" w:after="0" w:afterAutospacing="off"/>
        <w:textAlignment w:val="baseline"/>
        <w:rPr>
          <w:rFonts w:ascii="Calibri" w:hAnsi="Calibri" w:eastAsia="Calibri" w:cs="Calibri" w:asciiTheme="minorAscii" w:hAnsiTheme="minorAscii" w:eastAsiaTheme="minorAscii" w:cstheme="minorAscii"/>
          <w:color w:val="000000"/>
          <w:position w:val="1"/>
          <w:lang w:val="en-US"/>
        </w:rPr>
      </w:pPr>
      <w:r w:rsidRPr="0AC6953C">
        <w:rPr>
          <w:rFonts w:ascii="Calibri" w:hAnsi="Calibri" w:eastAsia="Calibri" w:cs="Calibri" w:asciiTheme="minorAscii" w:hAnsiTheme="minorAscii" w:eastAsiaTheme="minorAscii" w:cstheme="minorAscii"/>
          <w:color w:val="000000"/>
          <w:position w:val="1"/>
          <w:lang w:val="en-US"/>
        </w:rPr>
        <w:t xml:space="preserve">                                                            </w:t>
      </w:r>
      <w:r w:rsidRPr="0AC6953C">
        <w:rPr>
          <w:rFonts w:ascii="Calibri" w:hAnsi="Calibri" w:eastAsia="Calibri" w:cs="Calibri" w:asciiTheme="minorAscii" w:hAnsiTheme="minorAscii" w:eastAsiaTheme="minorAscii" w:cstheme="minorAscii"/>
          <w:color w:val="000000"/>
          <w:position w:val="1"/>
          <w:lang w:val="en-US"/>
        </w:rPr>
        <w:t xml:space="preserve">By</w:t>
      </w:r>
      <w:r w:rsidRPr="0AC6953C">
        <w:rPr>
          <w:rFonts w:ascii="Calibri" w:hAnsi="Calibri" w:eastAsia="Calibri" w:cs="Calibri" w:asciiTheme="minorAscii" w:hAnsiTheme="minorAscii" w:eastAsiaTheme="minorAscii" w:cstheme="minorAscii"/>
          <w:color w:val="000000"/>
          <w:position w:val="1"/>
          <w:lang w:val="en-US"/>
        </w:rPr>
        <w:t xml:space="preserve"> </w:t>
      </w:r>
    </w:p>
    <w:p xmlns:wp14="http://schemas.microsoft.com/office/word/2010/wordml" w:rsidRPr="00123738" w:rsidR="00123738" w:rsidP="0AC6953C" w:rsidRDefault="00123738" w14:paraId="6AC56201" wp14:textId="77777777">
      <w:pPr>
        <w:pStyle w:val="paragraph"/>
        <w:spacing w:before="0" w:beforeAutospacing="off" w:after="0" w:afterAutospacing="off"/>
        <w:textAlignment w:val="baseline"/>
        <w:rPr>
          <w:rFonts w:ascii="Calibri" w:hAnsi="Calibri" w:eastAsia="Calibri" w:cs="Calibri" w:asciiTheme="minorAscii" w:hAnsiTheme="minorAscii" w:eastAsiaTheme="minorAscii" w:cstheme="minorAscii"/>
          <w:color w:val="212121"/>
          <w:sz w:val="30"/>
          <w:szCs w:val="30"/>
          <w:lang w:val="en"/>
        </w:rPr>
      </w:pPr>
      <w:r w:rsidRPr="0AC6953C">
        <w:rPr>
          <w:rFonts w:ascii="Calibri" w:hAnsi="Calibri" w:eastAsia="Calibri" w:cs="Calibri" w:asciiTheme="minorAscii" w:hAnsiTheme="minorAscii" w:eastAsiaTheme="minorAscii" w:cstheme="minorAscii"/>
          <w:color w:val="000000"/>
          <w:position w:val="1"/>
          <w:sz w:val="20"/>
          <w:szCs w:val="20"/>
        </w:rPr>
        <w:t xml:space="preserve">  M S Khalid</w:t>
      </w:r>
      <w:r w:rsidRPr="0AC6953C">
        <w:rPr>
          <w:rFonts w:ascii="Calibri" w:hAnsi="Calibri" w:eastAsia="Calibri" w:cs="Calibri" w:asciiTheme="minorAscii" w:hAnsiTheme="minorAscii" w:eastAsiaTheme="minorAscii" w:cstheme="minorAscii"/>
          <w:color w:val="000000"/>
          <w:position w:val="1"/>
          <w:sz w:val="20"/>
          <w:szCs w:val="20"/>
        </w:rPr>
        <w:t>,</w:t>
      </w:r>
      <w:r w:rsidRPr="0AC6953C">
        <w:rPr>
          <w:rFonts w:ascii="Calibri" w:hAnsi="Calibri" w:eastAsia="Calibri" w:cs="Calibri" w:asciiTheme="minorAscii" w:hAnsiTheme="minorAscii" w:eastAsiaTheme="minorAscii" w:cstheme="minorAscii"/>
          <w:color w:val="000000"/>
          <w:position w:val="1"/>
          <w:sz w:val="20"/>
          <w:szCs w:val="20"/>
        </w:rPr>
        <w:t xml:space="preserve"> </w:t>
      </w:r>
      <w:r w:rsidRPr="0AC6953C">
        <w:rPr>
          <w:rFonts w:ascii="Calibri" w:hAnsi="Calibri" w:eastAsia="Calibri" w:cs="Calibri" w:asciiTheme="minorAscii" w:hAnsiTheme="minorAscii" w:eastAsiaTheme="minorAscii" w:cstheme="minorAscii"/>
          <w:color w:val="000000"/>
          <w:position w:val="1"/>
          <w:sz w:val="20"/>
          <w:szCs w:val="20"/>
        </w:rPr>
        <w:t xml:space="preserve">Ravi </w:t>
      </w:r>
      <w:r w:rsidRPr="0AC6953C">
        <w:rPr>
          <w:rFonts w:ascii="Calibri" w:hAnsi="Calibri" w:eastAsia="Calibri" w:cs="Calibri" w:asciiTheme="minorAscii" w:hAnsiTheme="minorAscii" w:eastAsiaTheme="minorAscii" w:cstheme="minorAscii"/>
          <w:color w:val="000000"/>
          <w:position w:val="1"/>
          <w:sz w:val="20"/>
          <w:szCs w:val="20"/>
        </w:rPr>
        <w:t>Goel,</w:t>
      </w:r>
      <w:r w:rsidRPr="0AC6953C">
        <w:rPr>
          <w:rFonts w:ascii="Calibri" w:hAnsi="Calibri" w:eastAsia="Calibri" w:cs="Calibri" w:asciiTheme="minorAscii" w:hAnsiTheme="minorAscii" w:eastAsiaTheme="minorAscii" w:cstheme="minorAscii"/>
          <w:color w:val="000000"/>
          <w:position w:val="1"/>
          <w:sz w:val="20"/>
          <w:szCs w:val="20"/>
        </w:rPr>
        <w:t xml:space="preserve"> Lewis Palmer</w:t>
      </w:r>
      <w:r w:rsidRPr="0AC6953C">
        <w:rPr>
          <w:rFonts w:ascii="Calibri" w:hAnsi="Calibri" w:eastAsia="Calibri" w:cs="Calibri" w:asciiTheme="minorAscii" w:hAnsiTheme="minorAscii" w:eastAsiaTheme="minorAscii" w:cstheme="minorAscii"/>
          <w:color w:val="000000"/>
          <w:position w:val="1"/>
          <w:sz w:val="20"/>
          <w:szCs w:val="20"/>
        </w:rPr>
        <w:t xml:space="preserve">, </w:t>
      </w:r>
      <w:r w:rsidRPr="0AC6953C">
        <w:rPr>
          <w:rFonts w:ascii="Calibri" w:hAnsi="Calibri" w:eastAsia="Calibri" w:cs="Calibri" w:asciiTheme="minorAscii" w:hAnsiTheme="minorAscii" w:eastAsiaTheme="minorAscii" w:cstheme="minorAscii"/>
          <w:color w:val="000000"/>
          <w:position w:val="1"/>
          <w:sz w:val="20"/>
          <w:szCs w:val="20"/>
        </w:rPr>
        <w:t xml:space="preserve"> </w:t>
      </w:r>
      <w:r w:rsidRPr="0AC6953C">
        <w:rPr>
          <w:rFonts w:ascii="Calibri" w:hAnsi="Calibri" w:eastAsia="Calibri" w:cs="Calibri" w:asciiTheme="minorAscii" w:hAnsiTheme="minorAscii" w:eastAsiaTheme="minorAscii" w:cstheme="minorAscii"/>
          <w:sz w:val="20"/>
          <w:szCs w:val="20"/>
          <w:lang w:val="en-US"/>
        </w:rPr>
        <w:t>​</w:t>
      </w:r>
      <w:r w:rsidRPr="0AC6953C">
        <w:rPr>
          <w:rFonts w:ascii="Calibri" w:hAnsi="Calibri" w:eastAsia="Calibri" w:cs="Calibri" w:asciiTheme="minorAscii" w:hAnsiTheme="minorAscii" w:eastAsiaTheme="minorAscii" w:cstheme="minorAscii"/>
          <w:color w:val="000000"/>
          <w:position w:val="1"/>
          <w:sz w:val="20"/>
          <w:szCs w:val="20"/>
        </w:rPr>
        <w:t>Aish</w:t>
      </w:r>
      <w:r w:rsidRPr="0AC6953C">
        <w:rPr>
          <w:rFonts w:ascii="Calibri" w:hAnsi="Calibri" w:eastAsia="Calibri" w:cs="Calibri" w:asciiTheme="minorAscii" w:hAnsiTheme="minorAscii" w:eastAsiaTheme="minorAscii" w:cstheme="minorAscii"/>
          <w:color w:val="000000"/>
          <w:position w:val="1"/>
          <w:sz w:val="20"/>
          <w:szCs w:val="20"/>
        </w:rPr>
        <w:t xml:space="preserve"> </w:t>
      </w:r>
      <w:r w:rsidRPr="0AC6953C">
        <w:rPr>
          <w:rFonts w:ascii="Calibri" w:hAnsi="Calibri" w:eastAsia="Calibri" w:cs="Calibri" w:asciiTheme="minorAscii" w:hAnsiTheme="minorAscii" w:eastAsiaTheme="minorAscii" w:cstheme="minorAscii"/>
          <w:color w:val="000000"/>
          <w:position w:val="1"/>
          <w:sz w:val="20"/>
          <w:szCs w:val="20"/>
        </w:rPr>
        <w:t>Avula, H</w:t>
      </w:r>
      <w:r w:rsidRPr="0AC6953C">
        <w:rPr>
          <w:rFonts w:ascii="Calibri" w:hAnsi="Calibri" w:eastAsia="Calibri" w:cs="Calibri" w:asciiTheme="minorAscii" w:hAnsiTheme="minorAscii" w:eastAsiaTheme="minorAscii" w:cstheme="minorAscii"/>
          <w:color w:val="000000"/>
          <w:position w:val="1"/>
          <w:sz w:val="20"/>
          <w:szCs w:val="20"/>
        </w:rPr>
        <w:t> </w:t>
      </w:r>
      <w:proofErr w:type="spellStart"/>
      <w:r w:rsidRPr="0AC6953C">
        <w:rPr>
          <w:rFonts w:ascii="Calibri" w:hAnsi="Calibri" w:eastAsia="Calibri" w:cs="Calibri" w:asciiTheme="minorAscii" w:hAnsiTheme="minorAscii" w:eastAsiaTheme="minorAscii" w:cstheme="minorAscii"/>
          <w:color w:val="000000"/>
          <w:position w:val="1"/>
          <w:sz w:val="20"/>
          <w:szCs w:val="20"/>
        </w:rPr>
        <w:t>Elsantawy</w:t>
      </w:r>
      <w:proofErr w:type="spellEnd"/>
      <w:r w:rsidRPr="0AC6953C">
        <w:rPr>
          <w:rFonts w:ascii="Calibri" w:hAnsi="Calibri" w:eastAsia="Calibri" w:cs="Calibri" w:asciiTheme="minorAscii" w:hAnsiTheme="minorAscii" w:eastAsiaTheme="minorAscii" w:cstheme="minorAscii"/>
          <w:color w:val="000000"/>
          <w:position w:val="1"/>
          <w:sz w:val="20"/>
          <w:szCs w:val="20"/>
        </w:rPr>
        <w:t>, A</w:t>
      </w:r>
      <w:r w:rsidRPr="0AC6953C">
        <w:rPr>
          <w:rFonts w:ascii="Calibri" w:hAnsi="Calibri" w:eastAsia="Calibri" w:cs="Calibri" w:asciiTheme="minorAscii" w:hAnsiTheme="minorAscii" w:eastAsiaTheme="minorAscii" w:cstheme="minorAscii"/>
          <w:color w:val="000000"/>
          <w:position w:val="1"/>
          <w:sz w:val="20"/>
          <w:szCs w:val="20"/>
        </w:rPr>
        <w:t> </w:t>
      </w:r>
      <w:proofErr w:type="spellStart"/>
      <w:r w:rsidRPr="0AC6953C">
        <w:rPr>
          <w:rFonts w:ascii="Calibri" w:hAnsi="Calibri" w:eastAsia="Calibri" w:cs="Calibri" w:asciiTheme="minorAscii" w:hAnsiTheme="minorAscii" w:eastAsiaTheme="minorAscii" w:cstheme="minorAscii"/>
          <w:color w:val="000000"/>
          <w:position w:val="1"/>
          <w:sz w:val="20"/>
          <w:szCs w:val="20"/>
        </w:rPr>
        <w:t>Almetwally</w:t>
      </w:r>
      <w:proofErr w:type="spellEnd"/>
      <w:r w:rsidRPr="0AC6953C">
        <w:rPr>
          <w:rFonts w:ascii="Calibri" w:hAnsi="Calibri" w:eastAsia="Calibri" w:cs="Calibri" w:asciiTheme="minorAscii" w:hAnsiTheme="minorAscii" w:eastAsiaTheme="minorAscii" w:cstheme="minorAscii"/>
          <w:color w:val="000000"/>
          <w:position w:val="1"/>
          <w:sz w:val="20"/>
          <w:szCs w:val="20"/>
        </w:rPr>
        <w:t xml:space="preserve">, , </w:t>
      </w:r>
      <w:r w:rsidRPr="0AC6953C">
        <w:rPr>
          <w:rFonts w:ascii="Calibri" w:hAnsi="Calibri" w:eastAsia="Calibri" w:cs="Calibri" w:asciiTheme="minorAscii" w:hAnsiTheme="minorAscii" w:eastAsiaTheme="minorAscii" w:cstheme="minorAscii"/>
          <w:color w:val="000000"/>
          <w:position w:val="1"/>
          <w:sz w:val="20"/>
          <w:szCs w:val="20"/>
        </w:rPr>
        <w:t xml:space="preserve">A </w:t>
      </w:r>
      <w:r w:rsidRPr="0AC6953C">
        <w:rPr>
          <w:rFonts w:ascii="Calibri" w:hAnsi="Calibri" w:eastAsia="Calibri" w:cs="Calibri" w:asciiTheme="minorAscii" w:hAnsiTheme="minorAscii" w:eastAsiaTheme="minorAscii" w:cstheme="minorAscii"/>
          <w:color w:val="000000"/>
          <w:position w:val="1"/>
          <w:sz w:val="20"/>
          <w:szCs w:val="20"/>
        </w:rPr>
        <w:t>A</w:t>
      </w:r>
      <w:r w:rsidRPr="0AC6953C">
        <w:rPr>
          <w:rFonts w:ascii="Calibri" w:hAnsi="Calibri" w:eastAsia="Calibri" w:cs="Calibri" w:asciiTheme="minorAscii" w:hAnsiTheme="minorAscii" w:eastAsiaTheme="minorAscii" w:cstheme="minorAscii"/>
          <w:color w:val="000000"/>
          <w:position w:val="1"/>
          <w:sz w:val="20"/>
          <w:szCs w:val="20"/>
        </w:rPr>
        <w:t xml:space="preserve"> Halim,</w:t>
      </w:r>
      <w:r w:rsidRPr="0AC6953C">
        <w:rPr>
          <w:rFonts w:ascii="Calibri" w:hAnsi="Calibri" w:eastAsia="Calibri" w:cs="Calibri" w:asciiTheme="minorAscii" w:hAnsiTheme="minorAscii" w:eastAsiaTheme="minorAscii" w:cstheme="minorAscii"/>
          <w:sz w:val="20"/>
          <w:szCs w:val="20"/>
          <w:lang w:val="en-US"/>
        </w:rPr>
        <w:t xml:space="preserve"> </w:t>
      </w:r>
      <w:r w:rsidRPr="0AC6953C">
        <w:rPr>
          <w:rFonts w:ascii="Calibri" w:hAnsi="Calibri" w:eastAsia="Calibri" w:cs="Calibri" w:asciiTheme="minorAscii" w:hAnsiTheme="minorAscii" w:eastAsiaTheme="minorAscii" w:cstheme="minorAscii"/>
          <w:color w:val="000000"/>
          <w:position w:val="1"/>
          <w:sz w:val="20"/>
          <w:szCs w:val="20"/>
        </w:rPr>
        <w:t>H A</w:t>
      </w:r>
      <w:r w:rsidRPr="0AC6953C">
        <w:rPr>
          <w:rFonts w:ascii="Calibri" w:hAnsi="Calibri" w:eastAsia="Calibri" w:cs="Calibri" w:asciiTheme="minorAscii" w:hAnsiTheme="minorAscii" w:eastAsiaTheme="minorAscii" w:cstheme="minorAscii"/>
          <w:color w:val="000000"/>
          <w:position w:val="1"/>
          <w:sz w:val="20"/>
          <w:szCs w:val="20"/>
          <w:lang w:val="en-US"/>
        </w:rPr>
        <w:t>l-</w:t>
      </w:r>
      <w:proofErr w:type="spellStart"/>
      <w:r w:rsidRPr="0AC6953C">
        <w:rPr>
          <w:rFonts w:ascii="Calibri" w:hAnsi="Calibri" w:eastAsia="Calibri" w:cs="Calibri" w:asciiTheme="minorAscii" w:hAnsiTheme="minorAscii" w:eastAsiaTheme="minorAscii" w:cstheme="minorAscii"/>
          <w:color w:val="000000"/>
          <w:position w:val="1"/>
          <w:sz w:val="20"/>
          <w:szCs w:val="20"/>
          <w:lang w:val="en-US"/>
        </w:rPr>
        <w:t>Khaffaf</w:t>
      </w:r>
      <w:proofErr w:type="spellEnd"/>
      <w:r w:rsidRPr="0AC6953C">
        <w:rPr>
          <w:rFonts w:ascii="Calibri" w:hAnsi="Calibri" w:eastAsia="Calibri" w:cs="Calibri" w:asciiTheme="minorAscii" w:hAnsiTheme="minorAscii" w:eastAsiaTheme="minorAscii" w:cstheme="minorAscii"/>
          <w:sz w:val="20"/>
          <w:szCs w:val="20"/>
          <w:lang w:val="en-US"/>
        </w:rPr>
        <w:t>​</w:t>
      </w:r>
    </w:p>
    <w:p xmlns:wp14="http://schemas.microsoft.com/office/word/2010/wordml" w:rsidRPr="00123738" w:rsidR="00123738" w:rsidP="0AC6953C" w:rsidRDefault="00123738" w14:paraId="4583F90B" wp14:textId="77777777" wp14:noSpellErr="1">
      <w:pPr>
        <w:spacing w:after="0" w:line="240" w:lineRule="auto"/>
        <w:jc w:val="center"/>
        <w:textAlignment w:val="baseline"/>
        <w:rPr>
          <w:rFonts w:ascii="Calibri" w:hAnsi="Calibri" w:eastAsia="Calibri" w:cs="Calibri" w:asciiTheme="minorAscii" w:hAnsiTheme="minorAscii" w:eastAsiaTheme="minorAscii" w:cstheme="minorAscii"/>
          <w:sz w:val="20"/>
          <w:szCs w:val="20"/>
          <w:lang w:val="en-US" w:eastAsia="en-GB"/>
        </w:rPr>
      </w:pPr>
      <w:r w:rsidRPr="0AC6953C" w:rsidR="0AC6953C">
        <w:rPr>
          <w:rFonts w:ascii="Calibri" w:hAnsi="Calibri" w:eastAsia="Calibri" w:cs="Calibri" w:asciiTheme="minorAscii" w:hAnsiTheme="minorAscii" w:eastAsiaTheme="minorAscii" w:cstheme="minorAscii"/>
          <w:sz w:val="20"/>
          <w:szCs w:val="20"/>
          <w:lang w:val="en-US" w:eastAsia="en-GB"/>
        </w:rPr>
        <w:t>Royal Blackburn Hospital –East Lancashire UK</w:t>
      </w:r>
    </w:p>
    <w:p xmlns:wp14="http://schemas.microsoft.com/office/word/2010/wordml" w:rsidRPr="00123738" w:rsidR="00123738" w:rsidP="0AC6953C" w:rsidRDefault="00123738" w14:paraId="6C5B5550" wp14:textId="77777777" wp14:noSpellErr="1">
      <w:pPr>
        <w:pStyle w:val="paragraph"/>
        <w:spacing w:before="0" w:beforeAutospacing="off" w:after="0" w:afterAutospacing="off"/>
        <w:textAlignment w:val="baseline"/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8"/>
          <w:szCs w:val="28"/>
          <w:lang w:val="en-US"/>
        </w:rPr>
      </w:pPr>
      <w:r w:rsidRPr="0AC6953C" w:rsidR="0AC6953C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8"/>
          <w:szCs w:val="28"/>
        </w:rPr>
        <w:t>Introduction:</w:t>
      </w:r>
    </w:p>
    <w:p xmlns:wp14="http://schemas.microsoft.com/office/word/2010/wordml" w:rsidR="00123738" w:rsidP="0AC6953C" w:rsidRDefault="00123738" w14:paraId="6E50E532" wp14:textId="1AD928A0">
      <w:pPr>
        <w:pStyle w:val="paragraph"/>
        <w:spacing w:before="0" w:beforeAutospacing="off" w:after="0" w:afterAutospacing="off"/>
        <w:textAlignment w:val="baseline"/>
        <w:rPr>
          <w:rStyle w:val="eop"/>
          <w:rFonts w:ascii="Calibri" w:hAnsi="Calibri" w:eastAsia="Calibri" w:cs="Calibri" w:asciiTheme="minorAscii" w:hAnsiTheme="minorAscii" w:eastAsiaTheme="minorAscii" w:cstheme="minorAscii"/>
          <w:sz w:val="20"/>
          <w:szCs w:val="20"/>
          <w:lang w:val="en-US"/>
        </w:rPr>
      </w:pPr>
      <w:proofErr w:type="spellStart"/>
      <w:r w:rsidRPr="0AC6953C">
        <w:rPr>
          <w:rStyle w:val="spellingerror"/>
          <w:rFonts w:ascii="Calibri" w:hAnsi="Calibri" w:eastAsia="Calibri" w:cs="Calibri" w:asciiTheme="minorAscii" w:hAnsiTheme="minorAscii" w:eastAsiaTheme="minorAscii" w:cstheme="minorAscii"/>
          <w:color w:val="000000"/>
          <w:position w:val="2"/>
          <w:sz w:val="20"/>
          <w:szCs w:val="20"/>
          <w:lang w:val="en-US"/>
        </w:rPr>
        <w:t>Endoleak</w:t>
      </w:r>
      <w:proofErr w:type="spellEnd"/>
      <w:r w:rsidRPr="0AC6953C">
        <w:rPr>
          <w:rStyle w:val="spellingerror"/>
          <w:rFonts w:ascii="Calibri" w:hAnsi="Calibri" w:eastAsia="Calibri" w:cs="Calibri" w:asciiTheme="minorAscii" w:hAnsiTheme="minorAscii" w:eastAsiaTheme="minorAscii" w:cstheme="minorAscii"/>
          <w:color w:val="000000"/>
          <w:position w:val="2"/>
          <w:sz w:val="20"/>
          <w:szCs w:val="20"/>
          <w:lang w:val="en-US"/>
        </w:rPr>
        <w:t xml:space="preserve"> </w:t>
      </w:r>
      <w:r w:rsidRPr="0AC6953C">
        <w:rPr>
          <w:rStyle w:val="normaltextrun"/>
          <w:rFonts w:ascii="Calibri" w:hAnsi="Calibri" w:eastAsia="Calibri" w:cs="Calibri" w:asciiTheme="minorAscii" w:hAnsiTheme="minorAscii" w:eastAsiaTheme="minorAscii" w:cstheme="minorAscii"/>
          <w:color w:val="000000"/>
          <w:position w:val="2"/>
          <w:sz w:val="20"/>
          <w:szCs w:val="20"/>
          <w:lang w:val="en-US"/>
        </w:rPr>
        <w:t xml:space="preserve">is a</w:t>
      </w:r>
      <w:r w:rsidRPr="0AC6953C">
        <w:rPr>
          <w:rStyle w:val="normaltextrun"/>
          <w:rFonts w:ascii="Calibri" w:hAnsi="Calibri" w:eastAsia="Calibri" w:cs="Calibri" w:asciiTheme="minorAscii" w:hAnsiTheme="minorAscii" w:eastAsiaTheme="minorAscii" w:cstheme="minorAscii"/>
          <w:color w:val="000000"/>
          <w:position w:val="2"/>
          <w:sz w:val="20"/>
          <w:szCs w:val="20"/>
          <w:lang w:val="en-US"/>
        </w:rPr>
        <w:t xml:space="preserve"> common complication of </w:t>
      </w:r>
      <w:r w:rsidRPr="0AC6953C">
        <w:rPr>
          <w:rStyle w:val="spellingerror"/>
          <w:rFonts w:ascii="Calibri" w:hAnsi="Calibri" w:eastAsia="Calibri" w:cs="Calibri" w:asciiTheme="minorAscii" w:hAnsiTheme="minorAscii" w:eastAsiaTheme="minorAscii" w:cstheme="minorAscii"/>
          <w:color w:val="000000"/>
          <w:position w:val="2"/>
          <w:sz w:val="20"/>
          <w:szCs w:val="20"/>
        </w:rPr>
        <w:t>endovascular</w:t>
      </w:r>
      <w:r w:rsidRPr="0AC6953C">
        <w:rPr>
          <w:rStyle w:val="normaltextrun"/>
          <w:rFonts w:ascii="Calibri" w:hAnsi="Calibri" w:eastAsia="Calibri" w:cs="Calibri" w:asciiTheme="minorAscii" w:hAnsiTheme="minorAscii" w:eastAsiaTheme="minorAscii" w:cstheme="minorAscii"/>
          <w:color w:val="000000"/>
          <w:position w:val="2"/>
          <w:sz w:val="20"/>
          <w:szCs w:val="20"/>
        </w:rPr>
        <w:t> </w:t>
      </w:r>
      <w:r w:rsidRPr="0AC6953C">
        <w:rPr>
          <w:rStyle w:val="spellingerror"/>
          <w:rFonts w:ascii="Calibri" w:hAnsi="Calibri" w:eastAsia="Calibri" w:cs="Calibri" w:asciiTheme="minorAscii" w:hAnsiTheme="minorAscii" w:eastAsiaTheme="minorAscii" w:cstheme="minorAscii"/>
          <w:color w:val="000000"/>
          <w:position w:val="2"/>
          <w:sz w:val="20"/>
          <w:szCs w:val="20"/>
        </w:rPr>
        <w:t>aneurysm</w:t>
      </w:r>
      <w:r w:rsidRPr="0AC6953C">
        <w:rPr>
          <w:rStyle w:val="normaltextrun"/>
          <w:rFonts w:ascii="Calibri" w:hAnsi="Calibri" w:eastAsia="Calibri" w:cs="Calibri" w:asciiTheme="minorAscii" w:hAnsiTheme="minorAscii" w:eastAsiaTheme="minorAscii" w:cstheme="minorAscii"/>
          <w:color w:val="000000"/>
          <w:position w:val="2"/>
          <w:sz w:val="20"/>
          <w:szCs w:val="20"/>
        </w:rPr>
        <w:t> </w:t>
      </w:r>
      <w:r w:rsidRPr="0AC6953C">
        <w:rPr>
          <w:rStyle w:val="normaltextrun"/>
          <w:rFonts w:ascii="Calibri" w:hAnsi="Calibri" w:eastAsia="Calibri" w:cs="Calibri" w:asciiTheme="minorAscii" w:hAnsiTheme="minorAscii" w:eastAsiaTheme="minorAscii" w:cstheme="minorAscii"/>
          <w:color w:val="000000"/>
          <w:position w:val="2"/>
          <w:sz w:val="20"/>
          <w:szCs w:val="20"/>
          <w:lang w:val="en-US"/>
        </w:rPr>
        <w:t>r</w:t>
      </w:r>
      <w:proofErr w:type="spellStart"/>
      <w:r w:rsidRPr="0AC6953C">
        <w:rPr>
          <w:rStyle w:val="spellingerror"/>
          <w:rFonts w:ascii="Calibri" w:hAnsi="Calibri" w:eastAsia="Calibri" w:cs="Calibri" w:asciiTheme="minorAscii" w:hAnsiTheme="minorAscii" w:eastAsiaTheme="minorAscii" w:cstheme="minorAscii"/>
          <w:color w:val="000000"/>
          <w:position w:val="2"/>
          <w:sz w:val="20"/>
          <w:szCs w:val="20"/>
        </w:rPr>
        <w:t>epair</w:t>
      </w:r>
      <w:proofErr w:type="spellEnd"/>
      <w:r w:rsidRPr="0AC6953C">
        <w:rPr>
          <w:rStyle w:val="normaltextrun"/>
          <w:rFonts w:ascii="Calibri" w:hAnsi="Calibri" w:eastAsia="Calibri" w:cs="Calibri" w:asciiTheme="minorAscii" w:hAnsiTheme="minorAscii" w:eastAsiaTheme="minorAscii" w:cstheme="minorAscii"/>
          <w:color w:val="000000"/>
          <w:position w:val="2"/>
          <w:sz w:val="20"/>
          <w:szCs w:val="20"/>
        </w:rPr>
        <w:t> (EVAR)</w:t>
      </w:r>
      <w:r w:rsidRPr="0AC6953C">
        <w:rPr>
          <w:rFonts w:ascii="Calibri" w:hAnsi="Calibri" w:eastAsia="Calibri" w:cs="Calibri" w:asciiTheme="minorAscii" w:hAnsiTheme="minorAscii" w:eastAsiaTheme="minorAscii" w:cstheme="minorAscii"/>
          <w:sz w:val="20"/>
          <w:szCs w:val="20"/>
          <w:lang w:val="en-US"/>
        </w:rPr>
        <w:t xml:space="preserve"> which </w:t>
      </w:r>
      <w:r w:rsidRPr="0AC6953C">
        <w:rPr>
          <w:rStyle w:val="normaltextrun"/>
          <w:rFonts w:ascii="Calibri" w:hAnsi="Calibri" w:eastAsia="Calibri" w:cs="Calibri" w:asciiTheme="minorAscii" w:hAnsiTheme="minorAscii" w:eastAsiaTheme="minorAscii" w:cstheme="minorAscii"/>
          <w:color w:val="000000"/>
          <w:position w:val="2"/>
          <w:sz w:val="20"/>
          <w:szCs w:val="20"/>
          <w:lang w:val="en-US"/>
        </w:rPr>
        <w:t>o</w:t>
      </w:r>
      <w:r w:rsidRPr="0AC6953C">
        <w:rPr>
          <w:rStyle w:val="normaltextrun"/>
          <w:rFonts w:ascii="Calibri" w:hAnsi="Calibri" w:eastAsia="Calibri" w:cs="Calibri" w:asciiTheme="minorAscii" w:hAnsiTheme="minorAscii" w:eastAsiaTheme="minorAscii" w:cstheme="minorAscii"/>
          <w:color w:val="000000"/>
          <w:position w:val="2"/>
          <w:sz w:val="20"/>
          <w:szCs w:val="20"/>
          <w:lang w:val="en-US"/>
        </w:rPr>
        <w:t>ccur</w:t>
      </w:r>
      <w:r w:rsidRPr="0AC6953C">
        <w:rPr>
          <w:rStyle w:val="normaltextrun"/>
          <w:rFonts w:ascii="Calibri" w:hAnsi="Calibri" w:eastAsia="Calibri" w:cs="Calibri" w:asciiTheme="minorAscii" w:hAnsiTheme="minorAscii" w:eastAsiaTheme="minorAscii" w:cstheme="minorAscii"/>
          <w:color w:val="000000"/>
          <w:position w:val="2"/>
          <w:sz w:val="20"/>
          <w:szCs w:val="20"/>
          <w:lang w:val="en-US"/>
        </w:rPr>
        <w:t>s</w:t>
      </w:r>
      <w:r w:rsidRPr="0AC6953C">
        <w:rPr>
          <w:rStyle w:val="normaltextrun"/>
          <w:rFonts w:ascii="Calibri" w:hAnsi="Calibri" w:eastAsia="Calibri" w:cs="Calibri" w:asciiTheme="minorAscii" w:hAnsiTheme="minorAscii" w:eastAsiaTheme="minorAscii" w:cstheme="minorAscii"/>
          <w:color w:val="000000"/>
          <w:position w:val="2"/>
          <w:sz w:val="20"/>
          <w:szCs w:val="20"/>
          <w:lang w:val="en-US"/>
        </w:rPr>
        <w:t xml:space="preserve"> in 25%</w:t>
      </w:r>
      <w:bookmarkStart w:name="_GoBack" w:id="0"/>
      <w:bookmarkEnd w:id="0"/>
      <w:r w:rsidRPr="0AC6953C">
        <w:rPr>
          <w:rStyle w:val="normaltextrun"/>
          <w:rFonts w:ascii="Calibri" w:hAnsi="Calibri" w:eastAsia="Calibri" w:cs="Calibri" w:asciiTheme="minorAscii" w:hAnsiTheme="minorAscii" w:eastAsiaTheme="minorAscii" w:cstheme="minorAscii"/>
          <w:color w:val="000000"/>
          <w:position w:val="2"/>
          <w:sz w:val="20"/>
          <w:szCs w:val="20"/>
          <w:lang w:val="en-US"/>
        </w:rPr>
        <w:t xml:space="preserve"> of </w:t>
      </w:r>
      <w:r w:rsidRPr="0AC6953C">
        <w:rPr>
          <w:rStyle w:val="normaltextrun"/>
          <w:rFonts w:ascii="Calibri" w:hAnsi="Calibri" w:eastAsia="Calibri" w:cs="Calibri" w:asciiTheme="minorAscii" w:hAnsiTheme="minorAscii" w:eastAsiaTheme="minorAscii" w:cstheme="minorAscii"/>
          <w:color w:val="000000"/>
          <w:position w:val="2"/>
          <w:sz w:val="20"/>
          <w:szCs w:val="20"/>
          <w:lang w:val="en-US"/>
        </w:rPr>
        <w:t xml:space="preserve">patients. </w:t>
      </w:r>
      <w:r w:rsidRPr="0AC6953C">
        <w:rPr>
          <w:rStyle w:val="normaltextrun"/>
          <w:rFonts w:ascii="Calibri" w:hAnsi="Calibri" w:eastAsia="Calibri" w:cs="Calibri" w:asciiTheme="minorAscii" w:hAnsiTheme="minorAscii" w:eastAsiaTheme="minorAscii" w:cstheme="minorAscii"/>
          <w:color w:val="000000"/>
          <w:position w:val="2"/>
          <w:sz w:val="20"/>
          <w:szCs w:val="20"/>
          <w:lang w:val="en-US"/>
        </w:rPr>
        <w:t>There</w:t>
      </w:r>
      <w:r w:rsidRPr="0AC6953C">
        <w:rPr>
          <w:rStyle w:val="normaltextrun"/>
          <w:rFonts w:ascii="Calibri" w:hAnsi="Calibri" w:eastAsia="Calibri" w:cs="Calibri" w:asciiTheme="minorAscii" w:hAnsiTheme="minorAscii" w:eastAsiaTheme="minorAscii" w:cstheme="minorAscii"/>
          <w:color w:val="000000"/>
          <w:position w:val="2"/>
          <w:sz w:val="20"/>
          <w:szCs w:val="20"/>
          <w:lang w:val="en-US"/>
        </w:rPr>
        <w:t xml:space="preserve"> are 5 types of </w:t>
      </w:r>
      <w:proofErr w:type="spellStart"/>
      <w:r w:rsidRPr="0AC6953C">
        <w:rPr>
          <w:rStyle w:val="spellingerror"/>
          <w:rFonts w:ascii="Calibri" w:hAnsi="Calibri" w:eastAsia="Calibri" w:cs="Calibri" w:asciiTheme="minorAscii" w:hAnsiTheme="minorAscii" w:eastAsiaTheme="minorAscii" w:cstheme="minorAscii"/>
          <w:color w:val="000000"/>
          <w:position w:val="2"/>
          <w:sz w:val="20"/>
          <w:szCs w:val="20"/>
          <w:lang w:val="en-US"/>
        </w:rPr>
        <w:t>endoleak</w:t>
      </w:r>
      <w:proofErr w:type="spellEnd"/>
      <w:r w:rsidRPr="0AC6953C">
        <w:rPr>
          <w:rStyle w:val="normaltextrun"/>
          <w:rFonts w:ascii="Calibri" w:hAnsi="Calibri" w:eastAsia="Calibri" w:cs="Calibri" w:asciiTheme="minorAscii" w:hAnsiTheme="minorAscii" w:eastAsiaTheme="minorAscii" w:cstheme="minorAscii"/>
          <w:color w:val="000000"/>
          <w:position w:val="2"/>
          <w:sz w:val="20"/>
          <w:szCs w:val="20"/>
        </w:rPr>
        <w:t>s,</w:t>
      </w:r>
      <w:r w:rsidRPr="0AC6953C">
        <w:rPr>
          <w:rStyle w:val="normaltextrun"/>
          <w:rFonts w:ascii="Calibri" w:hAnsi="Calibri" w:eastAsia="Calibri" w:cs="Calibri" w:asciiTheme="minorAscii" w:hAnsiTheme="minorAscii" w:eastAsiaTheme="minorAscii" w:cstheme="minorAscii"/>
          <w:color w:val="000000"/>
          <w:position w:val="2"/>
          <w:sz w:val="20"/>
          <w:szCs w:val="20"/>
          <w:lang w:val="en-US"/>
        </w:rPr>
        <w:t> with type 2 being the most common</w:t>
      </w:r>
      <w:r w:rsidRPr="0AC6953C">
        <w:rPr>
          <w:rStyle w:val="eop"/>
          <w:rFonts w:ascii="Calibri" w:hAnsi="Calibri" w:eastAsia="Calibri" w:cs="Calibri" w:asciiTheme="minorAscii" w:hAnsiTheme="minorAscii" w:eastAsiaTheme="minorAscii" w:cstheme="minorAscii"/>
          <w:sz w:val="20"/>
          <w:szCs w:val="20"/>
          <w:lang w:val="en-US"/>
        </w:rPr>
        <w:t>​</w:t>
      </w:r>
      <w:r w:rsidRPr="0AC6953C">
        <w:rPr>
          <w:rStyle w:val="eop"/>
          <w:rFonts w:ascii="Calibri" w:hAnsi="Calibri" w:eastAsia="Calibri" w:cs="Calibri" w:asciiTheme="minorAscii" w:hAnsiTheme="minorAscii" w:eastAsiaTheme="minorAscii" w:cstheme="minorAscii"/>
          <w:sz w:val="20"/>
          <w:szCs w:val="20"/>
          <w:lang w:val="en-US"/>
        </w:rPr>
        <w:t>.</w:t>
      </w:r>
    </w:p>
    <w:p w:rsidR="0AC6953C" w:rsidP="0AC6953C" w:rsidRDefault="0AC6953C" w14:paraId="2A3481A1" w14:textId="198FBE5D">
      <w:pPr>
        <w:pStyle w:val="paragraph"/>
        <w:spacing w:before="0" w:beforeAutospacing="off" w:after="0" w:afterAutospacing="off"/>
        <w:rPr>
          <w:rStyle w:val="eop"/>
          <w:rFonts w:ascii="Times New Roman" w:hAnsi="Times New Roman" w:eastAsia="Times New Roman" w:cs="Times New Roman"/>
          <w:sz w:val="24"/>
          <w:szCs w:val="24"/>
          <w:lang w:val="en-US"/>
        </w:rPr>
      </w:pPr>
    </w:p>
    <w:p xmlns:wp14="http://schemas.microsoft.com/office/word/2010/wordml" w:rsidR="00123738" w:rsidP="0AC6953C" w:rsidRDefault="00123738" w14:paraId="2C7A47BD" wp14:textId="74A9186F">
      <w:pPr>
        <w:pStyle w:val="paragraph"/>
        <w:spacing w:before="0" w:beforeAutospacing="off" w:after="0" w:afterAutospacing="off"/>
        <w:textAlignment w:val="baseline"/>
        <w:rPr>
          <w:rFonts w:ascii="Calibri" w:hAnsi="Calibri" w:eastAsia="Calibri" w:cs="Calibri" w:asciiTheme="minorAscii" w:hAnsiTheme="minorAscii" w:eastAsiaTheme="minorAscii" w:cstheme="minorAscii"/>
          <w:sz w:val="28"/>
          <w:szCs w:val="28"/>
        </w:rPr>
      </w:pPr>
      <w:r w:rsidRPr="0AC6953C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8"/>
          <w:szCs w:val="28"/>
        </w:rPr>
        <w:t>Aims</w:t>
      </w:r>
      <w:r w:rsidRPr="0AC6953C">
        <w:rPr>
          <w:rFonts w:ascii="Calibri" w:hAnsi="Calibri" w:eastAsia="Calibri" w:cs="Calibri" w:asciiTheme="minorAscii" w:hAnsiTheme="minorAscii" w:eastAsiaTheme="minorAscii" w:cstheme="minorAscii"/>
          <w:sz w:val="28"/>
          <w:szCs w:val="28"/>
        </w:rPr>
        <w:t xml:space="preserve">:</w:t>
      </w:r>
    </w:p>
    <w:p xmlns:wp14="http://schemas.microsoft.com/office/word/2010/wordml" w:rsidR="00123738" w:rsidP="0AC6953C" w:rsidRDefault="00123738" w14:paraId="6662C619" wp14:textId="5AF1049F">
      <w:pPr>
        <w:pStyle w:val="paragraph"/>
        <w:spacing w:before="0" w:beforeAutospacing="off" w:after="0" w:afterAutospacing="off"/>
        <w:textAlignment w:val="baseline"/>
        <w:rPr>
          <w:rStyle w:val="normaltextrun"/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0"/>
          <w:szCs w:val="20"/>
          <w:lang w:val="en-US"/>
        </w:rPr>
      </w:pPr>
      <w:r w:rsidRPr="0AC6953C">
        <w:rPr>
          <w:rFonts w:ascii="Calibri" w:hAnsi="Calibri" w:eastAsia="Calibri" w:cs="Calibri" w:asciiTheme="minorAscii" w:hAnsiTheme="minorAscii" w:eastAsiaTheme="minorAscii" w:cstheme="minorAscii"/>
          <w:sz w:val="20"/>
          <w:szCs w:val="20"/>
        </w:rPr>
        <w:t xml:space="preserve">Our aim is </w:t>
      </w:r>
      <w:r w:rsidRPr="0AC6953C">
        <w:rPr>
          <w:rFonts w:ascii="Calibri" w:hAnsi="Calibri" w:eastAsia="Calibri" w:cs="Calibri" w:asciiTheme="minorAscii" w:hAnsiTheme="minorAscii" w:eastAsiaTheme="minorAscii" w:cstheme="minorAscii"/>
          <w:sz w:val="20"/>
          <w:szCs w:val="20"/>
        </w:rPr>
        <w:t xml:space="preserve">to review</w:t>
      </w:r>
      <w:r w:rsidRPr="0AC6953C">
        <w:rPr>
          <w:rStyle w:val="normaltextrun"/>
          <w:rFonts w:ascii="Calibri" w:hAnsi="Calibri" w:eastAsia="Calibri" w:cs="Calibri" w:asciiTheme="minorAscii" w:hAnsiTheme="minorAscii" w:eastAsiaTheme="minorAscii" w:cstheme="minorAscii"/>
          <w:color w:val="000000"/>
          <w:position w:val="2"/>
          <w:sz w:val="20"/>
          <w:szCs w:val="20"/>
          <w:shd w:val="clear" w:color="auto" w:fill="EDEBE9"/>
        </w:rPr>
        <w:t> </w:t>
      </w:r>
      <w:r w:rsidRPr="0AC6953C">
        <w:rPr>
          <w:rStyle w:val="normaltextrun"/>
          <w:rFonts w:ascii="Calibri" w:hAnsi="Calibri" w:eastAsia="Calibri" w:cs="Calibri" w:asciiTheme="minorAscii" w:hAnsiTheme="minorAscii" w:eastAsiaTheme="minorAscii" w:cstheme="minorAscii"/>
          <w:color w:val="000000"/>
          <w:position w:val="2"/>
          <w:sz w:val="20"/>
          <w:szCs w:val="20"/>
          <w:shd w:val="clear" w:color="auto" w:fill="EDEBE9"/>
          <w:lang w:val="en-US"/>
        </w:rPr>
        <w:t>all EVARs </w:t>
      </w:r>
      <w:r w:rsidRPr="0AC6953C">
        <w:rPr>
          <w:rStyle w:val="normaltextrun"/>
          <w:rFonts w:ascii="Calibri" w:hAnsi="Calibri" w:eastAsia="Calibri" w:cs="Calibri" w:asciiTheme="minorAscii" w:hAnsiTheme="minorAscii" w:eastAsiaTheme="minorAscii" w:cstheme="minorAscii"/>
          <w:color w:val="000000"/>
          <w:position w:val="2"/>
          <w:sz w:val="20"/>
          <w:szCs w:val="20"/>
          <w:shd w:val="clear" w:color="auto" w:fill="EDEBE9"/>
        </w:rPr>
        <w:t>performed </w:t>
      </w:r>
      <w:r w:rsidRPr="0AC6953C">
        <w:rPr>
          <w:rStyle w:val="normaltextrun"/>
          <w:rFonts w:ascii="Calibri" w:hAnsi="Calibri" w:eastAsia="Calibri" w:cs="Calibri" w:asciiTheme="minorAscii" w:hAnsiTheme="minorAscii" w:eastAsiaTheme="minorAscii" w:cstheme="minorAscii"/>
          <w:color w:val="000000"/>
          <w:position w:val="2"/>
          <w:sz w:val="20"/>
          <w:szCs w:val="20"/>
          <w:shd w:val="clear" w:color="auto" w:fill="EDEBE9"/>
          <w:lang w:val="en-US"/>
        </w:rPr>
        <w:t>at ELHT between 2011-2020</w:t>
      </w:r>
      <w:r w:rsidRPr="0AC6953C">
        <w:rPr>
          <w:rStyle w:val="normaltextrun"/>
          <w:rFonts w:ascii="Calibri" w:hAnsi="Calibri" w:eastAsia="Calibri" w:cs="Calibri" w:asciiTheme="minorAscii" w:hAnsiTheme="minorAscii" w:eastAsiaTheme="minorAscii" w:cstheme="minorAscii"/>
          <w:color w:val="000000"/>
          <w:position w:val="2"/>
          <w:sz w:val="20"/>
          <w:szCs w:val="20"/>
          <w:shd w:val="clear" w:color="auto" w:fill="EDEBE9"/>
        </w:rPr>
        <w:t>, to</w:t>
      </w:r>
      <w:r w:rsidRPr="0AC6953C">
        <w:rPr>
          <w:rStyle w:val="normaltextrun"/>
          <w:rFonts w:ascii="Calibri" w:hAnsi="Calibri" w:eastAsia="Calibri" w:cs="Calibri" w:asciiTheme="minorAscii" w:hAnsiTheme="minorAscii" w:eastAsiaTheme="minorAscii" w:cstheme="minorAscii"/>
          <w:color w:val="000000"/>
          <w:position w:val="2"/>
          <w:sz w:val="20"/>
          <w:szCs w:val="20"/>
          <w:shd w:val="clear" w:color="auto" w:fill="EDEBE9"/>
          <w:lang w:val="en-US"/>
        </w:rPr>
        <w:t> </w:t>
      </w:r>
      <w:r w:rsidRPr="0AC6953C">
        <w:rPr>
          <w:rStyle w:val="normaltextrun"/>
          <w:rFonts w:ascii="Calibri" w:hAnsi="Calibri" w:eastAsia="Calibri" w:cs="Calibri" w:asciiTheme="minorAscii" w:hAnsiTheme="minorAscii" w:eastAsiaTheme="minorAscii" w:cstheme="minorAscii"/>
          <w:color w:val="000000"/>
          <w:position w:val="2"/>
          <w:sz w:val="20"/>
          <w:szCs w:val="20"/>
          <w:shd w:val="clear" w:color="auto" w:fill="EDEBE9"/>
          <w:lang w:val="en-US"/>
        </w:rPr>
        <w:t>identify</w:t>
      </w:r>
      <w:r w:rsidRPr="0AC6953C">
        <w:rPr>
          <w:rStyle w:val="normaltextrun"/>
          <w:rFonts w:ascii="Calibri" w:hAnsi="Calibri" w:eastAsia="Calibri" w:cs="Calibri" w:asciiTheme="minorAscii" w:hAnsiTheme="minorAscii" w:eastAsiaTheme="minorAscii" w:cstheme="minorAscii"/>
          <w:color w:val="000000"/>
          <w:position w:val="2"/>
          <w:sz w:val="20"/>
          <w:szCs w:val="20"/>
          <w:shd w:val="clear" w:color="auto" w:fill="EDEBE9"/>
          <w:lang w:val="en-US"/>
        </w:rPr>
        <w:t> </w:t>
      </w:r>
      <w:proofErr w:type="spellStart"/>
      <w:r w:rsidRPr="0AC6953C">
        <w:rPr>
          <w:rStyle w:val="spellingerror"/>
          <w:rFonts w:ascii="Calibri" w:hAnsi="Calibri" w:eastAsia="Calibri" w:cs="Calibri" w:asciiTheme="minorAscii" w:hAnsiTheme="minorAscii" w:eastAsiaTheme="minorAscii" w:cstheme="minorAscii"/>
          <w:color w:val="000000"/>
          <w:position w:val="2"/>
          <w:sz w:val="20"/>
          <w:szCs w:val="20"/>
          <w:shd w:val="clear" w:color="auto" w:fill="EDEBE9"/>
          <w:lang w:val="en-US"/>
        </w:rPr>
        <w:t>endoleaks</w:t>
      </w:r>
      <w:proofErr w:type="spellEnd"/>
      <w:r w:rsidRPr="0AC6953C">
        <w:rPr>
          <w:rStyle w:val="normaltextrun"/>
          <w:rFonts w:ascii="Calibri" w:hAnsi="Calibri" w:eastAsia="Calibri" w:cs="Calibri" w:asciiTheme="minorAscii" w:hAnsiTheme="minorAscii" w:eastAsiaTheme="minorAscii" w:cstheme="minorAscii"/>
          <w:color w:val="000000"/>
          <w:position w:val="2"/>
          <w:sz w:val="20"/>
          <w:szCs w:val="20"/>
          <w:shd w:val="clear" w:color="auto" w:fill="EDEBE9"/>
          <w:lang w:val="en-US"/>
        </w:rPr>
        <w:t xml:space="preserve"> as a complication</w:t>
      </w:r>
      <w:r w:rsidRPr="0AC6953C">
        <w:rPr>
          <w:rStyle w:val="normaltextrun"/>
          <w:rFonts w:ascii="Calibri" w:hAnsi="Calibri" w:eastAsia="Calibri" w:cs="Calibri" w:asciiTheme="minorAscii" w:hAnsiTheme="minorAscii" w:eastAsiaTheme="minorAscii" w:cstheme="minorAscii"/>
          <w:color w:val="000000"/>
          <w:position w:val="2"/>
          <w:sz w:val="20"/>
          <w:szCs w:val="20"/>
          <w:shd w:val="clear" w:color="auto" w:fill="EDEBE9"/>
          <w:lang w:val="en-US"/>
        </w:rPr>
        <w:t>, how they were managed,</w:t>
      </w:r>
      <w:r w:rsidRPr="0AC6953C">
        <w:rPr>
          <w:rStyle w:val="normaltextrun"/>
          <w:rFonts w:ascii="Calibri" w:hAnsi="Calibri" w:eastAsia="Calibri" w:cs="Calibri" w:asciiTheme="minorAscii" w:hAnsiTheme="minorAscii" w:eastAsiaTheme="minorAscii" w:cstheme="minorAscii"/>
          <w:color w:val="000000"/>
          <w:position w:val="2"/>
          <w:sz w:val="20"/>
          <w:szCs w:val="20"/>
          <w:shd w:val="clear" w:color="auto" w:fill="EDEBE9"/>
          <w:lang w:val="en-US"/>
        </w:rPr>
        <w:t xml:space="preserve"> and what</w:t>
      </w:r>
      <w:r w:rsidRPr="0AC6953C">
        <w:rPr>
          <w:rStyle w:val="normaltextrun"/>
          <w:rFonts w:ascii="Calibri" w:hAnsi="Calibri" w:eastAsia="Calibri" w:cs="Calibri" w:asciiTheme="minorAscii" w:hAnsiTheme="minorAscii" w:eastAsiaTheme="minorAscii" w:cstheme="minorAscii"/>
          <w:color w:val="000000"/>
          <w:position w:val="2"/>
          <w:sz w:val="20"/>
          <w:szCs w:val="20"/>
          <w:shd w:val="clear" w:color="auto" w:fill="EDEBE9"/>
          <w:lang w:val="en-US"/>
        </w:rPr>
        <w:t xml:space="preserve"> was </w:t>
      </w:r>
      <w:r w:rsidRPr="0AC6953C">
        <w:rPr>
          <w:rStyle w:val="normaltextrun"/>
          <w:rFonts w:ascii="Calibri" w:hAnsi="Calibri" w:eastAsia="Calibri" w:cs="Calibri" w:asciiTheme="minorAscii" w:hAnsiTheme="minorAscii" w:eastAsiaTheme="minorAscii" w:cstheme="minorAscii"/>
          <w:color w:val="000000"/>
          <w:position w:val="2"/>
          <w:sz w:val="20"/>
          <w:szCs w:val="20"/>
          <w:shd w:val="clear" w:color="auto" w:fill="EDEBE9"/>
          <w:lang w:val="en-US"/>
        </w:rPr>
        <w:t>the outcome?</w:t>
      </w:r>
    </w:p>
    <w:p xmlns:wp14="http://schemas.microsoft.com/office/word/2010/wordml" w:rsidR="00123738" w:rsidP="0AC6953C" w:rsidRDefault="00123738" w14:paraId="5CE2AF92" wp14:textId="77777777">
      <w:pPr>
        <w:pStyle w:val="paragraph"/>
        <w:spacing w:before="0" w:beforeAutospacing="off" w:after="0" w:afterAutospacing="off"/>
        <w:textAlignment w:val="baseline"/>
        <w:rPr>
          <w:rFonts w:ascii="Calibri" w:hAnsi="Calibri" w:eastAsia="Calibri" w:cs="Calibri" w:asciiTheme="minorAscii" w:hAnsiTheme="minorAscii" w:eastAsiaTheme="minorAscii" w:cstheme="minorAscii"/>
          <w:sz w:val="20"/>
          <w:szCs w:val="20"/>
        </w:rPr>
      </w:pPr>
      <w:r w:rsidRPr="0AC6953C">
        <w:rPr>
          <w:rFonts w:ascii="Calibri" w:hAnsi="Calibri" w:eastAsia="Calibri" w:cs="Calibri" w:asciiTheme="minorAscii" w:hAnsiTheme="minorAscii" w:eastAsiaTheme="minorAscii" w:cstheme="minorAscii"/>
          <w:sz w:val="20"/>
          <w:szCs w:val="20"/>
        </w:rPr>
        <w:t xml:space="preserve"> </w:t>
      </w:r>
    </w:p>
    <w:p xmlns:wp14="http://schemas.microsoft.com/office/word/2010/wordml" w:rsidR="00123738" w:rsidP="0AC6953C" w:rsidRDefault="00123738" wp14:textId="77777777" w14:paraId="4749E330">
      <w:pPr>
        <w:pStyle w:val="paragraph"/>
        <w:spacing w:before="0" w:beforeAutospacing="off" w:after="0" w:afterAutospacing="off"/>
        <w:textAlignment w:val="baseline"/>
        <w:rPr>
          <w:rStyle w:val="eop"/>
          <w:rFonts w:ascii="Calibri" w:hAnsi="Calibri" w:eastAsia="Calibri" w:cs="Calibri" w:asciiTheme="minorAscii" w:hAnsiTheme="minorAscii" w:eastAsiaTheme="minorAscii" w:cstheme="minorAscii"/>
          <w:sz w:val="20"/>
          <w:szCs w:val="20"/>
          <w:lang w:val="en-US"/>
        </w:rPr>
      </w:pPr>
      <w:r w:rsidRPr="0AC6953C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8"/>
          <w:szCs w:val="28"/>
        </w:rPr>
        <w:t xml:space="preserve">Material &amp; </w:t>
      </w:r>
      <w:r w:rsidRPr="0AC6953C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8"/>
          <w:szCs w:val="28"/>
        </w:rPr>
        <w:t>Method:</w:t>
      </w:r>
    </w:p>
    <w:p xmlns:wp14="http://schemas.microsoft.com/office/word/2010/wordml" w:rsidR="00123738" w:rsidP="0AC6953C" w:rsidRDefault="00123738" w14:paraId="3DBCF7E0" wp14:textId="293E8A6A">
      <w:pPr>
        <w:pStyle w:val="paragraph"/>
        <w:spacing w:before="0" w:beforeAutospacing="off" w:after="0" w:afterAutospacing="off"/>
        <w:textAlignment w:val="baseline"/>
        <w:rPr>
          <w:rStyle w:val="normaltextrun"/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0"/>
          <w:szCs w:val="20"/>
          <w:lang w:val="en-US"/>
        </w:rPr>
      </w:pPr>
      <w:r w:rsidRPr="0AC6953C">
        <w:rPr>
          <w:rStyle w:val="normaltextrun"/>
          <w:rFonts w:ascii="Calibri" w:hAnsi="Calibri" w:eastAsia="Calibri" w:cs="Calibri" w:asciiTheme="minorAscii" w:hAnsiTheme="minorAscii" w:eastAsiaTheme="minorAscii" w:cstheme="minorAscii"/>
          <w:color w:val="000000"/>
          <w:position w:val="2"/>
          <w:sz w:val="20"/>
          <w:szCs w:val="20"/>
          <w:lang w:val="en-US"/>
        </w:rPr>
        <w:t>Patients were </w:t>
      </w:r>
      <w:r w:rsidRPr="0AC6953C">
        <w:rPr>
          <w:rStyle w:val="normaltextrun"/>
          <w:rFonts w:ascii="Calibri" w:hAnsi="Calibri" w:eastAsia="Calibri" w:cs="Calibri" w:asciiTheme="minorAscii" w:hAnsiTheme="minorAscii" w:eastAsiaTheme="minorAscii" w:cstheme="minorAscii"/>
          <w:color w:val="000000"/>
          <w:position w:val="2"/>
          <w:sz w:val="20"/>
          <w:szCs w:val="20"/>
          <w:lang w:val="en-US"/>
        </w:rPr>
        <w:t>identified</w:t>
      </w:r>
      <w:r w:rsidRPr="0AC6953C">
        <w:rPr>
          <w:rStyle w:val="normaltextrun"/>
          <w:rFonts w:ascii="Calibri" w:hAnsi="Calibri" w:eastAsia="Calibri" w:cs="Calibri" w:asciiTheme="minorAscii" w:hAnsiTheme="minorAscii" w:eastAsiaTheme="minorAscii" w:cstheme="minorAscii"/>
          <w:color w:val="000000"/>
          <w:position w:val="2"/>
          <w:sz w:val="20"/>
          <w:szCs w:val="20"/>
          <w:lang w:val="en-US"/>
        </w:rPr>
        <w:t xml:space="preserve"> by searching for the EVARs that had taken place at ELHT between </w:t>
      </w:r>
      <w:r w:rsidRPr="0AC6953C">
        <w:rPr>
          <w:rStyle w:val="normaltextrun"/>
          <w:rFonts w:ascii="Calibri" w:hAnsi="Calibri" w:eastAsia="Calibri" w:cs="Calibri" w:asciiTheme="minorAscii" w:hAnsiTheme="minorAscii" w:eastAsiaTheme="minorAscii" w:cstheme="minorAscii"/>
          <w:color w:val="000000"/>
          <w:position w:val="2"/>
          <w:sz w:val="20"/>
          <w:szCs w:val="20"/>
          <w:lang w:val="en-US"/>
        </w:rPr>
        <w:t>24/10/2011.</w:t>
      </w:r>
    </w:p>
    <w:p xmlns:wp14="http://schemas.microsoft.com/office/word/2010/wordml" w:rsidR="00123738" w:rsidP="0AC6953C" w:rsidRDefault="00123738" w14:paraId="4FB396B4" wp14:textId="77777777">
      <w:pPr>
        <w:pStyle w:val="paragraph"/>
        <w:spacing w:before="0" w:beforeAutospacing="off" w:after="0" w:afterAutospacing="off"/>
        <w:textAlignment w:val="baseline"/>
        <w:rPr>
          <w:rStyle w:val="eop"/>
          <w:rFonts w:ascii="Calibri" w:hAnsi="Calibri" w:eastAsia="Calibri" w:cs="Calibri" w:asciiTheme="minorAscii" w:hAnsiTheme="minorAscii" w:eastAsiaTheme="minorAscii" w:cstheme="minorAscii"/>
          <w:sz w:val="20"/>
          <w:szCs w:val="20"/>
          <w:lang w:val="en-US"/>
        </w:rPr>
      </w:pPr>
      <w:r w:rsidRPr="0AC6953C">
        <w:rPr>
          <w:rStyle w:val="normaltextrun"/>
          <w:rFonts w:ascii="Calibri" w:hAnsi="Calibri" w:eastAsia="Calibri" w:cs="Calibri" w:asciiTheme="minorAscii" w:hAnsiTheme="minorAscii" w:eastAsiaTheme="minorAscii" w:cstheme="minorAscii"/>
          <w:color w:val="000000"/>
          <w:position w:val="2"/>
          <w:sz w:val="20"/>
          <w:szCs w:val="20"/>
          <w:lang w:val="en-US"/>
        </w:rPr>
        <w:t>27/09/2020</w:t>
      </w:r>
      <w:r w:rsidRPr="0AC6953C">
        <w:rPr>
          <w:rStyle w:val="eop"/>
          <w:rFonts w:ascii="Calibri" w:hAnsi="Calibri" w:eastAsia="Calibri" w:cs="Calibri" w:asciiTheme="minorAscii" w:hAnsiTheme="minorAscii" w:eastAsiaTheme="minorAscii" w:cstheme="minorAscii"/>
          <w:sz w:val="20"/>
          <w:szCs w:val="20"/>
          <w:lang w:val="en-US"/>
        </w:rPr>
        <w:t>​</w:t>
      </w:r>
      <w:r w:rsidRPr="0AC6953C">
        <w:rPr>
          <w:rFonts w:ascii="Calibri" w:hAnsi="Calibri" w:eastAsia="Calibri" w:cs="Calibri" w:asciiTheme="minorAscii" w:hAnsiTheme="minorAscii" w:eastAsiaTheme="minorAscii" w:cstheme="minorAscii"/>
          <w:sz w:val="20"/>
          <w:szCs w:val="20"/>
          <w:lang w:val="en-US"/>
        </w:rPr>
        <w:t xml:space="preserve">. </w:t>
      </w:r>
      <w:r w:rsidRPr="0AC6953C">
        <w:rPr>
          <w:rStyle w:val="normaltextrun"/>
          <w:rFonts w:ascii="Calibri" w:hAnsi="Calibri" w:eastAsia="Calibri" w:cs="Calibri" w:asciiTheme="minorAscii" w:hAnsiTheme="minorAscii" w:eastAsiaTheme="minorAscii" w:cstheme="minorAscii"/>
          <w:color w:val="000000"/>
          <w:position w:val="2"/>
          <w:sz w:val="20"/>
          <w:szCs w:val="20"/>
          <w:lang w:val="en-US"/>
        </w:rPr>
        <w:t>A retrospective review of the case notes, radiology</w:t>
      </w:r>
      <w:r w:rsidRPr="0AC6953C">
        <w:rPr>
          <w:rStyle w:val="normaltextrun"/>
          <w:rFonts w:ascii="Calibri" w:hAnsi="Calibri" w:eastAsia="Calibri" w:cs="Calibri" w:asciiTheme="minorAscii" w:hAnsiTheme="minorAscii" w:eastAsiaTheme="minorAscii" w:cstheme="minorAscii"/>
          <w:color w:val="000000"/>
          <w:position w:val="2"/>
          <w:sz w:val="20"/>
          <w:szCs w:val="20"/>
        </w:rPr>
        <w:t>,</w:t>
      </w:r>
      <w:r w:rsidRPr="0AC6953C">
        <w:rPr>
          <w:rStyle w:val="normaltextrun"/>
          <w:rFonts w:ascii="Calibri" w:hAnsi="Calibri" w:eastAsia="Calibri" w:cs="Calibri" w:asciiTheme="minorAscii" w:hAnsiTheme="minorAscii" w:eastAsiaTheme="minorAscii" w:cstheme="minorAscii"/>
          <w:color w:val="000000"/>
          <w:position w:val="2"/>
          <w:sz w:val="20"/>
          <w:szCs w:val="20"/>
          <w:lang w:val="en-US"/>
        </w:rPr>
        <w:t> and discharge summaries was carried out</w:t>
      </w:r>
      <w:r w:rsidRPr="0AC6953C">
        <w:rPr>
          <w:rStyle w:val="eop"/>
          <w:rFonts w:ascii="Calibri" w:hAnsi="Calibri" w:eastAsia="Calibri" w:cs="Calibri" w:asciiTheme="minorAscii" w:hAnsiTheme="minorAscii" w:eastAsiaTheme="minorAscii" w:cstheme="minorAscii"/>
          <w:sz w:val="20"/>
          <w:szCs w:val="20"/>
          <w:lang w:val="en-US"/>
        </w:rPr>
        <w:t>​</w:t>
      </w:r>
      <w:r w:rsidRPr="0AC6953C">
        <w:rPr>
          <w:rStyle w:val="eop"/>
          <w:rFonts w:ascii="Calibri" w:hAnsi="Calibri" w:eastAsia="Calibri" w:cs="Calibri" w:asciiTheme="minorAscii" w:hAnsiTheme="minorAscii" w:eastAsiaTheme="minorAscii" w:cstheme="minorAscii"/>
          <w:sz w:val="20"/>
          <w:szCs w:val="20"/>
          <w:lang w:val="en-US"/>
        </w:rPr>
        <w:t>.</w:t>
      </w:r>
    </w:p>
    <w:p w:rsidR="0AC6953C" w:rsidP="0AC6953C" w:rsidRDefault="0AC6953C" w14:paraId="209A4AC6" w14:textId="4E3BCB91">
      <w:pPr>
        <w:pStyle w:val="paragraph"/>
        <w:spacing w:before="0" w:beforeAutospacing="off" w:after="0" w:afterAutospacing="off"/>
        <w:rPr>
          <w:rStyle w:val="eop"/>
          <w:rFonts w:ascii="Times New Roman" w:hAnsi="Times New Roman" w:eastAsia="Times New Roman" w:cs="Times New Roman"/>
          <w:sz w:val="24"/>
          <w:szCs w:val="24"/>
          <w:lang w:val="en-US"/>
        </w:rPr>
      </w:pPr>
    </w:p>
    <w:p xmlns:wp14="http://schemas.microsoft.com/office/word/2010/wordml" w:rsidR="00123738" w:rsidP="0AC6953C" w:rsidRDefault="00123738" w14:paraId="4A31504B" wp14:textId="1949C45B">
      <w:pPr>
        <w:pStyle w:val="paragraph"/>
        <w:spacing w:before="0" w:beforeAutospacing="off" w:after="0" w:afterAutospacing="off"/>
        <w:ind w:left="0"/>
        <w:textAlignment w:val="baseline"/>
        <w:rPr>
          <w:rFonts w:ascii="Arial" w:hAnsi="Arial" w:cs="Arial"/>
          <w:sz w:val="20"/>
          <w:szCs w:val="20"/>
          <w:lang w:val="en-US"/>
        </w:rPr>
      </w:pPr>
      <w:r w:rsidRPr="0AC6953C" w:rsidR="0AC6953C">
        <w:rPr>
          <w:rStyle w:val="spellingerror"/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8"/>
          <w:szCs w:val="28"/>
          <w:lang w:val="en-US"/>
        </w:rPr>
        <w:t>Results</w:t>
      </w:r>
      <w:r w:rsidRPr="0AC6953C" w:rsidR="0AC6953C">
        <w:rPr>
          <w:rStyle w:val="spellingerror"/>
          <w:rFonts w:ascii="Calibri" w:hAnsi="Calibri" w:eastAsia="Calibri" w:cs="Calibri" w:asciiTheme="minorAscii" w:hAnsiTheme="minorAscii" w:eastAsiaTheme="minorAscii" w:cstheme="minorAscii"/>
          <w:sz w:val="28"/>
          <w:szCs w:val="28"/>
          <w:lang w:val="en-US"/>
        </w:rPr>
        <w:t xml:space="preserve">: </w:t>
      </w:r>
      <w:proofErr w:type="gramStart"/>
      <w:proofErr w:type="gramEnd"/>
      <w:proofErr w:type="spellStart"/>
      <w:proofErr w:type="spellEnd"/>
      <w:proofErr w:type="spellStart"/>
      <w:proofErr w:type="spellEnd"/>
      <w:proofErr w:type="gramStart"/>
      <w:proofErr w:type="gramEnd"/>
      <w:proofErr w:type="gramStart"/>
      <w:proofErr w:type="gramEnd"/>
      <w:proofErr w:type="spellStart"/>
      <w:proofErr w:type="spellEnd"/>
      <w:proofErr w:type="gramStart"/>
      <w:proofErr w:type="gramEnd"/>
      <w:proofErr w:type="spellStart"/>
      <w:proofErr w:type="spellEnd"/>
      <w:proofErr w:type="gramStart"/>
      <w:proofErr w:type="gramEnd"/>
      <w:proofErr w:type="spellStart"/>
      <w:proofErr w:type="spellEnd"/>
      <w:proofErr w:type="gramStart"/>
      <w:proofErr w:type="gramEnd"/>
      <w:proofErr w:type="spellStart"/>
      <w:proofErr w:type="spellEnd"/>
      <w:proofErr w:type="spellStart"/>
      <w:proofErr w:type="spellEnd"/>
      <w:proofErr w:type="spellStart"/>
      <w:proofErr w:type="spellEnd"/>
      <w:proofErr w:type="gramStart"/>
      <w:proofErr w:type="gramEnd"/>
      <w:proofErr w:type="spellStart"/>
      <w:proofErr w:type="spellEnd"/>
      <w:proofErr w:type="spellStart"/>
      <w:proofErr w:type="spellEnd"/>
      <w:proofErr w:type="spellStart"/>
      <w:proofErr w:type="spellEnd"/>
      <w:proofErr w:type="gramStart"/>
      <w:proofErr w:type="gramEnd"/>
    </w:p>
    <w:p xmlns:wp14="http://schemas.microsoft.com/office/word/2010/wordml" w:rsidR="00123738" w:rsidP="0AC6953C" w:rsidRDefault="00123738" w14:paraId="748F34C3" wp14:textId="0557992A">
      <w:pPr>
        <w:pStyle w:val="paragraph"/>
        <w:spacing w:before="0" w:beforeAutospacing="off" w:after="0" w:afterAutospacing="off"/>
        <w:ind w:left="0"/>
        <w:textAlignment w:val="baseline"/>
        <w:rPr>
          <w:rFonts w:ascii="Arial" w:hAnsi="Arial" w:cs="Arial"/>
          <w:sz w:val="20"/>
          <w:szCs w:val="20"/>
          <w:lang w:val="en-US"/>
        </w:rPr>
      </w:pPr>
      <w:r w:rsidRPr="0AC6953C" w:rsidR="0AC6953C">
        <w:rPr>
          <w:rStyle w:val="normaltextrun"/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0"/>
          <w:szCs w:val="20"/>
          <w:lang w:val="en-US"/>
        </w:rPr>
        <w:t>272 patients </w:t>
      </w:r>
      <w:r w:rsidRPr="0AC6953C" w:rsidR="0AC6953C">
        <w:rPr>
          <w:rStyle w:val="normaltextrun"/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0"/>
          <w:szCs w:val="20"/>
        </w:rPr>
        <w:t>had an EVAR between 2011-2020 (3 of which were revisions)</w:t>
      </w:r>
      <w:r w:rsidRPr="0AC6953C" w:rsidR="0AC6953C">
        <w:rPr>
          <w:rStyle w:val="eop"/>
          <w:rFonts w:ascii="Calibri" w:hAnsi="Calibri" w:eastAsia="Calibri" w:cs="Calibri" w:asciiTheme="minorAscii" w:hAnsiTheme="minorAscii" w:eastAsiaTheme="minorAscii" w:cstheme="minorAscii"/>
          <w:sz w:val="20"/>
          <w:szCs w:val="20"/>
          <w:lang w:val="en-US"/>
        </w:rPr>
        <w:t xml:space="preserve">​. 229 </w:t>
      </w:r>
      <w:r w:rsidRPr="0AC6953C" w:rsidR="0AC6953C">
        <w:rPr>
          <w:rStyle w:val="normaltextrun"/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0"/>
          <w:szCs w:val="20"/>
        </w:rPr>
        <w:t>(84.2%) patients of these had no endoleak  following EVAR.</w:t>
      </w:r>
      <w:r w:rsidRPr="0AC6953C" w:rsidR="0AC6953C">
        <w:rPr>
          <w:rStyle w:val="eop"/>
          <w:rFonts w:ascii="Calibri" w:hAnsi="Calibri" w:eastAsia="Calibri" w:cs="Calibri" w:asciiTheme="minorAscii" w:hAnsiTheme="minorAscii" w:eastAsiaTheme="minorAscii" w:cstheme="minorAscii"/>
          <w:sz w:val="20"/>
          <w:szCs w:val="20"/>
          <w:lang w:val="en-US"/>
        </w:rPr>
        <w:t xml:space="preserve">​ </w:t>
      </w:r>
      <w:r w:rsidRPr="0AC6953C" w:rsidR="0AC6953C">
        <w:rPr>
          <w:rStyle w:val="normaltextrun"/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0"/>
          <w:szCs w:val="20"/>
          <w:lang w:val="en-US"/>
        </w:rPr>
        <w:t>40</w:t>
      </w:r>
      <w:r w:rsidRPr="0AC6953C" w:rsidR="0AC6953C">
        <w:rPr>
          <w:rStyle w:val="normaltextrun"/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0"/>
          <w:szCs w:val="20"/>
        </w:rPr>
        <w:t> patients (14.7%) had </w:t>
      </w:r>
      <w:r w:rsidRPr="0AC6953C" w:rsidR="0AC6953C">
        <w:rPr>
          <w:rStyle w:val="normaltextrun"/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0"/>
          <w:szCs w:val="20"/>
          <w:lang w:val="en-US"/>
        </w:rPr>
        <w:t>a confirmed </w:t>
      </w:r>
      <w:proofErr w:type="spellStart"/>
      <w:r w:rsidRPr="0AC6953C" w:rsidR="0AC6953C">
        <w:rPr>
          <w:rStyle w:val="spellingerror"/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0"/>
          <w:szCs w:val="20"/>
        </w:rPr>
        <w:t>endoleak</w:t>
      </w:r>
      <w:proofErr w:type="spellEnd"/>
      <w:r w:rsidRPr="0AC6953C" w:rsidR="0AC6953C">
        <w:rPr>
          <w:rStyle w:val="spellingerror"/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0"/>
          <w:szCs w:val="20"/>
        </w:rPr>
        <w:t xml:space="preserve">. </w:t>
      </w:r>
      <w:r w:rsidRPr="0AC6953C" w:rsidR="0AC6953C">
        <w:rPr>
          <w:rStyle w:val="eop"/>
          <w:rFonts w:ascii="Calibri" w:hAnsi="Calibri" w:eastAsia="Calibri" w:cs="Calibri" w:asciiTheme="minorAscii" w:hAnsiTheme="minorAscii" w:eastAsiaTheme="minorAscii" w:cstheme="minorAscii"/>
          <w:sz w:val="20"/>
          <w:szCs w:val="20"/>
        </w:rPr>
        <w:t xml:space="preserve">Among these </w:t>
      </w:r>
      <w:r w:rsidRPr="0AC6953C" w:rsidR="0AC6953C">
        <w:rPr>
          <w:rFonts w:ascii="Calibri" w:hAnsi="Calibri" w:eastAsia="Calibri" w:cs="Calibri" w:asciiTheme="minorAscii" w:hAnsiTheme="minorAscii" w:eastAsiaTheme="minorAscii" w:cstheme="minorAscii"/>
          <w:sz w:val="20"/>
          <w:szCs w:val="20"/>
          <w:lang w:val="en-US"/>
        </w:rPr>
        <w:t xml:space="preserve"> </w:t>
      </w:r>
      <w:r w:rsidRPr="0AC6953C" w:rsidR="0AC6953C">
        <w:rPr>
          <w:rStyle w:val="normaltextrun"/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0"/>
          <w:szCs w:val="20"/>
        </w:rPr>
        <w:t>37 were male and 3 were female</w:t>
      </w:r>
      <w:r w:rsidRPr="0AC6953C" w:rsidR="0AC6953C">
        <w:rPr>
          <w:rStyle w:val="eop"/>
          <w:rFonts w:ascii="Calibri" w:hAnsi="Calibri" w:eastAsia="Calibri" w:cs="Calibri" w:asciiTheme="minorAscii" w:hAnsiTheme="minorAscii" w:eastAsiaTheme="minorAscii" w:cstheme="minorAscii"/>
          <w:sz w:val="20"/>
          <w:szCs w:val="20"/>
          <w:lang w:val="en-US"/>
        </w:rPr>
        <w:t xml:space="preserve">​. </w:t>
      </w:r>
      <w:r w:rsidRPr="0AC6953C" w:rsidR="0AC6953C">
        <w:rPr>
          <w:rStyle w:val="normaltextrun"/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0"/>
          <w:szCs w:val="20"/>
        </w:rPr>
        <w:t>Mean age was 76 years (range 60-88 years)</w:t>
      </w:r>
      <w:r w:rsidRPr="0AC6953C" w:rsidR="0AC6953C">
        <w:rPr>
          <w:rStyle w:val="eop"/>
          <w:rFonts w:ascii="Calibri" w:hAnsi="Calibri" w:eastAsia="Calibri" w:cs="Calibri" w:asciiTheme="minorAscii" w:hAnsiTheme="minorAscii" w:eastAsiaTheme="minorAscii" w:cstheme="minorAscii"/>
          <w:sz w:val="20"/>
          <w:szCs w:val="20"/>
          <w:lang w:val="en-US"/>
        </w:rPr>
        <w:t xml:space="preserve">​. </w:t>
      </w:r>
      <w:r w:rsidRPr="0AC6953C" w:rsidR="0AC6953C">
        <w:rPr>
          <w:rStyle w:val="normaltextrun"/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0"/>
          <w:szCs w:val="20"/>
        </w:rPr>
        <w:t>21 (52.5%) of patients who had an </w:t>
      </w:r>
      <w:proofErr w:type="spellStart"/>
      <w:r w:rsidRPr="0AC6953C" w:rsidR="0AC6953C">
        <w:rPr>
          <w:rStyle w:val="spellingerror"/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0"/>
          <w:szCs w:val="20"/>
        </w:rPr>
        <w:t>endoleak</w:t>
      </w:r>
      <w:proofErr w:type="spellEnd"/>
      <w:r w:rsidRPr="0AC6953C" w:rsidR="0AC6953C">
        <w:rPr>
          <w:rStyle w:val="normaltextrun"/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0"/>
          <w:szCs w:val="20"/>
        </w:rPr>
        <w:t> are now deceased - no documentation to suggest that the deaths were related to a ruptured aneurysm</w:t>
      </w:r>
      <w:r w:rsidRPr="0AC6953C" w:rsidR="0AC6953C">
        <w:rPr>
          <w:rStyle w:val="eop"/>
          <w:rFonts w:ascii="Calibri" w:hAnsi="Calibri" w:eastAsia="Calibri" w:cs="Calibri" w:asciiTheme="minorAscii" w:hAnsiTheme="minorAscii" w:eastAsiaTheme="minorAscii" w:cstheme="minorAscii"/>
          <w:sz w:val="20"/>
          <w:szCs w:val="20"/>
          <w:lang w:val="en-US"/>
        </w:rPr>
        <w:t xml:space="preserve">​ or </w:t>
      </w:r>
      <w:proofErr w:type="spellStart"/>
      <w:r w:rsidRPr="0AC6953C" w:rsidR="0AC6953C">
        <w:rPr>
          <w:rStyle w:val="eop"/>
          <w:rFonts w:ascii="Calibri" w:hAnsi="Calibri" w:eastAsia="Calibri" w:cs="Calibri" w:asciiTheme="minorAscii" w:hAnsiTheme="minorAscii" w:eastAsiaTheme="minorAscii" w:cstheme="minorAscii"/>
          <w:sz w:val="20"/>
          <w:szCs w:val="20"/>
          <w:lang w:val="en-US"/>
        </w:rPr>
        <w:t>endoleak</w:t>
      </w:r>
      <w:proofErr w:type="spellEnd"/>
      <w:r w:rsidRPr="0AC6953C" w:rsidR="0AC6953C">
        <w:rPr>
          <w:rStyle w:val="eop"/>
          <w:rFonts w:ascii="Calibri" w:hAnsi="Calibri" w:eastAsia="Calibri" w:cs="Calibri" w:asciiTheme="minorAscii" w:hAnsiTheme="minorAscii" w:eastAsiaTheme="minorAscii" w:cstheme="minorAscii"/>
          <w:sz w:val="20"/>
          <w:szCs w:val="20"/>
          <w:lang w:val="en-US"/>
        </w:rPr>
        <w:t xml:space="preserve"> . Out of the 19 patients, 9(47%) patients had </w:t>
      </w:r>
      <w:proofErr w:type="spellStart"/>
      <w:r w:rsidRPr="0AC6953C" w:rsidR="0AC6953C">
        <w:rPr>
          <w:rStyle w:val="eop"/>
          <w:rFonts w:ascii="Calibri" w:hAnsi="Calibri" w:eastAsia="Calibri" w:cs="Calibri" w:asciiTheme="minorAscii" w:hAnsiTheme="minorAscii" w:eastAsiaTheme="minorAscii" w:cstheme="minorAscii"/>
          <w:sz w:val="20"/>
          <w:szCs w:val="20"/>
          <w:lang w:val="en-US"/>
        </w:rPr>
        <w:t>Endoleak</w:t>
      </w:r>
      <w:proofErr w:type="spellEnd"/>
      <w:r w:rsidRPr="0AC6953C" w:rsidR="0AC6953C">
        <w:rPr>
          <w:rStyle w:val="eop"/>
          <w:rFonts w:ascii="Calibri" w:hAnsi="Calibri" w:eastAsia="Calibri" w:cs="Calibri" w:asciiTheme="minorAscii" w:hAnsiTheme="minorAscii" w:eastAsiaTheme="minorAscii" w:cstheme="minorAscii"/>
          <w:sz w:val="20"/>
          <w:szCs w:val="20"/>
          <w:lang w:val="en-US"/>
        </w:rPr>
        <w:t xml:space="preserve"> type2. Out of these 9 patients 2 were treated with Onyx embolization, 1 was offered balloon molding while 6 patients resolved under surveillance without any treatment. </w:t>
      </w:r>
      <w:proofErr w:type="spellStart"/>
      <w:r w:rsidRPr="0AC6953C" w:rsidR="0AC6953C">
        <w:rPr>
          <w:rStyle w:val="eop"/>
          <w:rFonts w:ascii="Calibri" w:hAnsi="Calibri" w:eastAsia="Calibri" w:cs="Calibri" w:asciiTheme="minorAscii" w:hAnsiTheme="minorAscii" w:eastAsiaTheme="minorAscii" w:cstheme="minorAscii"/>
          <w:sz w:val="20"/>
          <w:szCs w:val="20"/>
          <w:lang w:val="en-US"/>
        </w:rPr>
        <w:t>Endoleak</w:t>
      </w:r>
      <w:proofErr w:type="spellEnd"/>
      <w:r w:rsidRPr="0AC6953C" w:rsidR="0AC6953C">
        <w:rPr>
          <w:rStyle w:val="eop"/>
          <w:rFonts w:ascii="Calibri" w:hAnsi="Calibri" w:eastAsia="Calibri" w:cs="Calibri" w:asciiTheme="minorAscii" w:hAnsiTheme="minorAscii" w:eastAsiaTheme="minorAscii" w:cstheme="minorAscii"/>
          <w:sz w:val="20"/>
          <w:szCs w:val="20"/>
          <w:lang w:val="en-US"/>
        </w:rPr>
        <w:t xml:space="preserve"> Type 1 was seen in 6 (31.5%) patients, two out of these 6 were offered balloon molding and onyx embolization respectively, while 4 resolved without any treatment. In our study, 2 (10.5 %) patients had type 3 </w:t>
      </w:r>
      <w:proofErr w:type="spellStart"/>
      <w:r w:rsidRPr="0AC6953C" w:rsidR="0AC6953C">
        <w:rPr>
          <w:rStyle w:val="eop"/>
          <w:rFonts w:ascii="Calibri" w:hAnsi="Calibri" w:eastAsia="Calibri" w:cs="Calibri" w:asciiTheme="minorAscii" w:hAnsiTheme="minorAscii" w:eastAsiaTheme="minorAscii" w:cstheme="minorAscii"/>
          <w:sz w:val="20"/>
          <w:szCs w:val="20"/>
          <w:lang w:val="en-US"/>
        </w:rPr>
        <w:t>Endoleak</w:t>
      </w:r>
      <w:proofErr w:type="spellEnd"/>
      <w:r w:rsidRPr="0AC6953C" w:rsidR="0AC6953C">
        <w:rPr>
          <w:rStyle w:val="eop"/>
          <w:rFonts w:ascii="Calibri" w:hAnsi="Calibri" w:eastAsia="Calibri" w:cs="Calibri" w:asciiTheme="minorAscii" w:hAnsiTheme="minorAscii" w:eastAsiaTheme="minorAscii" w:cstheme="minorAscii"/>
          <w:sz w:val="20"/>
          <w:szCs w:val="20"/>
          <w:lang w:val="en-US"/>
        </w:rPr>
        <w:t xml:space="preserve"> who were treated with stent extension and balloon molding. 1 (5.2%) patient had </w:t>
      </w:r>
      <w:proofErr w:type="spellStart"/>
      <w:r w:rsidRPr="0AC6953C" w:rsidR="0AC6953C">
        <w:rPr>
          <w:rStyle w:val="eop"/>
          <w:rFonts w:ascii="Calibri" w:hAnsi="Calibri" w:eastAsia="Calibri" w:cs="Calibri" w:asciiTheme="minorAscii" w:hAnsiTheme="minorAscii" w:eastAsiaTheme="minorAscii" w:cstheme="minorAscii"/>
          <w:sz w:val="20"/>
          <w:szCs w:val="20"/>
          <w:lang w:val="en-US"/>
        </w:rPr>
        <w:t>endoleak</w:t>
      </w:r>
      <w:proofErr w:type="spellEnd"/>
      <w:r w:rsidRPr="0AC6953C" w:rsidR="0AC6953C">
        <w:rPr>
          <w:rStyle w:val="eop"/>
          <w:rFonts w:ascii="Calibri" w:hAnsi="Calibri" w:eastAsia="Calibri" w:cs="Calibri" w:asciiTheme="minorAscii" w:hAnsiTheme="minorAscii" w:eastAsiaTheme="minorAscii" w:cstheme="minorAscii"/>
          <w:sz w:val="20"/>
          <w:szCs w:val="20"/>
          <w:lang w:val="en-US"/>
        </w:rPr>
        <w:t xml:space="preserve"> with no type labelled but had redo EVAR.</w:t>
      </w:r>
    </w:p>
    <w:p w:rsidR="0AC6953C" w:rsidP="0AC6953C" w:rsidRDefault="0AC6953C" w14:paraId="6C26AF80" w14:textId="36AB3404">
      <w:pPr>
        <w:pStyle w:val="paragraph"/>
        <w:spacing w:before="0" w:beforeAutospacing="off" w:after="0" w:afterAutospacing="off"/>
        <w:ind w:left="0"/>
        <w:rPr>
          <w:rStyle w:val="eop"/>
          <w:rFonts w:ascii="Times New Roman" w:hAnsi="Times New Roman" w:eastAsia="Times New Roman" w:cs="Times New Roman"/>
          <w:sz w:val="24"/>
          <w:szCs w:val="24"/>
          <w:lang w:val="en-US"/>
        </w:rPr>
      </w:pPr>
    </w:p>
    <w:p xmlns:wp14="http://schemas.microsoft.com/office/word/2010/wordml" w:rsidRPr="00123738" w:rsidR="00123738" w:rsidP="0AC6953C" w:rsidRDefault="00123738" w14:paraId="10BFEE7A" wp14:textId="2A0B6214">
      <w:pPr>
        <w:pStyle w:val="paragraph"/>
        <w:spacing w:before="0" w:beforeAutospacing="off" w:after="0" w:afterAutospacing="off"/>
        <w:ind w:left="0"/>
        <w:textAlignment w:val="baseline"/>
        <w:rPr>
          <w:rFonts w:ascii="Calibri" w:hAnsi="Calibri" w:eastAsia="Calibri" w:cs="Calibri" w:asciiTheme="minorAscii" w:hAnsiTheme="minorAscii" w:eastAsiaTheme="minorAscii" w:cstheme="minorAscii"/>
          <w:sz w:val="37"/>
          <w:szCs w:val="37"/>
          <w:lang w:val="en-US"/>
        </w:rPr>
      </w:pPr>
      <w:r w:rsidRPr="0AC6953C">
        <w:rPr>
          <w:rStyle w:val="eop"/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8"/>
          <w:szCs w:val="28"/>
          <w:lang w:val="en-US"/>
        </w:rPr>
        <w:t xml:space="preserve">Conclusion:</w:t>
      </w:r>
      <w:r w:rsidRPr="0AC6953C">
        <w:rPr>
          <w:rStyle w:val="eop"/>
          <w:rFonts w:ascii="Calibri" w:hAnsi="Calibri" w:eastAsia="Calibri" w:cs="Calibri" w:asciiTheme="minorAscii" w:hAnsiTheme="minorAscii" w:eastAsiaTheme="minorAscii" w:cstheme="minorAscii"/>
          <w:sz w:val="20"/>
          <w:szCs w:val="20"/>
          <w:lang w:val="en-US"/>
        </w:rPr>
        <w:t xml:space="preserve"> </w:t>
      </w:r>
      <w:r w:rsidRPr="0AC6953C">
        <w:rPr>
          <w:rFonts w:ascii="Calibri" w:hAnsi="Calibri" w:eastAsia="Calibri" w:cs="Calibri" w:asciiTheme="minorAscii" w:hAnsiTheme="minorAscii" w:eastAsiaTheme="minorAscii" w:cstheme="minorAscii"/>
          <w:sz w:val="37"/>
          <w:szCs w:val="37"/>
          <w:lang w:val="en-US"/>
        </w:rPr>
        <w:t xml:space="preserve"> </w:t>
      </w:r>
    </w:p>
    <w:p xmlns:wp14="http://schemas.microsoft.com/office/word/2010/wordml" w:rsidRPr="00123738" w:rsidR="00123738" w:rsidP="0AC6953C" w:rsidRDefault="00123738" w14:paraId="5CEB675E" wp14:textId="77777777">
      <w:pPr>
        <w:pStyle w:val="paragraph"/>
        <w:spacing w:before="0" w:beforeAutospacing="off" w:after="0" w:afterAutospacing="off"/>
        <w:ind w:left="0"/>
        <w:textAlignment w:val="baseline"/>
        <w:rPr>
          <w:rFonts w:ascii="Calibri" w:hAnsi="Calibri" w:eastAsia="Calibri" w:cs="Calibri" w:asciiTheme="minorAscii" w:hAnsiTheme="minorAscii" w:eastAsiaTheme="minorAscii" w:cstheme="minorAscii"/>
          <w:sz w:val="37"/>
          <w:szCs w:val="37"/>
          <w:lang w:val="en-US"/>
        </w:rPr>
      </w:pPr>
      <w:r w:rsidRPr="0AC6953C">
        <w:rPr>
          <w:rStyle w:val="normaltextrun"/>
          <w:rFonts w:ascii="Calibri" w:hAnsi="Calibri" w:eastAsia="Calibri" w:cs="Calibri" w:asciiTheme="minorAscii" w:hAnsiTheme="minorAscii" w:eastAsiaTheme="minorAscii" w:cstheme="minorAscii"/>
          <w:color w:val="000000"/>
          <w:position w:val="3"/>
          <w:sz w:val="20"/>
          <w:szCs w:val="20"/>
          <w:lang w:val="en-US"/>
        </w:rPr>
        <w:t>The most common </w:t>
      </w:r>
      <w:proofErr w:type="spellStart"/>
      <w:r w:rsidRPr="0AC6953C">
        <w:rPr>
          <w:rStyle w:val="spellingerror"/>
          <w:rFonts w:ascii="Calibri" w:hAnsi="Calibri" w:eastAsia="Calibri" w:cs="Calibri" w:asciiTheme="minorAscii" w:hAnsiTheme="minorAscii" w:eastAsiaTheme="minorAscii" w:cstheme="minorAscii"/>
          <w:color w:val="000000"/>
          <w:position w:val="3"/>
          <w:sz w:val="20"/>
          <w:szCs w:val="20"/>
          <w:lang w:val="en-US"/>
        </w:rPr>
        <w:t>endoleaks</w:t>
      </w:r>
      <w:proofErr w:type="spellEnd"/>
      <w:r w:rsidRPr="0AC6953C">
        <w:rPr>
          <w:rStyle w:val="normaltextrun"/>
          <w:rFonts w:ascii="Calibri" w:hAnsi="Calibri" w:eastAsia="Calibri" w:cs="Calibri" w:asciiTheme="minorAscii" w:hAnsiTheme="minorAscii" w:eastAsiaTheme="minorAscii" w:cstheme="minorAscii"/>
          <w:color w:val="000000"/>
          <w:position w:val="3"/>
          <w:sz w:val="20"/>
          <w:szCs w:val="20"/>
          <w:lang w:val="en-US"/>
        </w:rPr>
        <w:t xml:space="preserve"> worldwide following EVAR are type 2 </w:t>
      </w:r>
      <w:proofErr w:type="spellStart"/>
      <w:r w:rsidRPr="0AC6953C">
        <w:rPr>
          <w:rStyle w:val="normaltextrun"/>
          <w:rFonts w:ascii="Calibri" w:hAnsi="Calibri" w:eastAsia="Calibri" w:cs="Calibri" w:asciiTheme="minorAscii" w:hAnsiTheme="minorAscii" w:eastAsiaTheme="minorAscii" w:cstheme="minorAscii"/>
          <w:color w:val="000000"/>
          <w:position w:val="3"/>
          <w:sz w:val="20"/>
          <w:szCs w:val="20"/>
          <w:lang w:val="en-US"/>
        </w:rPr>
        <w:t>endoleaks</w:t>
      </w:r>
      <w:proofErr w:type="spellEnd"/>
      <w:r w:rsidRPr="0AC6953C">
        <w:rPr>
          <w:rStyle w:val="normaltextrun"/>
          <w:rFonts w:ascii="Calibri" w:hAnsi="Calibri" w:eastAsia="Calibri" w:cs="Calibri" w:asciiTheme="minorAscii" w:hAnsiTheme="minorAscii" w:eastAsiaTheme="minorAscii" w:cstheme="minorAscii"/>
          <w:color w:val="000000"/>
          <w:position w:val="3"/>
          <w:sz w:val="20"/>
          <w:szCs w:val="20"/>
          <w:lang w:val="en-US"/>
        </w:rPr>
        <w:t xml:space="preserve">. </w:t>
      </w:r>
    </w:p>
    <w:p xmlns:wp14="http://schemas.microsoft.com/office/word/2010/wordml" w:rsidR="00123738" w:rsidP="0AC6953C" w:rsidRDefault="00123738" w14:paraId="0A7A68DE" wp14:textId="6ED11575">
      <w:pPr>
        <w:pStyle w:val="paragraph"/>
        <w:spacing w:before="0" w:beforeAutospacing="off" w:after="0" w:afterAutospacing="off"/>
        <w:ind w:left="0"/>
        <w:textAlignment w:val="baseline"/>
        <w:rPr>
          <w:rStyle w:val="eop"/>
          <w:rFonts w:ascii="Calibri" w:hAnsi="Calibri" w:eastAsia="Calibri" w:cs="Calibri" w:asciiTheme="minorAscii" w:hAnsiTheme="minorAscii" w:eastAsiaTheme="minorAscii" w:cstheme="minorAscii"/>
          <w:sz w:val="20"/>
          <w:szCs w:val="20"/>
          <w:lang w:val="en-US"/>
        </w:rPr>
      </w:pPr>
      <w:r w:rsidRPr="0AC6953C">
        <w:rPr>
          <w:rStyle w:val="normaltextrun"/>
          <w:rFonts w:ascii="Calibri" w:hAnsi="Calibri" w:eastAsia="Calibri" w:cs="Calibri" w:asciiTheme="minorAscii" w:hAnsiTheme="minorAscii" w:eastAsiaTheme="minorAscii" w:cstheme="minorAscii"/>
          <w:color w:val="000000"/>
          <w:position w:val="3"/>
          <w:sz w:val="20"/>
          <w:szCs w:val="20"/>
          <w:lang w:val="en-US"/>
        </w:rPr>
        <w:t>In the last 10 years at ELHT</w:t>
      </w:r>
      <w:r w:rsidRPr="0AC6953C">
        <w:rPr>
          <w:rStyle w:val="normaltextrun"/>
          <w:rFonts w:ascii="Calibri" w:hAnsi="Calibri" w:eastAsia="Calibri" w:cs="Calibri" w:asciiTheme="minorAscii" w:hAnsiTheme="minorAscii" w:eastAsiaTheme="minorAscii" w:cstheme="minorAscii"/>
          <w:color w:val="000000"/>
          <w:position w:val="3"/>
          <w:sz w:val="20"/>
          <w:szCs w:val="20"/>
        </w:rPr>
        <w:t>,</w:t>
      </w:r>
      <w:r w:rsidRPr="0AC6953C">
        <w:rPr>
          <w:rStyle w:val="normaltextrun"/>
          <w:rFonts w:ascii="Calibri" w:hAnsi="Calibri" w:eastAsia="Calibri" w:cs="Calibri" w:asciiTheme="minorAscii" w:hAnsiTheme="minorAscii" w:eastAsiaTheme="minorAscii" w:cstheme="minorAscii"/>
          <w:color w:val="000000"/>
          <w:position w:val="3"/>
          <w:sz w:val="20"/>
          <w:szCs w:val="20"/>
          <w:lang w:val="en-US"/>
        </w:rPr>
        <w:t> type 2</w:t>
      </w:r>
      <w:r w:rsidRPr="0AC6953C">
        <w:rPr>
          <w:rStyle w:val="normaltextrun"/>
          <w:rFonts w:ascii="Calibri" w:hAnsi="Calibri" w:eastAsia="Calibri" w:cs="Calibri" w:asciiTheme="minorAscii" w:hAnsiTheme="minorAscii" w:eastAsiaTheme="minorAscii" w:cstheme="minorAscii"/>
          <w:color w:val="000000"/>
          <w:position w:val="3"/>
          <w:sz w:val="20"/>
          <w:szCs w:val="20"/>
        </w:rPr>
        <w:t> </w:t>
      </w:r>
      <w:proofErr w:type="spellStart"/>
      <w:r w:rsidRPr="0AC6953C">
        <w:rPr>
          <w:rStyle w:val="spellingerror"/>
          <w:rFonts w:ascii="Calibri" w:hAnsi="Calibri" w:eastAsia="Calibri" w:cs="Calibri" w:asciiTheme="minorAscii" w:hAnsiTheme="minorAscii" w:eastAsiaTheme="minorAscii" w:cstheme="minorAscii"/>
          <w:color w:val="000000"/>
          <w:position w:val="3"/>
          <w:sz w:val="20"/>
          <w:szCs w:val="20"/>
        </w:rPr>
        <w:t>endoleaks</w:t>
      </w:r>
      <w:proofErr w:type="spellEnd"/>
      <w:r w:rsidRPr="0AC6953C">
        <w:rPr>
          <w:rStyle w:val="normaltextrun"/>
          <w:rFonts w:ascii="Calibri" w:hAnsi="Calibri" w:eastAsia="Calibri" w:cs="Calibri" w:asciiTheme="minorAscii" w:hAnsiTheme="minorAscii" w:eastAsiaTheme="minorAscii" w:cstheme="minorAscii"/>
          <w:color w:val="000000"/>
          <w:position w:val="3"/>
          <w:sz w:val="20"/>
          <w:szCs w:val="20"/>
          <w:lang w:val="en-US"/>
        </w:rPr>
        <w:t> were the most common</w:t>
      </w:r>
      <w:r w:rsidRPr="0AC6953C">
        <w:rPr>
          <w:rStyle w:val="normaltextrun"/>
          <w:rFonts w:ascii="Calibri" w:hAnsi="Calibri" w:eastAsia="Calibri" w:cs="Calibri" w:asciiTheme="minorAscii" w:hAnsiTheme="minorAscii" w:eastAsiaTheme="minorAscii" w:cstheme="minorAscii"/>
          <w:color w:val="000000"/>
          <w:position w:val="3"/>
          <w:sz w:val="20"/>
          <w:szCs w:val="20"/>
          <w:lang w:val="en-US"/>
        </w:rPr>
        <w:t xml:space="preserve"> in line with national </w:t>
      </w:r>
      <w:r w:rsidRPr="0AC6953C">
        <w:rPr>
          <w:rStyle w:val="normaltextrun"/>
          <w:rFonts w:ascii="Calibri" w:hAnsi="Calibri" w:eastAsia="Calibri" w:cs="Calibri" w:asciiTheme="minorAscii" w:hAnsiTheme="minorAscii" w:eastAsiaTheme="minorAscii" w:cstheme="minorAscii"/>
          <w:color w:val="000000"/>
          <w:position w:val="3"/>
          <w:sz w:val="20"/>
          <w:szCs w:val="20"/>
          <w:lang w:val="en-US"/>
        </w:rPr>
        <w:t>data. We</w:t>
      </w:r>
      <w:r w:rsidRPr="0AC6953C">
        <w:rPr>
          <w:rStyle w:val="normaltextrun"/>
          <w:rFonts w:ascii="Calibri" w:hAnsi="Calibri" w:eastAsia="Calibri" w:cs="Calibri" w:asciiTheme="minorAscii" w:hAnsiTheme="minorAscii" w:eastAsiaTheme="minorAscii" w:cstheme="minorAscii"/>
          <w:color w:val="000000"/>
          <w:position w:val="3"/>
          <w:sz w:val="20"/>
          <w:szCs w:val="20"/>
          <w:lang w:val="en-US"/>
        </w:rPr>
        <w:t xml:space="preserve"> can </w:t>
      </w:r>
      <w:r w:rsidRPr="0AC6953C">
        <w:rPr>
          <w:rStyle w:val="normaltextrun"/>
          <w:rFonts w:ascii="Calibri" w:hAnsi="Calibri" w:eastAsia="Calibri" w:cs="Calibri" w:asciiTheme="minorAscii" w:hAnsiTheme="minorAscii" w:eastAsiaTheme="minorAscii" w:cstheme="minorAscii"/>
          <w:color w:val="000000"/>
          <w:position w:val="3"/>
          <w:sz w:val="20"/>
          <w:szCs w:val="20"/>
          <w:lang w:val="en-US"/>
        </w:rPr>
        <w:t xml:space="preserve">see </w:t>
      </w:r>
      <w:r w:rsidRPr="0AC6953C">
        <w:rPr>
          <w:rStyle w:val="eop"/>
          <w:rFonts w:ascii="Calibri" w:hAnsi="Calibri" w:eastAsia="Calibri" w:cs="Calibri" w:asciiTheme="minorAscii" w:hAnsiTheme="minorAscii" w:eastAsiaTheme="minorAscii" w:cstheme="minorAscii"/>
          <w:sz w:val="20"/>
          <w:szCs w:val="20"/>
          <w:lang w:val="en-US"/>
        </w:rPr>
        <w:t>​</w:t>
      </w:r>
      <w:r w:rsidRPr="0AC6953C">
        <w:rPr>
          <w:rStyle w:val="normaltextrun"/>
          <w:rFonts w:ascii="Calibri" w:hAnsi="Calibri" w:eastAsia="Calibri" w:cs="Calibri" w:asciiTheme="minorAscii" w:hAnsiTheme="minorAscii" w:eastAsiaTheme="minorAscii" w:cstheme="minorAscii"/>
          <w:color w:val="000000"/>
          <w:position w:val="3"/>
          <w:sz w:val="20"/>
          <w:szCs w:val="20"/>
          <w:lang w:val="en-US"/>
        </w:rPr>
        <w:t>t</w:t>
      </w:r>
      <w:r w:rsidRPr="0AC6953C">
        <w:rPr>
          <w:rStyle w:val="normaltextrun"/>
          <w:rFonts w:ascii="Calibri" w:hAnsi="Calibri" w:eastAsia="Calibri" w:cs="Calibri" w:asciiTheme="minorAscii" w:hAnsiTheme="minorAscii" w:eastAsiaTheme="minorAscii" w:cstheme="minorAscii"/>
          <w:color w:val="000000"/>
          <w:position w:val="3"/>
          <w:sz w:val="20"/>
          <w:szCs w:val="20"/>
          <w:lang w:val="en-US"/>
        </w:rPr>
        <w:t>he</w:t>
      </w:r>
      <w:r w:rsidRPr="0AC6953C">
        <w:rPr>
          <w:rStyle w:val="normaltextrun"/>
          <w:rFonts w:ascii="Calibri" w:hAnsi="Calibri" w:eastAsia="Calibri" w:cs="Calibri" w:asciiTheme="minorAscii" w:hAnsiTheme="minorAscii" w:eastAsiaTheme="minorAscii" w:cstheme="minorAscii"/>
          <w:color w:val="000000"/>
          <w:position w:val="3"/>
          <w:sz w:val="20"/>
          <w:szCs w:val="20"/>
          <w:lang w:val="en-US"/>
        </w:rPr>
        <w:t xml:space="preserve"> incidence of type III </w:t>
      </w:r>
      <w:proofErr w:type="spellStart"/>
      <w:r w:rsidRPr="0AC6953C">
        <w:rPr>
          <w:rStyle w:val="normaltextrun"/>
          <w:rFonts w:ascii="Calibri" w:hAnsi="Calibri" w:eastAsia="Calibri" w:cs="Calibri" w:asciiTheme="minorAscii" w:hAnsiTheme="minorAscii" w:eastAsiaTheme="minorAscii" w:cstheme="minorAscii"/>
          <w:color w:val="000000"/>
          <w:position w:val="3"/>
          <w:sz w:val="20"/>
          <w:szCs w:val="20"/>
          <w:lang w:val="en-US"/>
        </w:rPr>
        <w:t>endoleaks</w:t>
      </w:r>
      <w:proofErr w:type="spellEnd"/>
      <w:r w:rsidRPr="0AC6953C">
        <w:rPr>
          <w:rStyle w:val="normaltextrun"/>
          <w:rFonts w:ascii="Calibri" w:hAnsi="Calibri" w:eastAsia="Calibri" w:cs="Calibri" w:asciiTheme="minorAscii" w:hAnsiTheme="minorAscii" w:eastAsiaTheme="minorAscii" w:cstheme="minorAscii"/>
          <w:color w:val="000000"/>
          <w:position w:val="3"/>
          <w:sz w:val="20"/>
          <w:szCs w:val="20"/>
          <w:lang w:val="en-US"/>
        </w:rPr>
        <w:t> at ELHT is comparable to large randomized controlled trials at 5%</w:t>
      </w:r>
      <w:r w:rsidRPr="0AC6953C">
        <w:rPr>
          <w:rStyle w:val="eop"/>
          <w:rFonts w:ascii="Calibri" w:hAnsi="Calibri" w:eastAsia="Calibri" w:cs="Calibri" w:asciiTheme="minorAscii" w:hAnsiTheme="minorAscii" w:eastAsiaTheme="minorAscii" w:cstheme="minorAscii"/>
          <w:sz w:val="20"/>
          <w:szCs w:val="20"/>
          <w:lang w:val="en-US"/>
        </w:rPr>
        <w:t>​</w:t>
      </w:r>
      <w:r w:rsidRPr="0AC6953C">
        <w:rPr>
          <w:rStyle w:val="eop"/>
          <w:rFonts w:ascii="Calibri" w:hAnsi="Calibri" w:eastAsia="Calibri" w:cs="Calibri" w:asciiTheme="minorAscii" w:hAnsiTheme="minorAscii" w:eastAsiaTheme="minorAscii" w:cstheme="minorAscii"/>
          <w:sz w:val="20"/>
          <w:szCs w:val="20"/>
          <w:lang w:val="en-US"/>
        </w:rPr>
        <w:t>.</w:t>
      </w:r>
      <w:r w:rsidRPr="0AC6953C">
        <w:rPr>
          <w:rStyle w:val="normaltextrun"/>
          <w:rFonts w:ascii="Calibri" w:hAnsi="Calibri" w:eastAsia="Calibri" w:cs="Calibri" w:asciiTheme="minorAscii" w:hAnsiTheme="minorAscii" w:eastAsiaTheme="minorAscii" w:cstheme="minorAscii"/>
          <w:color w:val="000000"/>
          <w:position w:val="3"/>
          <w:sz w:val="20"/>
          <w:szCs w:val="20"/>
          <w:lang w:val="en-US"/>
        </w:rPr>
        <w:t xml:space="preserve">Most resolved with no intervention or are under surveillance with no change in </w:t>
      </w:r>
      <w:r w:rsidRPr="0AC6953C">
        <w:rPr>
          <w:rStyle w:val="normaltextrun"/>
          <w:rFonts w:ascii="Calibri" w:hAnsi="Calibri" w:eastAsia="Calibri" w:cs="Calibri" w:asciiTheme="minorAscii" w:hAnsiTheme="minorAscii" w:eastAsiaTheme="minorAscii" w:cstheme="minorAscii"/>
          <w:color w:val="000000"/>
          <w:position w:val="3"/>
          <w:sz w:val="20"/>
          <w:szCs w:val="20"/>
          <w:lang w:val="en-US"/>
        </w:rPr>
        <w:t>sac</w:t>
      </w:r>
      <w:r w:rsidRPr="0AC6953C">
        <w:rPr>
          <w:rStyle w:val="normaltextrun"/>
          <w:rFonts w:ascii="Calibri" w:hAnsi="Calibri" w:eastAsia="Calibri" w:cs="Calibri" w:asciiTheme="minorAscii" w:hAnsiTheme="minorAscii" w:eastAsiaTheme="minorAscii" w:cstheme="minorAscii"/>
          <w:color w:val="000000"/>
          <w:position w:val="3"/>
          <w:sz w:val="20"/>
          <w:szCs w:val="20"/>
          <w:lang w:val="en-US"/>
        </w:rPr>
        <w:t xml:space="preserve"> size</w:t>
      </w:r>
      <w:r w:rsidRPr="0AC6953C">
        <w:rPr>
          <w:rStyle w:val="eop"/>
          <w:rFonts w:ascii="Calibri" w:hAnsi="Calibri" w:eastAsia="Calibri" w:cs="Calibri" w:asciiTheme="minorAscii" w:hAnsiTheme="minorAscii" w:eastAsiaTheme="minorAscii" w:cstheme="minorAscii"/>
          <w:sz w:val="20"/>
          <w:szCs w:val="20"/>
          <w:lang w:val="en-US"/>
        </w:rPr>
        <w:t>​</w:t>
      </w:r>
      <w:r w:rsidRPr="0AC6953C">
        <w:rPr>
          <w:rFonts w:ascii="Calibri" w:hAnsi="Calibri" w:eastAsia="Calibri" w:cs="Calibri" w:asciiTheme="minorAscii" w:hAnsiTheme="minorAscii" w:eastAsiaTheme="minorAscii" w:cstheme="minorAscii"/>
          <w:sz w:val="20"/>
          <w:szCs w:val="20"/>
          <w:lang w:val="en-US"/>
        </w:rPr>
        <w:t>. In summary</w:t>
      </w:r>
      <w:r w:rsidRPr="0AC6953C">
        <w:rPr>
          <w:rStyle w:val="normaltextrun"/>
          <w:rFonts w:ascii="Calibri" w:hAnsi="Calibri" w:eastAsia="Calibri" w:cs="Calibri" w:asciiTheme="minorAscii" w:hAnsiTheme="minorAscii" w:eastAsiaTheme="minorAscii" w:cstheme="minorAscii"/>
          <w:color w:val="000000"/>
          <w:position w:val="3"/>
          <w:sz w:val="20"/>
          <w:szCs w:val="20"/>
          <w:lang w:val="en-US"/>
        </w:rPr>
        <w:t>, we have had no deaths related to rupture following </w:t>
      </w:r>
      <w:proofErr w:type="spellStart"/>
      <w:r w:rsidRPr="0AC6953C">
        <w:rPr>
          <w:rStyle w:val="spellingerror"/>
          <w:rFonts w:ascii="Calibri" w:hAnsi="Calibri" w:eastAsia="Calibri" w:cs="Calibri" w:asciiTheme="minorAscii" w:hAnsiTheme="minorAscii" w:eastAsiaTheme="minorAscii" w:cstheme="minorAscii"/>
          <w:color w:val="000000"/>
          <w:position w:val="3"/>
          <w:sz w:val="20"/>
          <w:szCs w:val="20"/>
          <w:lang w:val="en-US"/>
        </w:rPr>
        <w:t>endoleak</w:t>
      </w:r>
      <w:proofErr w:type="spellEnd"/>
      <w:r w:rsidRPr="0AC6953C">
        <w:rPr>
          <w:rStyle w:val="eop"/>
          <w:rFonts w:ascii="Calibri" w:hAnsi="Calibri" w:eastAsia="Calibri" w:cs="Calibri" w:asciiTheme="minorAscii" w:hAnsiTheme="minorAscii" w:eastAsiaTheme="minorAscii" w:cstheme="minorAscii"/>
          <w:sz w:val="20"/>
          <w:szCs w:val="20"/>
          <w:lang w:val="en-US"/>
        </w:rPr>
        <w:t>​</w:t>
      </w:r>
      <w:r w:rsidRPr="0AC6953C">
        <w:rPr>
          <w:rStyle w:val="eop"/>
          <w:rFonts w:ascii="Calibri" w:hAnsi="Calibri" w:eastAsia="Calibri" w:cs="Calibri" w:asciiTheme="minorAscii" w:hAnsiTheme="minorAscii" w:eastAsiaTheme="minorAscii" w:cstheme="minorAscii"/>
          <w:sz w:val="20"/>
          <w:szCs w:val="20"/>
          <w:lang w:val="en-US"/>
        </w:rPr>
        <w:t xml:space="preserve"> to</w:t>
      </w:r>
      <w:r w:rsidRPr="0AC6953C">
        <w:rPr>
          <w:rStyle w:val="eop"/>
          <w:rFonts w:ascii="Calibri" w:hAnsi="Calibri" w:eastAsia="Calibri" w:cs="Calibri" w:asciiTheme="minorAscii" w:hAnsiTheme="minorAscii" w:eastAsiaTheme="minorAscii" w:cstheme="minorAscii"/>
          <w:sz w:val="20"/>
          <w:szCs w:val="20"/>
          <w:lang w:val="en-US"/>
        </w:rPr>
        <w:t xml:space="preserve"> the best of our </w:t>
      </w:r>
      <w:r w:rsidRPr="0AC6953C">
        <w:rPr>
          <w:rStyle w:val="eop"/>
          <w:rFonts w:ascii="Calibri" w:hAnsi="Calibri" w:eastAsia="Calibri" w:cs="Calibri" w:asciiTheme="minorAscii" w:hAnsiTheme="minorAscii" w:eastAsiaTheme="minorAscii" w:cstheme="minorAscii"/>
          <w:sz w:val="20"/>
          <w:szCs w:val="20"/>
          <w:lang w:val="en-US"/>
        </w:rPr>
        <w:t>knowledge.</w:t>
      </w:r>
      <w:r w:rsidRPr="0AC6953C" w:rsidR="008864C1">
        <w:rPr>
          <w:rStyle w:val="eop"/>
          <w:rFonts w:ascii="Calibri" w:hAnsi="Calibri" w:eastAsia="Calibri" w:cs="Calibri" w:asciiTheme="minorAscii" w:hAnsiTheme="minorAscii" w:eastAsiaTheme="minorAscii" w:cstheme="minorAscii"/>
          <w:sz w:val="20"/>
          <w:szCs w:val="20"/>
          <w:lang w:val="en-US"/>
        </w:rPr>
        <w:t xml:space="preserve"> Our complication rates compare favorably with the results achieved in many tertiary centers for EVAR procedure.</w:t>
      </w:r>
    </w:p>
    <w:p w:rsidR="0AC6953C" w:rsidP="0AC6953C" w:rsidRDefault="0AC6953C" w14:paraId="246130A2" w14:textId="11BB029A">
      <w:pPr>
        <w:pStyle w:val="paragraph"/>
        <w:spacing w:before="0" w:beforeAutospacing="off" w:after="0" w:afterAutospacing="off"/>
        <w:ind w:left="0"/>
        <w:rPr>
          <w:rStyle w:val="eop"/>
          <w:rFonts w:ascii="Times New Roman" w:hAnsi="Times New Roman" w:eastAsia="Times New Roman" w:cs="Times New Roman"/>
          <w:sz w:val="24"/>
          <w:szCs w:val="24"/>
          <w:lang w:val="en-US"/>
        </w:rPr>
      </w:pPr>
    </w:p>
    <w:p xmlns:wp14="http://schemas.microsoft.com/office/word/2010/wordml" w:rsidRPr="00123738" w:rsidR="00123738" w:rsidP="0AC6953C" w:rsidRDefault="00123738" w14:paraId="175C0599" wp14:textId="77777777" wp14:noSpellErr="1">
      <w:pPr>
        <w:pStyle w:val="paragraph"/>
        <w:spacing w:before="0" w:beforeAutospacing="off" w:after="0" w:afterAutospacing="off"/>
        <w:ind w:left="0"/>
        <w:textAlignment w:val="baseline"/>
        <w:rPr>
          <w:rFonts w:ascii="Calibri" w:hAnsi="Calibri" w:eastAsia="Calibri" w:cs="Calibri" w:asciiTheme="minorAscii" w:hAnsiTheme="minorAscii" w:eastAsiaTheme="minorAscii" w:cstheme="minorAscii"/>
          <w:sz w:val="20"/>
          <w:szCs w:val="20"/>
          <w:lang w:val="en-US"/>
        </w:rPr>
      </w:pPr>
      <w:r w:rsidRPr="0AC6953C" w:rsidR="0AC6953C">
        <w:rPr>
          <w:rStyle w:val="eop"/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8"/>
          <w:szCs w:val="28"/>
          <w:lang w:val="en-US"/>
        </w:rPr>
        <w:t>Key words:</w:t>
      </w:r>
      <w:r w:rsidRPr="0AC6953C" w:rsidR="0AC6953C">
        <w:rPr>
          <w:rStyle w:val="eop"/>
          <w:rFonts w:ascii="Calibri" w:hAnsi="Calibri" w:eastAsia="Calibri" w:cs="Calibri" w:asciiTheme="minorAscii" w:hAnsiTheme="minorAscii" w:eastAsiaTheme="minorAscii" w:cstheme="minorAscii"/>
          <w:sz w:val="20"/>
          <w:szCs w:val="20"/>
          <w:lang w:val="en-US"/>
        </w:rPr>
        <w:t xml:space="preserve"> </w:t>
      </w:r>
      <w:r w:rsidRPr="0AC6953C" w:rsidR="0AC6953C">
        <w:rPr>
          <w:rFonts w:ascii="Calibri" w:hAnsi="Calibri" w:eastAsia="Calibri" w:cs="Calibri" w:asciiTheme="minorAscii" w:hAnsiTheme="minorAscii" w:eastAsiaTheme="minorAscii" w:cstheme="minorAscii"/>
          <w:color w:val="212121"/>
          <w:sz w:val="20"/>
          <w:szCs w:val="20"/>
          <w:lang w:val="en"/>
        </w:rPr>
        <w:t xml:space="preserve"> </w:t>
      </w:r>
      <w:r w:rsidRPr="0AC6953C" w:rsidR="0AC6953C">
        <w:rPr>
          <w:rFonts w:ascii="Calibri" w:hAnsi="Calibri" w:eastAsia="Calibri" w:cs="Calibri" w:asciiTheme="minorAscii" w:hAnsiTheme="minorAscii" w:eastAsiaTheme="minorAscii" w:cstheme="minorAscii"/>
          <w:color w:val="212121"/>
          <w:sz w:val="20"/>
          <w:szCs w:val="20"/>
          <w:lang w:val="en"/>
        </w:rPr>
        <w:t xml:space="preserve">EVAR; </w:t>
      </w:r>
      <w:r w:rsidRPr="0AC6953C" w:rsidR="0AC6953C">
        <w:rPr>
          <w:rFonts w:ascii="Calibri" w:hAnsi="Calibri" w:eastAsia="Calibri" w:cs="Calibri" w:asciiTheme="minorAscii" w:hAnsiTheme="minorAscii" w:eastAsiaTheme="minorAscii" w:cstheme="minorAscii"/>
          <w:color w:val="212121"/>
          <w:sz w:val="20"/>
          <w:szCs w:val="20"/>
          <w:lang w:val="en"/>
        </w:rPr>
        <w:t>arterial</w:t>
      </w:r>
      <w:r w:rsidRPr="0AC6953C" w:rsidR="0AC6953C">
        <w:rPr>
          <w:rFonts w:ascii="Calibri" w:hAnsi="Calibri" w:eastAsia="Calibri" w:cs="Calibri" w:asciiTheme="minorAscii" w:hAnsiTheme="minorAscii" w:eastAsiaTheme="minorAscii" w:cstheme="minorAscii"/>
          <w:color w:val="212121"/>
          <w:sz w:val="20"/>
          <w:szCs w:val="20"/>
          <w:lang w:val="en"/>
        </w:rPr>
        <w:t xml:space="preserve"> aneurysms; complications; endovascular procedures</w:t>
      </w:r>
    </w:p>
    <w:p xmlns:wp14="http://schemas.microsoft.com/office/word/2010/wordml" w:rsidRPr="00123738" w:rsidR="00123738" w:rsidP="0AC6953C" w:rsidRDefault="00123738" w14:paraId="72A3D3EC" wp14:textId="77777777" wp14:noSpellErr="1">
      <w:pPr>
        <w:pStyle w:val="paragraph"/>
        <w:spacing w:before="0" w:beforeAutospacing="off" w:after="0" w:afterAutospacing="off"/>
        <w:textAlignment w:val="baseline"/>
        <w:rPr>
          <w:rFonts w:ascii="Calibri" w:hAnsi="Calibri" w:eastAsia="Calibri" w:cs="Calibri" w:asciiTheme="minorAscii" w:hAnsiTheme="minorAscii" w:eastAsiaTheme="minorAscii" w:cstheme="minorAscii"/>
          <w:sz w:val="20"/>
          <w:szCs w:val="20"/>
          <w:lang w:val="en-US"/>
        </w:rPr>
      </w:pPr>
    </w:p>
    <w:sectPr w:rsidRPr="00123738" w:rsidR="00123738"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04335C"/>
    <w:multiLevelType w:val="multilevel"/>
    <w:tmpl w:val="303CD3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">
    <w:nsid w:val="25696E41"/>
    <w:multiLevelType w:val="multilevel"/>
    <w:tmpl w:val="1AA0AF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">
    <w:nsid w:val="631F7571"/>
    <w:multiLevelType w:val="multilevel"/>
    <w:tmpl w:val="8F9CF2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3">
    <w:nsid w:val="634D5F34"/>
    <w:multiLevelType w:val="multilevel"/>
    <w:tmpl w:val="A84E2F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229"/>
      <w:numFmt w:val="decimal"/>
      <w:lvlText w:val="%2"/>
      <w:lvlJc w:val="left"/>
      <w:pPr>
        <w:ind w:left="644" w:hanging="360"/>
      </w:pPr>
      <w:rPr>
        <w:rFonts w:hint="default" w:ascii="Calibri" w:hAnsi="Calibri" w:cs="Calibri"/>
        <w:color w:val="000000"/>
        <w:sz w:val="20"/>
        <w:szCs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15="http://schemas.microsoft.com/office/word/2012/wordml" mc:Ignorable="w14 wp14 w15">
  <w:zoom w:percent="100"/>
  <w:trackRevisions w:val="false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3738"/>
    <w:rsid w:val="00123738"/>
    <w:rsid w:val="00826848"/>
    <w:rsid w:val="008864C1"/>
    <w:rsid w:val="00F6520E"/>
    <w:rsid w:val="0AC695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D12B3C"/>
  <w15:docId w15:val="{5bb2ea37-c4e8-4303-afb4-a89dc3147258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 wp14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paragraph" w:customStyle="1">
    <w:name w:val="paragraph"/>
    <w:basedOn w:val="Normal"/>
    <w:rsid w:val="00123738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en-GB"/>
    </w:rPr>
  </w:style>
  <w:style w:type="character" w:styleId="spellingerror" w:customStyle="1">
    <w:name w:val="spellingerror"/>
    <w:basedOn w:val="DefaultParagraphFont"/>
    <w:rsid w:val="00123738"/>
  </w:style>
  <w:style w:type="character" w:styleId="normaltextrun" w:customStyle="1">
    <w:name w:val="normaltextrun"/>
    <w:basedOn w:val="DefaultParagraphFont"/>
    <w:rsid w:val="00123738"/>
  </w:style>
  <w:style w:type="character" w:styleId="eop" w:customStyle="1">
    <w:name w:val="eop"/>
    <w:basedOn w:val="DefaultParagraphFont"/>
    <w:rsid w:val="00123738"/>
  </w:style>
  <w:style w:type="character" w:styleId="scxp4807841" w:customStyle="1">
    <w:name w:val="scxp4807841"/>
    <w:basedOn w:val="DefaultParagraphFont"/>
    <w:rsid w:val="0012373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1237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spellingerror">
    <w:name w:val="spellingerror"/>
    <w:basedOn w:val="DefaultParagraphFont"/>
    <w:rsid w:val="00123738"/>
  </w:style>
  <w:style w:type="character" w:customStyle="1" w:styleId="normaltextrun">
    <w:name w:val="normaltextrun"/>
    <w:basedOn w:val="DefaultParagraphFont"/>
    <w:rsid w:val="00123738"/>
  </w:style>
  <w:style w:type="character" w:customStyle="1" w:styleId="eop">
    <w:name w:val="eop"/>
    <w:basedOn w:val="DefaultParagraphFont"/>
    <w:rsid w:val="00123738"/>
  </w:style>
  <w:style w:type="character" w:customStyle="1" w:styleId="scxp4807841">
    <w:name w:val="scxp4807841"/>
    <w:basedOn w:val="DefaultParagraphFont"/>
    <w:rsid w:val="001237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51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3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9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359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648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333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241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710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81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27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0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microsoft.com/office/2007/relationships/stylesWithEffects" Target="stylesWithEffects.xml" Id="rId3" /><Relationship Type="http://schemas.openxmlformats.org/officeDocument/2006/relationships/theme" Target="theme/theme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fontTable" Target="fontTable.xml" Id="rId6" /><Relationship Type="http://schemas.openxmlformats.org/officeDocument/2006/relationships/webSettings" Target="webSettings.xml" Id="rId5" /><Relationship Type="http://schemas.openxmlformats.org/officeDocument/2006/relationships/settings" Target="settings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East Lancs Hospitals NHS Trust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Windows User</dc:creator>
  <lastModifiedBy>M S Khalid</lastModifiedBy>
  <revision>3</revision>
  <dcterms:created xsi:type="dcterms:W3CDTF">2021-03-21T22:59:00.0000000Z</dcterms:created>
  <dcterms:modified xsi:type="dcterms:W3CDTF">2021-03-23T08:36:22.5983460Z</dcterms:modified>
</coreProperties>
</file>