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671746" w:rsidRPr="00671746">
        <w:rPr>
          <w:rFonts w:ascii="Times New Roman" w:hAnsi="Times New Roman" w:cs="Times New Roman"/>
          <w:sz w:val="24"/>
          <w:szCs w:val="24"/>
        </w:rPr>
        <w:t>The efficiency of exercise training in patients with venous insufficiency</w:t>
      </w:r>
    </w:p>
    <w:p w:rsidR="00DF04E3" w:rsidRDefault="00671746" w:rsidP="00DF04E3">
      <w:pPr>
        <w:pStyle w:val="HTMLncedenBiimlendirilmi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Gurdal Karakelle Saliha</w:t>
      </w:r>
      <w:r w:rsidR="007C3C2A" w:rsidRPr="007C3C2A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u w:val="single"/>
        </w:rPr>
        <w:t>Yeldan İpek</w:t>
      </w:r>
      <w:r w:rsidR="007C3C2A" w:rsidRPr="007C3C2A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u w:val="single"/>
        </w:rPr>
        <w:t>Özalhas Tülin</w:t>
      </w:r>
      <w:r w:rsidR="007C3C2A" w:rsidRPr="007C3C2A">
        <w:rPr>
          <w:rFonts w:ascii="Times New Roman" w:hAnsi="Times New Roman" w:cs="Times New Roman"/>
          <w:sz w:val="24"/>
          <w:u w:val="single"/>
          <w:vertAlign w:val="superscript"/>
        </w:rPr>
        <w:t>2</w:t>
      </w:r>
      <w:r>
        <w:rPr>
          <w:rFonts w:ascii="Times New Roman" w:hAnsi="Times New Roman" w:cs="Times New Roman"/>
          <w:sz w:val="24"/>
          <w:u w:val="single"/>
        </w:rPr>
        <w:t>, Alpagut I. Ufuk</w:t>
      </w:r>
      <w:r w:rsidR="007C3C2A" w:rsidRPr="007C3C2A">
        <w:rPr>
          <w:rFonts w:ascii="Times New Roman" w:hAnsi="Times New Roman" w:cs="Times New Roman"/>
          <w:sz w:val="24"/>
          <w:u w:val="single"/>
          <w:vertAlign w:val="superscript"/>
        </w:rPr>
        <w:t>2</w:t>
      </w:r>
    </w:p>
    <w:p w:rsidR="0028059F" w:rsidRDefault="0028059F" w:rsidP="00DF04E3">
      <w:pPr>
        <w:pStyle w:val="HTMLncedenBiimlendirilmi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ncedenBiimlendirilmi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671746">
        <w:rPr>
          <w:rFonts w:ascii="Times New Roman" w:hAnsi="Times New Roman" w:cs="Times New Roman"/>
          <w:i/>
          <w:iCs/>
          <w:sz w:val="24"/>
        </w:rPr>
        <w:t>Istanbul University-</w:t>
      </w:r>
      <w:proofErr w:type="spellStart"/>
      <w:r w:rsidR="00671746">
        <w:rPr>
          <w:rFonts w:ascii="Times New Roman" w:hAnsi="Times New Roman" w:cs="Times New Roman"/>
          <w:i/>
          <w:iCs/>
          <w:sz w:val="24"/>
        </w:rPr>
        <w:t>Cerrahpasa</w:t>
      </w:r>
      <w:proofErr w:type="spellEnd"/>
      <w:r w:rsidR="00671746">
        <w:rPr>
          <w:rFonts w:ascii="Times New Roman" w:hAnsi="Times New Roman" w:cs="Times New Roman"/>
          <w:i/>
          <w:iCs/>
          <w:sz w:val="24"/>
        </w:rPr>
        <w:t>, Turkey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</w:t>
      </w:r>
    </w:p>
    <w:p w:rsidR="00DF04E3" w:rsidRPr="00435234" w:rsidRDefault="00DF04E3" w:rsidP="00DF04E3">
      <w:pPr>
        <w:pStyle w:val="HTMLncedenBiimlendirilmi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671746" w:rsidRPr="00671746">
        <w:rPr>
          <w:rFonts w:ascii="Times New Roman" w:hAnsi="Times New Roman" w:cs="Times New Roman"/>
          <w:i/>
          <w:iCs/>
          <w:sz w:val="24"/>
        </w:rPr>
        <w:t xml:space="preserve"> </w:t>
      </w:r>
      <w:r w:rsidR="00671746">
        <w:rPr>
          <w:rFonts w:ascii="Times New Roman" w:hAnsi="Times New Roman" w:cs="Times New Roman"/>
          <w:i/>
          <w:iCs/>
          <w:sz w:val="24"/>
        </w:rPr>
        <w:t>Istanbul University, Turkey</w:t>
      </w:r>
      <w:r w:rsidR="00671746" w:rsidRPr="00435234">
        <w:rPr>
          <w:rFonts w:ascii="Times New Roman" w:hAnsi="Times New Roman" w:cs="Times New Roman"/>
          <w:i/>
          <w:iCs/>
          <w:sz w:val="24"/>
        </w:rPr>
        <w:t xml:space="preserve"> </w:t>
      </w:r>
    </w:p>
    <w:p w:rsidR="0028059F" w:rsidRPr="0028059F" w:rsidRDefault="0028059F" w:rsidP="00DF04E3">
      <w:pPr>
        <w:pStyle w:val="HTMLncedenBiimlendirilmi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DF04E3" w:rsidRDefault="00DF04E3" w:rsidP="00DF04E3">
      <w:pPr>
        <w:pStyle w:val="HTMLncedenBiimlendirilmi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ncedenBiimlendirilmi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FD3BC4" w:rsidP="00DF04E3">
      <w:pPr>
        <w:pStyle w:val="HTMLncedenBiimlendirilmi"/>
        <w:jc w:val="both"/>
        <w:rPr>
          <w:rFonts w:ascii="Times New Roman" w:hAnsi="Times New Roman" w:cs="Times New Roman"/>
          <w:sz w:val="24"/>
        </w:rPr>
      </w:pPr>
      <w:r w:rsidRPr="00FD3BC4">
        <w:rPr>
          <w:rFonts w:ascii="Times New Roman" w:hAnsi="Times New Roman" w:cs="Times New Roman"/>
          <w:i/>
          <w:sz w:val="24"/>
        </w:rPr>
        <w:t>Background:</w:t>
      </w:r>
      <w:r w:rsidRPr="00FD3BC4">
        <w:rPr>
          <w:rFonts w:ascii="Times New Roman" w:hAnsi="Times New Roman" w:cs="Times New Roman"/>
          <w:sz w:val="24"/>
        </w:rPr>
        <w:t xml:space="preserve"> Exercise training is current treatment method for venous insufficiency. </w:t>
      </w:r>
      <w:r w:rsidR="007C3C2A" w:rsidRPr="007C3C2A">
        <w:rPr>
          <w:rFonts w:ascii="Times New Roman" w:hAnsi="Times New Roman" w:cs="Times New Roman"/>
          <w:sz w:val="24"/>
        </w:rPr>
        <w:t>It is known that exercise training increases the ejection fraction and reduces the residual volume fraction.</w:t>
      </w:r>
      <w:r w:rsidR="007C3C2A">
        <w:rPr>
          <w:rFonts w:ascii="Times New Roman" w:hAnsi="Times New Roman" w:cs="Times New Roman"/>
          <w:sz w:val="24"/>
        </w:rPr>
        <w:t xml:space="preserve"> </w:t>
      </w:r>
      <w:r w:rsidR="00757390" w:rsidRPr="00757390">
        <w:rPr>
          <w:rFonts w:ascii="Times New Roman" w:hAnsi="Times New Roman" w:cs="Times New Roman"/>
          <w:sz w:val="24"/>
        </w:rPr>
        <w:t>However, there are no studies that thoroughly investigate the effectiveness of exercise training and evaluate its</w:t>
      </w:r>
      <w:r w:rsidR="00415BCF">
        <w:rPr>
          <w:rFonts w:ascii="Times New Roman" w:hAnsi="Times New Roman" w:cs="Times New Roman"/>
          <w:sz w:val="24"/>
        </w:rPr>
        <w:t xml:space="preserve"> effect on</w:t>
      </w:r>
      <w:r w:rsidR="00757390" w:rsidRPr="00757390">
        <w:rPr>
          <w:rFonts w:ascii="Times New Roman" w:hAnsi="Times New Roman" w:cs="Times New Roman"/>
          <w:sz w:val="24"/>
        </w:rPr>
        <w:t xml:space="preserve"> hem</w:t>
      </w:r>
      <w:r w:rsidR="00757390">
        <w:rPr>
          <w:rFonts w:ascii="Times New Roman" w:hAnsi="Times New Roman" w:cs="Times New Roman"/>
          <w:sz w:val="24"/>
        </w:rPr>
        <w:t xml:space="preserve">odynamic status with </w:t>
      </w:r>
      <w:r w:rsidR="00757390" w:rsidRPr="00A36ADF">
        <w:rPr>
          <w:rFonts w:ascii="Times New Roman" w:hAnsi="Times New Roman" w:cs="Times New Roman"/>
          <w:sz w:val="24"/>
        </w:rPr>
        <w:t>Duplex Doppler Ultrasonography (DDU)</w:t>
      </w:r>
      <w:r w:rsidR="00CE511D">
        <w:rPr>
          <w:rFonts w:ascii="Times New Roman" w:hAnsi="Times New Roman" w:cs="Times New Roman"/>
          <w:sz w:val="24"/>
        </w:rPr>
        <w:t>.</w:t>
      </w:r>
      <w:r w:rsidR="002350BC" w:rsidRPr="002350BC">
        <w:rPr>
          <w:rFonts w:ascii="Times New Roman" w:hAnsi="Times New Roman" w:cs="Times New Roman"/>
          <w:sz w:val="24"/>
        </w:rPr>
        <w:t xml:space="preserve"> </w:t>
      </w:r>
    </w:p>
    <w:p w:rsidR="00FD3BC4" w:rsidRDefault="00FD3BC4" w:rsidP="00DF04E3">
      <w:pPr>
        <w:pStyle w:val="HTMLncedenBiimlendirilmi"/>
        <w:jc w:val="both"/>
        <w:rPr>
          <w:rFonts w:ascii="Times New Roman" w:hAnsi="Times New Roman" w:cs="Times New Roman"/>
          <w:sz w:val="24"/>
        </w:rPr>
      </w:pPr>
      <w:r w:rsidRPr="00FD3BC4">
        <w:rPr>
          <w:rFonts w:ascii="Times New Roman" w:hAnsi="Times New Roman" w:cs="Times New Roman"/>
          <w:i/>
          <w:sz w:val="24"/>
        </w:rPr>
        <w:t>Objective:</w:t>
      </w:r>
      <w:r>
        <w:rPr>
          <w:rFonts w:ascii="Times New Roman" w:hAnsi="Times New Roman" w:cs="Times New Roman"/>
          <w:sz w:val="24"/>
        </w:rPr>
        <w:t xml:space="preserve"> </w:t>
      </w:r>
      <w:r w:rsidRPr="00FD3BC4">
        <w:rPr>
          <w:rFonts w:ascii="Times New Roman" w:hAnsi="Times New Roman" w:cs="Times New Roman"/>
          <w:sz w:val="24"/>
        </w:rPr>
        <w:t>The aim of this study was to evaluate the effect</w:t>
      </w:r>
      <w:r w:rsidR="00415BCF">
        <w:rPr>
          <w:rFonts w:ascii="Times New Roman" w:hAnsi="Times New Roman" w:cs="Times New Roman"/>
          <w:sz w:val="24"/>
        </w:rPr>
        <w:t>s</w:t>
      </w:r>
      <w:r w:rsidRPr="00FD3BC4">
        <w:rPr>
          <w:rFonts w:ascii="Times New Roman" w:hAnsi="Times New Roman" w:cs="Times New Roman"/>
          <w:sz w:val="24"/>
        </w:rPr>
        <w:t xml:space="preserve"> of exercise training in addition to compression therapy on quality of life, hemodynamic status, muscle strength, clinical severity, </w:t>
      </w:r>
      <w:r w:rsidRPr="00415BCF">
        <w:rPr>
          <w:rFonts w:ascii="Times New Roman" w:hAnsi="Times New Roman" w:cs="Times New Roman"/>
          <w:sz w:val="24"/>
          <w:lang w:val="en-US"/>
        </w:rPr>
        <w:t>edema</w:t>
      </w:r>
      <w:r w:rsidRPr="00FD3BC4">
        <w:rPr>
          <w:rFonts w:ascii="Times New Roman" w:hAnsi="Times New Roman" w:cs="Times New Roman"/>
          <w:sz w:val="24"/>
        </w:rPr>
        <w:t>, functional capacity and gait velocity in venous insufficiency compared to compression treatment alone</w:t>
      </w:r>
      <w:r>
        <w:rPr>
          <w:rFonts w:ascii="Times New Roman" w:hAnsi="Times New Roman" w:cs="Times New Roman"/>
          <w:sz w:val="24"/>
        </w:rPr>
        <w:t>.</w:t>
      </w:r>
    </w:p>
    <w:p w:rsidR="00A36ADF" w:rsidRPr="00A36ADF" w:rsidRDefault="00A36ADF" w:rsidP="00A36ADF">
      <w:pPr>
        <w:pStyle w:val="HTMLncedenBiimlendirilmi"/>
        <w:jc w:val="both"/>
        <w:rPr>
          <w:rFonts w:ascii="Times New Roman" w:hAnsi="Times New Roman" w:cs="Times New Roman"/>
          <w:sz w:val="24"/>
        </w:rPr>
      </w:pPr>
      <w:r w:rsidRPr="00A36ADF">
        <w:rPr>
          <w:rFonts w:ascii="Times New Roman" w:hAnsi="Times New Roman" w:cs="Times New Roman"/>
          <w:i/>
          <w:sz w:val="24"/>
        </w:rPr>
        <w:t>Method:</w:t>
      </w:r>
      <w:r w:rsidRPr="00A36ADF">
        <w:rPr>
          <w:rFonts w:ascii="Times New Roman" w:hAnsi="Times New Roman" w:cs="Times New Roman"/>
          <w:sz w:val="24"/>
        </w:rPr>
        <w:t xml:space="preserve"> Twenty-four patients with venous insufficiency </w:t>
      </w:r>
      <w:r w:rsidR="00E92742">
        <w:rPr>
          <w:rFonts w:ascii="Times New Roman" w:hAnsi="Times New Roman" w:cs="Times New Roman"/>
          <w:sz w:val="24"/>
        </w:rPr>
        <w:t xml:space="preserve">on </w:t>
      </w:r>
      <w:r w:rsidR="00E92742" w:rsidRPr="00E92742">
        <w:rPr>
          <w:rFonts w:ascii="Times New Roman" w:hAnsi="Times New Roman" w:cs="Times New Roman"/>
          <w:sz w:val="24"/>
        </w:rPr>
        <w:t>C</w:t>
      </w:r>
      <w:r w:rsidR="00E92742" w:rsidRPr="00E92742">
        <w:rPr>
          <w:rFonts w:ascii="Times New Roman" w:hAnsi="Times New Roman" w:cs="Times New Roman"/>
          <w:sz w:val="24"/>
          <w:vertAlign w:val="subscript"/>
        </w:rPr>
        <w:t xml:space="preserve">3-6 </w:t>
      </w:r>
      <w:r w:rsidR="00E92742" w:rsidRPr="00E92742">
        <w:rPr>
          <w:rFonts w:ascii="Times New Roman" w:hAnsi="Times New Roman" w:cs="Times New Roman"/>
          <w:sz w:val="24"/>
        </w:rPr>
        <w:t>level according to CEAP</w:t>
      </w:r>
      <w:r w:rsidR="00E92742">
        <w:rPr>
          <w:rFonts w:ascii="Times New Roman" w:hAnsi="Times New Roman" w:cs="Times New Roman"/>
          <w:sz w:val="24"/>
        </w:rPr>
        <w:t xml:space="preserve"> </w:t>
      </w:r>
      <w:r w:rsidRPr="00A36ADF">
        <w:rPr>
          <w:rFonts w:ascii="Times New Roman" w:hAnsi="Times New Roman" w:cs="Times New Roman"/>
          <w:sz w:val="24"/>
        </w:rPr>
        <w:t xml:space="preserve">were randomized and divided into exercise group (EG) and control group (CG). While CG received only compression therapy, EG was applied </w:t>
      </w:r>
      <w:r w:rsidR="007C3C2A">
        <w:rPr>
          <w:rFonts w:ascii="Times New Roman" w:hAnsi="Times New Roman" w:cs="Times New Roman"/>
          <w:sz w:val="24"/>
        </w:rPr>
        <w:t xml:space="preserve">comprehensive </w:t>
      </w:r>
      <w:r w:rsidRPr="00A36ADF">
        <w:rPr>
          <w:rFonts w:ascii="Times New Roman" w:hAnsi="Times New Roman" w:cs="Times New Roman"/>
          <w:sz w:val="24"/>
        </w:rPr>
        <w:t>exercise training consisting of aerobic, strengthening and stretching exercises in addition to compression therapy for</w:t>
      </w:r>
      <w:r w:rsidR="007C3C2A">
        <w:rPr>
          <w:rFonts w:ascii="Times New Roman" w:hAnsi="Times New Roman" w:cs="Times New Roman"/>
          <w:sz w:val="24"/>
        </w:rPr>
        <w:t xml:space="preserve"> 30 min/day,</w:t>
      </w:r>
      <w:r w:rsidRPr="00A36ADF">
        <w:rPr>
          <w:rFonts w:ascii="Times New Roman" w:hAnsi="Times New Roman" w:cs="Times New Roman"/>
          <w:sz w:val="24"/>
        </w:rPr>
        <w:t xml:space="preserve"> 2 days/week, </w:t>
      </w:r>
      <w:proofErr w:type="gramStart"/>
      <w:r w:rsidRPr="00A36ADF">
        <w:rPr>
          <w:rFonts w:ascii="Times New Roman" w:hAnsi="Times New Roman" w:cs="Times New Roman"/>
          <w:sz w:val="24"/>
        </w:rPr>
        <w:t>6</w:t>
      </w:r>
      <w:proofErr w:type="gramEnd"/>
      <w:r w:rsidRPr="00A36ADF">
        <w:rPr>
          <w:rFonts w:ascii="Times New Roman" w:hAnsi="Times New Roman" w:cs="Times New Roman"/>
          <w:sz w:val="24"/>
        </w:rPr>
        <w:t xml:space="preserve"> weeks at hospital under the supervision of physiotherapist. All the patients were assessed with Chronic Venous Disease Quality Of Life Questionnaire-20 (CIVIQ-20) and Short Form-36 (SF-36), DDU, Venous Clinical Severity Score (VCSS), hand-held dynamometer, Visual Analogue Scale (VAS), circumference measurements, 6 minute-walking test (6MWT), and 10-meter-walking test (10MWT) before and after the treatment.</w:t>
      </w:r>
    </w:p>
    <w:p w:rsidR="00A36ADF" w:rsidRPr="00A36ADF" w:rsidRDefault="00A36ADF" w:rsidP="00A36ADF">
      <w:pPr>
        <w:pStyle w:val="HTMLncedenBiimlendirilmi"/>
        <w:jc w:val="both"/>
        <w:rPr>
          <w:rFonts w:ascii="Times New Roman" w:hAnsi="Times New Roman" w:cs="Times New Roman"/>
          <w:sz w:val="24"/>
        </w:rPr>
      </w:pPr>
      <w:r w:rsidRPr="00A36ADF">
        <w:rPr>
          <w:rFonts w:ascii="Times New Roman" w:hAnsi="Times New Roman" w:cs="Times New Roman"/>
          <w:i/>
          <w:sz w:val="24"/>
        </w:rPr>
        <w:t>Results:</w:t>
      </w:r>
      <w:r w:rsidRPr="00A36ADF">
        <w:rPr>
          <w:rFonts w:ascii="Times New Roman" w:hAnsi="Times New Roman" w:cs="Times New Roman"/>
          <w:sz w:val="24"/>
        </w:rPr>
        <w:t xml:space="preserve"> As primary outcome, CIVIQ-20 score and as secondary outcome measures SF-36, VCSS, all muscle strength, functional capacity, gait velocity were different significantly between groups in </w:t>
      </w:r>
      <w:proofErr w:type="spellStart"/>
      <w:r w:rsidRPr="00A36ADF">
        <w:rPr>
          <w:rFonts w:ascii="Times New Roman" w:hAnsi="Times New Roman" w:cs="Times New Roman"/>
          <w:sz w:val="24"/>
        </w:rPr>
        <w:t>favor</w:t>
      </w:r>
      <w:proofErr w:type="spellEnd"/>
      <w:r w:rsidRPr="00A36ADF">
        <w:rPr>
          <w:rFonts w:ascii="Times New Roman" w:hAnsi="Times New Roman" w:cs="Times New Roman"/>
          <w:sz w:val="24"/>
        </w:rPr>
        <w:t xml:space="preserve"> of EG (p&lt;0.05). </w:t>
      </w:r>
      <w:r w:rsidR="00415BCF">
        <w:rPr>
          <w:rFonts w:ascii="Times New Roman" w:hAnsi="Times New Roman" w:cs="Times New Roman"/>
          <w:sz w:val="24"/>
        </w:rPr>
        <w:t>H</w:t>
      </w:r>
      <w:r w:rsidRPr="00A36ADF">
        <w:rPr>
          <w:rFonts w:ascii="Times New Roman" w:hAnsi="Times New Roman" w:cs="Times New Roman"/>
          <w:sz w:val="24"/>
        </w:rPr>
        <w:t xml:space="preserve">emodynamic status and </w:t>
      </w:r>
      <w:proofErr w:type="spellStart"/>
      <w:r w:rsidRPr="00A36ADF">
        <w:rPr>
          <w:rFonts w:ascii="Times New Roman" w:hAnsi="Times New Roman" w:cs="Times New Roman"/>
          <w:sz w:val="24"/>
        </w:rPr>
        <w:t>edema</w:t>
      </w:r>
      <w:proofErr w:type="spellEnd"/>
      <w:r w:rsidRPr="00A36ADF">
        <w:rPr>
          <w:rFonts w:ascii="Times New Roman" w:hAnsi="Times New Roman" w:cs="Times New Roman"/>
          <w:sz w:val="24"/>
        </w:rPr>
        <w:t xml:space="preserve"> </w:t>
      </w:r>
      <w:r w:rsidR="00F512BA">
        <w:rPr>
          <w:rFonts w:ascii="Times New Roman" w:hAnsi="Times New Roman" w:cs="Times New Roman"/>
          <w:sz w:val="24"/>
        </w:rPr>
        <w:t xml:space="preserve">improved </w:t>
      </w:r>
      <w:r w:rsidR="00F512BA" w:rsidRPr="00A36ADF">
        <w:rPr>
          <w:rFonts w:ascii="Times New Roman" w:hAnsi="Times New Roman" w:cs="Times New Roman"/>
          <w:sz w:val="24"/>
        </w:rPr>
        <w:t>significantly</w:t>
      </w:r>
      <w:r w:rsidR="00F512BA">
        <w:rPr>
          <w:rFonts w:ascii="Times New Roman" w:hAnsi="Times New Roman" w:cs="Times New Roman"/>
          <w:sz w:val="24"/>
        </w:rPr>
        <w:t xml:space="preserve"> in EG (p&lt;0.05)</w:t>
      </w:r>
      <w:r w:rsidR="007C3C2A">
        <w:rPr>
          <w:rFonts w:ascii="Times New Roman" w:hAnsi="Times New Roman" w:cs="Times New Roman"/>
          <w:sz w:val="24"/>
        </w:rPr>
        <w:t xml:space="preserve">. No side effect was observed in both groups. </w:t>
      </w:r>
    </w:p>
    <w:p w:rsidR="00FD3BC4" w:rsidRDefault="00A36ADF" w:rsidP="00A36ADF">
      <w:pPr>
        <w:pStyle w:val="HTMLncedenBiimlendirilmi"/>
        <w:jc w:val="both"/>
        <w:rPr>
          <w:rFonts w:ascii="Times New Roman" w:hAnsi="Times New Roman" w:cs="Times New Roman"/>
          <w:sz w:val="24"/>
        </w:rPr>
      </w:pPr>
      <w:r w:rsidRPr="00A36ADF">
        <w:rPr>
          <w:rFonts w:ascii="Times New Roman" w:hAnsi="Times New Roman" w:cs="Times New Roman"/>
          <w:i/>
          <w:sz w:val="24"/>
        </w:rPr>
        <w:t>Conclusions:</w:t>
      </w:r>
      <w:r w:rsidRPr="00A36ADF">
        <w:rPr>
          <w:rFonts w:ascii="Times New Roman" w:hAnsi="Times New Roman" w:cs="Times New Roman"/>
          <w:sz w:val="24"/>
        </w:rPr>
        <w:t xml:space="preserve"> </w:t>
      </w:r>
      <w:r w:rsidR="00757390" w:rsidRPr="00757390">
        <w:rPr>
          <w:rFonts w:ascii="Times New Roman" w:hAnsi="Times New Roman" w:cs="Times New Roman"/>
          <w:sz w:val="24"/>
        </w:rPr>
        <w:t xml:space="preserve">As </w:t>
      </w:r>
      <w:r w:rsidR="00346972">
        <w:rPr>
          <w:rFonts w:ascii="Times New Roman" w:hAnsi="Times New Roman" w:cs="Times New Roman"/>
          <w:sz w:val="24"/>
        </w:rPr>
        <w:t xml:space="preserve">a </w:t>
      </w:r>
      <w:r w:rsidR="00757390" w:rsidRPr="00757390">
        <w:rPr>
          <w:rFonts w:ascii="Times New Roman" w:hAnsi="Times New Roman" w:cs="Times New Roman"/>
          <w:sz w:val="24"/>
        </w:rPr>
        <w:t xml:space="preserve">result of this study, it was concluded that </w:t>
      </w:r>
      <w:r w:rsidR="00346972">
        <w:rPr>
          <w:rFonts w:ascii="Times New Roman" w:hAnsi="Times New Roman" w:cs="Times New Roman"/>
          <w:sz w:val="24"/>
        </w:rPr>
        <w:t xml:space="preserve">supervised </w:t>
      </w:r>
      <w:r w:rsidR="006447F0">
        <w:rPr>
          <w:rFonts w:ascii="Times New Roman" w:hAnsi="Times New Roman" w:cs="Times New Roman"/>
          <w:sz w:val="24"/>
        </w:rPr>
        <w:t xml:space="preserve">multimodal </w:t>
      </w:r>
      <w:r w:rsidR="00757390" w:rsidRPr="00757390">
        <w:rPr>
          <w:rFonts w:ascii="Times New Roman" w:hAnsi="Times New Roman" w:cs="Times New Roman"/>
          <w:sz w:val="24"/>
        </w:rPr>
        <w:t xml:space="preserve">exercise training in addition to compression therapy was </w:t>
      </w:r>
      <w:r w:rsidR="007C3C2A">
        <w:rPr>
          <w:rFonts w:ascii="Times New Roman" w:hAnsi="Times New Roman" w:cs="Times New Roman"/>
          <w:sz w:val="24"/>
        </w:rPr>
        <w:t xml:space="preserve">safe treatment that </w:t>
      </w:r>
      <w:r w:rsidR="00757390" w:rsidRPr="00757390">
        <w:rPr>
          <w:rFonts w:ascii="Times New Roman" w:hAnsi="Times New Roman" w:cs="Times New Roman"/>
          <w:sz w:val="24"/>
        </w:rPr>
        <w:t>more effective on quality of life, hemodynamic status, muscle strength, clinical severity, functional capacity and gait velocity in venous insufficiency compared to compression treatmen</w:t>
      </w:r>
      <w:r w:rsidR="00757390">
        <w:rPr>
          <w:rFonts w:ascii="Times New Roman" w:hAnsi="Times New Roman" w:cs="Times New Roman"/>
          <w:sz w:val="24"/>
        </w:rPr>
        <w:t>t alone in venous insufficiency</w:t>
      </w:r>
      <w:r w:rsidRPr="00A36ADF">
        <w:rPr>
          <w:rFonts w:ascii="Times New Roman" w:hAnsi="Times New Roman" w:cs="Times New Roman"/>
          <w:sz w:val="24"/>
        </w:rPr>
        <w:t>.</w:t>
      </w:r>
    </w:p>
    <w:p w:rsidR="002350BC" w:rsidRDefault="002350BC" w:rsidP="00DF04E3">
      <w:pPr>
        <w:pStyle w:val="HTMLncedenBiimlendirilmi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28059F" w:rsidRDefault="0028059F" w:rsidP="00DF04E3">
      <w:pPr>
        <w:pStyle w:val="HTMLncedenBiimlendirilmi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</w:t>
      </w:r>
      <w:r w:rsidR="00F602F1">
        <w:rPr>
          <w:rFonts w:ascii="Times New Roman" w:hAnsi="Times New Roman" w:cs="Times New Roman"/>
          <w:sz w:val="24"/>
        </w:rPr>
        <w:t xml:space="preserve"> </w:t>
      </w:r>
      <w:r w:rsidRPr="0028059F">
        <w:rPr>
          <w:rFonts w:ascii="Times New Roman" w:hAnsi="Times New Roman" w:cs="Times New Roman"/>
          <w:sz w:val="24"/>
        </w:rPr>
        <w:t>—</w:t>
      </w:r>
      <w:r w:rsidR="00A36ADF" w:rsidRPr="00A36A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36ADF" w:rsidRPr="002E3094">
        <w:rPr>
          <w:rFonts w:ascii="Times New Roman" w:hAnsi="Times New Roman" w:cs="Times New Roman"/>
          <w:sz w:val="24"/>
          <w:szCs w:val="24"/>
          <w:lang w:val="en-US"/>
        </w:rPr>
        <w:t>clinical severity,</w:t>
      </w:r>
      <w:r w:rsidR="00A36A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36ADF" w:rsidRPr="002E3094">
        <w:rPr>
          <w:rFonts w:ascii="Times New Roman" w:hAnsi="Times New Roman" w:cs="Times New Roman"/>
          <w:sz w:val="24"/>
          <w:szCs w:val="24"/>
          <w:lang w:val="en-US"/>
        </w:rPr>
        <w:t>exercise capacity</w:t>
      </w:r>
      <w:r w:rsidR="00A36AD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36ADF" w:rsidRPr="002E3094">
        <w:rPr>
          <w:rFonts w:ascii="Times New Roman" w:hAnsi="Times New Roman" w:cs="Times New Roman"/>
          <w:sz w:val="24"/>
          <w:szCs w:val="24"/>
          <w:lang w:val="en-US"/>
        </w:rPr>
        <w:t xml:space="preserve"> exercise training, </w:t>
      </w:r>
      <w:r w:rsidR="00A36ADF">
        <w:rPr>
          <w:rFonts w:ascii="Times New Roman" w:hAnsi="Times New Roman" w:cs="Times New Roman"/>
          <w:sz w:val="24"/>
          <w:szCs w:val="24"/>
          <w:lang w:val="en-US"/>
        </w:rPr>
        <w:t>quality of life</w:t>
      </w:r>
      <w:r w:rsidR="00A36ADF" w:rsidRPr="002E309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F04E3" w:rsidRDefault="00DF04E3" w:rsidP="00DF04E3">
      <w:pPr>
        <w:pStyle w:val="HTMLncedenBiimlendirilmi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DF04E3">
      <w:pPr>
        <w:pStyle w:val="HTMLncedenBiimlendirilmi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ncedenBiimlendirilmi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A36ADF" w:rsidP="00DF04E3">
      <w:pPr>
        <w:pStyle w:val="HTMLncedenBiimlendirilmi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Saliha </w:t>
      </w:r>
      <w:proofErr w:type="spellStart"/>
      <w:r>
        <w:rPr>
          <w:rFonts w:ascii="Times New Roman" w:hAnsi="Times New Roman" w:cs="Times New Roman"/>
          <w:iCs/>
          <w:sz w:val="24"/>
        </w:rPr>
        <w:t>Gürdal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Karakelle</w:t>
      </w:r>
      <w:proofErr w:type="spellEnd"/>
      <w:r w:rsidR="00E91D64">
        <w:rPr>
          <w:rFonts w:ascii="Times New Roman" w:hAnsi="Times New Roman" w:cs="Times New Roman"/>
          <w:iCs/>
          <w:sz w:val="24"/>
        </w:rPr>
        <w:t xml:space="preserve"> </w:t>
      </w:r>
      <w:r w:rsidR="00E91D64" w:rsidRPr="00E91D64">
        <w:rPr>
          <w:rFonts w:ascii="Times New Roman" w:hAnsi="Times New Roman" w:cs="Times New Roman"/>
          <w:iCs/>
          <w:sz w:val="24"/>
        </w:rPr>
        <w:t xml:space="preserve">is a young physiotherapist who specializes </w:t>
      </w:r>
      <w:r w:rsidR="00E91D64">
        <w:rPr>
          <w:rFonts w:ascii="Times New Roman" w:hAnsi="Times New Roman" w:cs="Times New Roman"/>
          <w:iCs/>
          <w:sz w:val="24"/>
        </w:rPr>
        <w:t>in cardiovascular physiotherapy.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E91D64">
        <w:rPr>
          <w:rFonts w:ascii="Times New Roman" w:hAnsi="Times New Roman" w:cs="Times New Roman"/>
          <w:iCs/>
          <w:sz w:val="24"/>
        </w:rPr>
        <w:t xml:space="preserve">She </w:t>
      </w:r>
      <w:r>
        <w:rPr>
          <w:rFonts w:ascii="Times New Roman" w:hAnsi="Times New Roman" w:cs="Times New Roman"/>
          <w:iCs/>
          <w:sz w:val="24"/>
        </w:rPr>
        <w:t>has completed her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MSc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at the age of </w:t>
      </w:r>
      <w:r>
        <w:rPr>
          <w:rFonts w:ascii="Times New Roman" w:hAnsi="Times New Roman" w:cs="Times New Roman"/>
          <w:iCs/>
          <w:sz w:val="24"/>
        </w:rPr>
        <w:t>26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Istanbul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University</w:t>
      </w:r>
      <w:r>
        <w:rPr>
          <w:rFonts w:ascii="Times New Roman" w:hAnsi="Times New Roman" w:cs="Times New Roman"/>
          <w:iCs/>
          <w:sz w:val="24"/>
        </w:rPr>
        <w:t>-</w:t>
      </w:r>
      <w:proofErr w:type="spellStart"/>
      <w:r>
        <w:rPr>
          <w:rFonts w:ascii="Times New Roman" w:hAnsi="Times New Roman" w:cs="Times New Roman"/>
          <w:iCs/>
          <w:sz w:val="24"/>
        </w:rPr>
        <w:lastRenderedPageBreak/>
        <w:t>Cerrahpasa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 xml:space="preserve"> and </w:t>
      </w:r>
      <w:r>
        <w:rPr>
          <w:rFonts w:ascii="Times New Roman" w:hAnsi="Times New Roman" w:cs="Times New Roman"/>
          <w:iCs/>
          <w:sz w:val="24"/>
        </w:rPr>
        <w:t>has been studying PhD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from </w:t>
      </w:r>
      <w:r>
        <w:rPr>
          <w:rFonts w:ascii="Times New Roman" w:hAnsi="Times New Roman" w:cs="Times New Roman"/>
          <w:iCs/>
          <w:sz w:val="24"/>
        </w:rPr>
        <w:t>same university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</w:t>
      </w:r>
      <w:r w:rsidR="00DF04E3">
        <w:rPr>
          <w:rFonts w:ascii="Times New Roman" w:hAnsi="Times New Roman" w:cs="Times New Roman"/>
          <w:iCs/>
          <w:sz w:val="24"/>
        </w:rPr>
        <w:t>She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</w:t>
      </w:r>
      <w:r>
        <w:rPr>
          <w:rFonts w:ascii="Times New Roman" w:hAnsi="Times New Roman" w:cs="Times New Roman"/>
          <w:iCs/>
          <w:sz w:val="24"/>
        </w:rPr>
        <w:t>submitted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20 pape</w:t>
      </w:r>
      <w:r w:rsidR="00E91D64">
        <w:rPr>
          <w:rFonts w:ascii="Times New Roman" w:hAnsi="Times New Roman" w:cs="Times New Roman"/>
          <w:iCs/>
          <w:sz w:val="24"/>
        </w:rPr>
        <w:t>rs on Congress in the field of P</w:t>
      </w:r>
      <w:r>
        <w:rPr>
          <w:rFonts w:ascii="Times New Roman" w:hAnsi="Times New Roman" w:cs="Times New Roman"/>
          <w:iCs/>
          <w:sz w:val="24"/>
        </w:rPr>
        <w:t xml:space="preserve">hysiotherapy and Rehabilitation, and some of this papers were published </w:t>
      </w:r>
      <w:r w:rsidR="00DF04E3" w:rsidRPr="00DF04E3">
        <w:rPr>
          <w:rFonts w:ascii="Times New Roman" w:hAnsi="Times New Roman" w:cs="Times New Roman"/>
          <w:iCs/>
          <w:sz w:val="24"/>
        </w:rPr>
        <w:t>reputed journals.</w:t>
      </w:r>
    </w:p>
    <w:p w:rsidR="00B3082B" w:rsidRDefault="00B3082B" w:rsidP="00DF04E3">
      <w:pPr>
        <w:pStyle w:val="HTMLncedenBiimlendirilmi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ncedenBiimlendirilmi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E91D64" w:rsidP="00B3082B">
      <w:pPr>
        <w:pStyle w:val="HTMLncedenBiimlendirilmi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tr-TR" w:eastAsia="tr-TR"/>
        </w:rPr>
        <w:drawing>
          <wp:inline distT="0" distB="0" distL="0" distR="0">
            <wp:extent cx="1181100" cy="1181100"/>
            <wp:effectExtent l="0" t="0" r="0" b="0"/>
            <wp:docPr id="2" name="Resim 2" descr="C:\Users\Sabif\Desktop\Saliha_Gurd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bif\Desktop\Saliha_Gurda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8E0" w:rsidRPr="007C58E0" w:rsidRDefault="007C58E0" w:rsidP="007C58E0">
      <w:pPr>
        <w:pStyle w:val="HTMLncedenBiimlendirilmi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br/>
      </w:r>
      <w:r>
        <w:rPr>
          <w:rFonts w:ascii="Times New Roman" w:hAnsi="Times New Roman" w:cs="Times New Roman"/>
          <w:iCs/>
          <w:sz w:val="24"/>
        </w:rPr>
        <w:br/>
      </w:r>
      <w:r w:rsidRPr="007C58E0">
        <w:rPr>
          <w:rFonts w:ascii="Times New Roman" w:hAnsi="Times New Roman" w:cs="Times New Roman"/>
          <w:iCs/>
          <w:sz w:val="24"/>
        </w:rPr>
        <w:t xml:space="preserve">Presenting author details </w:t>
      </w:r>
    </w:p>
    <w:p w:rsidR="007C58E0" w:rsidRPr="007C58E0" w:rsidRDefault="007C58E0" w:rsidP="007C58E0">
      <w:pPr>
        <w:pStyle w:val="HTMLncedenBiimlendirilmi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 xml:space="preserve">Full name: </w:t>
      </w:r>
      <w:r w:rsidR="00592A0C">
        <w:rPr>
          <w:rFonts w:ascii="Times New Roman" w:hAnsi="Times New Roman" w:cs="Times New Roman"/>
          <w:iCs/>
          <w:sz w:val="24"/>
        </w:rPr>
        <w:t xml:space="preserve">Saliha </w:t>
      </w:r>
      <w:proofErr w:type="spellStart"/>
      <w:r w:rsidR="00592A0C">
        <w:rPr>
          <w:rFonts w:ascii="Times New Roman" w:hAnsi="Times New Roman" w:cs="Times New Roman"/>
          <w:iCs/>
          <w:sz w:val="24"/>
        </w:rPr>
        <w:t>Gürdal</w:t>
      </w:r>
      <w:proofErr w:type="spellEnd"/>
      <w:r w:rsidR="00592A0C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="00592A0C">
        <w:rPr>
          <w:rFonts w:ascii="Times New Roman" w:hAnsi="Times New Roman" w:cs="Times New Roman"/>
          <w:iCs/>
          <w:sz w:val="24"/>
        </w:rPr>
        <w:t>Karakelle</w:t>
      </w:r>
      <w:proofErr w:type="spellEnd"/>
    </w:p>
    <w:p w:rsidR="007C58E0" w:rsidRPr="007C58E0" w:rsidRDefault="007C58E0" w:rsidP="007C58E0">
      <w:pPr>
        <w:pStyle w:val="HTMLncedenBiimlendirilmi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Contact number:</w:t>
      </w:r>
      <w:r w:rsidR="00592A0C">
        <w:rPr>
          <w:rFonts w:ascii="Times New Roman" w:hAnsi="Times New Roman" w:cs="Times New Roman"/>
          <w:iCs/>
          <w:sz w:val="24"/>
        </w:rPr>
        <w:t xml:space="preserve"> +90 555 592 53 04 </w:t>
      </w:r>
    </w:p>
    <w:p w:rsidR="007C58E0" w:rsidRPr="007C58E0" w:rsidRDefault="007C58E0" w:rsidP="007C58E0">
      <w:pPr>
        <w:pStyle w:val="HTMLncedenBiimlendirilmi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Email id:</w:t>
      </w:r>
      <w:r w:rsidR="00592A0C">
        <w:rPr>
          <w:rFonts w:ascii="Times New Roman" w:hAnsi="Times New Roman" w:cs="Times New Roman"/>
          <w:iCs/>
          <w:sz w:val="24"/>
        </w:rPr>
        <w:t xml:space="preserve"> salihagurdal@hotmail.com</w:t>
      </w:r>
    </w:p>
    <w:p w:rsidR="007C58E0" w:rsidRPr="007C58E0" w:rsidRDefault="007C58E0" w:rsidP="007C58E0">
      <w:pPr>
        <w:pStyle w:val="HTMLncedenBiimlendirilmi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Category: (Oral presentation/ Poster presentation)</w:t>
      </w:r>
    </w:p>
    <w:p w:rsidR="007C58E0" w:rsidRPr="007C58E0" w:rsidRDefault="007C58E0" w:rsidP="007C58E0">
      <w:pPr>
        <w:pStyle w:val="HTMLncedenBiimlendirilmi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Session name:</w:t>
      </w:r>
      <w:r w:rsidR="00592A0C">
        <w:rPr>
          <w:rFonts w:ascii="Times New Roman" w:hAnsi="Times New Roman" w:cs="Times New Roman"/>
          <w:iCs/>
          <w:sz w:val="24"/>
        </w:rPr>
        <w:t xml:space="preserve"> Venous Insufficiency</w:t>
      </w:r>
    </w:p>
    <w:p w:rsidR="00B3082B" w:rsidRDefault="007C58E0" w:rsidP="007C58E0">
      <w:pPr>
        <w:pStyle w:val="HTMLncedenBiimlendirilmi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Research interest:</w:t>
      </w:r>
      <w:r w:rsidR="00592A0C">
        <w:rPr>
          <w:rFonts w:ascii="Times New Roman" w:hAnsi="Times New Roman" w:cs="Times New Roman"/>
          <w:iCs/>
          <w:sz w:val="24"/>
        </w:rPr>
        <w:t xml:space="preserve"> Exercise therapy in venous insufficiency</w:t>
      </w:r>
    </w:p>
    <w:p w:rsidR="00B3082B" w:rsidRPr="00DF04E3" w:rsidRDefault="00B3082B" w:rsidP="00B3082B">
      <w:pPr>
        <w:pStyle w:val="HTMLncedenBiimlendirilmi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592A0C">
        <w:rPr>
          <w:rFonts w:ascii="Times New Roman" w:hAnsi="Times New Roman" w:cs="Times New Roman"/>
          <w:iCs/>
          <w:sz w:val="24"/>
        </w:rPr>
        <w:t>salihagurdal@hotmail.com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2350B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B46" w:rsidRDefault="00D16B46" w:rsidP="00495C76">
      <w:pPr>
        <w:spacing w:after="0" w:line="240" w:lineRule="auto"/>
      </w:pPr>
      <w:r>
        <w:separator/>
      </w:r>
    </w:p>
  </w:endnote>
  <w:endnote w:type="continuationSeparator" w:id="0">
    <w:p w:rsidR="00D16B46" w:rsidRDefault="00D16B46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B46" w:rsidRDefault="00D16B46" w:rsidP="00495C76">
      <w:pPr>
        <w:spacing w:after="0" w:line="240" w:lineRule="auto"/>
      </w:pPr>
      <w:r>
        <w:separator/>
      </w:r>
    </w:p>
  </w:footnote>
  <w:footnote w:type="continuationSeparator" w:id="0">
    <w:p w:rsidR="00D16B46" w:rsidRDefault="00D16B46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9A302C" w:rsidP="00495C76">
    <w:pPr>
      <w:pStyle w:val="stbilgi"/>
      <w:jc w:val="center"/>
    </w:pPr>
    <w:r>
      <w:rPr>
        <w:noProof/>
        <w:lang w:val="tr-TR" w:eastAsia="tr-TR"/>
      </w:rPr>
      <w:drawing>
        <wp:inline distT="0" distB="0" distL="0" distR="0">
          <wp:extent cx="6199833" cy="913694"/>
          <wp:effectExtent l="0" t="0" r="0" b="1270"/>
          <wp:docPr id="1" name="Picture 1" descr="C:\Users\hepatology\Desktop\Vascular surgery 2020\vs files\Vascular Surgery 202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epatology\Desktop\Vascular surgery 2020\vs files\Vascular Surgery 202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5383" cy="9218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1D1EA7"/>
    <w:rsid w:val="002350BC"/>
    <w:rsid w:val="0028059F"/>
    <w:rsid w:val="002F4DF0"/>
    <w:rsid w:val="00333E31"/>
    <w:rsid w:val="00346972"/>
    <w:rsid w:val="0038483D"/>
    <w:rsid w:val="00415BCF"/>
    <w:rsid w:val="00435234"/>
    <w:rsid w:val="00495C76"/>
    <w:rsid w:val="00592A0C"/>
    <w:rsid w:val="00627419"/>
    <w:rsid w:val="006447F0"/>
    <w:rsid w:val="00671746"/>
    <w:rsid w:val="00757390"/>
    <w:rsid w:val="007C3C2A"/>
    <w:rsid w:val="007C58E0"/>
    <w:rsid w:val="009A302C"/>
    <w:rsid w:val="00A36ADF"/>
    <w:rsid w:val="00AC027E"/>
    <w:rsid w:val="00B3082B"/>
    <w:rsid w:val="00B6703B"/>
    <w:rsid w:val="00BA654F"/>
    <w:rsid w:val="00CE511D"/>
    <w:rsid w:val="00D16B46"/>
    <w:rsid w:val="00D562D4"/>
    <w:rsid w:val="00DF04E3"/>
    <w:rsid w:val="00E6398C"/>
    <w:rsid w:val="00E91D64"/>
    <w:rsid w:val="00E92742"/>
    <w:rsid w:val="00EB1EFC"/>
    <w:rsid w:val="00F512BA"/>
    <w:rsid w:val="00F602F1"/>
    <w:rsid w:val="00FD3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A338F32-119D-47DB-92E1-9C1D7DF04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95C76"/>
  </w:style>
  <w:style w:type="paragraph" w:styleId="Altbilgi">
    <w:name w:val="footer"/>
    <w:basedOn w:val="Normal"/>
    <w:link w:val="Altbilgi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95C76"/>
  </w:style>
  <w:style w:type="paragraph" w:styleId="HTMLncedenBiimlendirilmi">
    <w:name w:val="HTML Preformatted"/>
    <w:basedOn w:val="Normal"/>
    <w:link w:val="HTMLncedenBiimlendirilmi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Saliha</cp:lastModifiedBy>
  <cp:revision>20</cp:revision>
  <dcterms:created xsi:type="dcterms:W3CDTF">2017-03-28T12:12:00Z</dcterms:created>
  <dcterms:modified xsi:type="dcterms:W3CDTF">2020-02-27T16:27:00Z</dcterms:modified>
</cp:coreProperties>
</file>