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493A13" w14:textId="77777777" w:rsidR="00AC64EF" w:rsidRDefault="00AC64EF" w:rsidP="00AC64EF">
      <w:pPr>
        <w:rPr>
          <w:lang w:val="en-US"/>
        </w:rPr>
      </w:pPr>
      <w:r>
        <w:rPr>
          <w:lang w:val="en-US"/>
        </w:rPr>
        <w:t>Effect of decompressive craniotomy / craniectomy on CSF dynamics.</w:t>
      </w:r>
    </w:p>
    <w:p w14:paraId="7845AF62" w14:textId="77777777" w:rsidR="00AC64EF" w:rsidRDefault="00AC64EF" w:rsidP="00AC64EF">
      <w:pPr>
        <w:rPr>
          <w:lang w:val="en-US"/>
        </w:rPr>
      </w:pPr>
      <w:r>
        <w:rPr>
          <w:lang w:val="en-US"/>
        </w:rPr>
        <w:t>Aim – study done to see consequences of decompressive craniotomy/ craniectomy on CSF dynamics.</w:t>
      </w:r>
    </w:p>
    <w:p w14:paraId="2466438E" w14:textId="77777777" w:rsidR="00AC64EF" w:rsidRDefault="00AC64EF" w:rsidP="00AC64EF">
      <w:pPr>
        <w:rPr>
          <w:lang w:val="en-US"/>
        </w:rPr>
      </w:pPr>
      <w:r>
        <w:rPr>
          <w:lang w:val="en-US"/>
        </w:rPr>
        <w:t xml:space="preserve">Introduction - cranial cavity is closed intracranial space bounded by eight flat skull bones and partitioned in to different intracranial spaces by </w:t>
      </w:r>
      <w:proofErr w:type="spellStart"/>
      <w:r>
        <w:rPr>
          <w:lang w:val="en-US"/>
        </w:rPr>
        <w:t>dural</w:t>
      </w:r>
      <w:proofErr w:type="spellEnd"/>
      <w:r>
        <w:rPr>
          <w:lang w:val="en-US"/>
        </w:rPr>
        <w:t xml:space="preserve"> folds. It has very significant role in CSF circulation in intracranial cavity which is clearly explained by very high incidences of pathologies arising in patients who are operated for decompressive craniotomies /craniectomies. </w:t>
      </w:r>
    </w:p>
    <w:p w14:paraId="023A694B" w14:textId="77777777" w:rsidR="00AC64EF" w:rsidRDefault="00AC64EF" w:rsidP="00AC64EF">
      <w:pPr>
        <w:rPr>
          <w:lang w:val="en-US"/>
        </w:rPr>
      </w:pPr>
      <w:r>
        <w:rPr>
          <w:lang w:val="en-US"/>
        </w:rPr>
        <w:t xml:space="preserve">Materials and method – we retrospectively selected patients operated for head injuries in last seven years by decompressive craniotomy or craniectomy in single unit at our institute and studied incidence of disturbances in CSF circulation in form of formation of sub </w:t>
      </w:r>
      <w:proofErr w:type="spellStart"/>
      <w:r>
        <w:rPr>
          <w:lang w:val="en-US"/>
        </w:rPr>
        <w:t>dural</w:t>
      </w:r>
      <w:proofErr w:type="spellEnd"/>
      <w:r>
        <w:rPr>
          <w:lang w:val="en-US"/>
        </w:rPr>
        <w:t xml:space="preserve"> hygromas and </w:t>
      </w:r>
      <w:proofErr w:type="spellStart"/>
      <w:r>
        <w:rPr>
          <w:lang w:val="en-US"/>
        </w:rPr>
        <w:t>hydrocephaleus</w:t>
      </w:r>
      <w:proofErr w:type="spellEnd"/>
      <w:r>
        <w:rPr>
          <w:lang w:val="en-US"/>
        </w:rPr>
        <w:t>. There were 96 such patients operated in this interval. We also reviewed literature available on this.</w:t>
      </w:r>
    </w:p>
    <w:p w14:paraId="15E61965" w14:textId="77777777" w:rsidR="00AC64EF" w:rsidRDefault="00AC64EF" w:rsidP="00AC64EF">
      <w:pPr>
        <w:rPr>
          <w:lang w:val="en-US"/>
        </w:rPr>
      </w:pPr>
      <w:r>
        <w:rPr>
          <w:lang w:val="en-US"/>
        </w:rPr>
        <w:t xml:space="preserve">Conclusion – intact cranial cavity is necessary for </w:t>
      </w:r>
      <w:proofErr w:type="spellStart"/>
      <w:r>
        <w:rPr>
          <w:lang w:val="en-US"/>
        </w:rPr>
        <w:t>maintainance</w:t>
      </w:r>
      <w:proofErr w:type="spellEnd"/>
      <w:r>
        <w:rPr>
          <w:lang w:val="en-US"/>
        </w:rPr>
        <w:t xml:space="preserve"> of CSF circulation as seen by high incidences of complications related to disturbance in CSF dynamics in patients operated by decompressive craniotomy / craniectomy. Disruption of integrity of cranial cavity causes dissipation of intracranial pressure required for </w:t>
      </w:r>
      <w:proofErr w:type="spellStart"/>
      <w:r>
        <w:rPr>
          <w:lang w:val="en-US"/>
        </w:rPr>
        <w:t>maintainance</w:t>
      </w:r>
      <w:proofErr w:type="spellEnd"/>
      <w:r>
        <w:rPr>
          <w:lang w:val="en-US"/>
        </w:rPr>
        <w:t xml:space="preserve"> of CSF circulation and dissipation of intracranial pressure results in accumulation of CSF in the form of hygromas and hydrocephalus. And it is very easy to manage these complications after decompressive craniotomy as compared to craniectomy.</w:t>
      </w:r>
    </w:p>
    <w:p w14:paraId="3769058C" w14:textId="77777777" w:rsidR="00AC64EF" w:rsidRDefault="00AC64EF" w:rsidP="00AC64EF">
      <w:pPr>
        <w:rPr>
          <w:lang w:val="en-US"/>
        </w:rPr>
      </w:pPr>
    </w:p>
    <w:p w14:paraId="47F349F8" w14:textId="77777777" w:rsidR="00AC64EF" w:rsidRDefault="00AC64EF" w:rsidP="00AC64EF">
      <w:pPr>
        <w:rPr>
          <w:lang w:val="en-US"/>
        </w:rPr>
      </w:pPr>
      <w:r>
        <w:rPr>
          <w:lang w:val="en-US"/>
        </w:rPr>
        <w:t xml:space="preserve">Biography </w:t>
      </w:r>
    </w:p>
    <w:p w14:paraId="5B697E97" w14:textId="77777777" w:rsidR="00AC64EF" w:rsidRDefault="00AC64EF" w:rsidP="00AC64EF">
      <w:pPr>
        <w:rPr>
          <w:lang w:val="en-US"/>
        </w:rPr>
      </w:pPr>
      <w:r>
        <w:rPr>
          <w:lang w:val="en-US"/>
        </w:rPr>
        <w:t xml:space="preserve">I had completed my M.Ch. Neurosurgery in 2012 from Rajasthan University </w:t>
      </w:r>
      <w:proofErr w:type="gramStart"/>
      <w:r>
        <w:rPr>
          <w:lang w:val="en-US"/>
        </w:rPr>
        <w:t>Of</w:t>
      </w:r>
      <w:proofErr w:type="gramEnd"/>
      <w:r>
        <w:rPr>
          <w:lang w:val="en-US"/>
        </w:rPr>
        <w:t xml:space="preserve"> Health Sciences. Thereafter, since then, I am working as a consultant in Neurosurgery department at Pt. B. D. S. PGIMS, Rohtak. Although, I have interest in every subspeciality of Neurosurgery, but specifically, I am very much interested in vascular Neurosurgery.</w:t>
      </w:r>
    </w:p>
    <w:p w14:paraId="792A5C57" w14:textId="77777777" w:rsidR="00AC64EF" w:rsidRDefault="00AC64EF" w:rsidP="00AC64EF">
      <w:pPr>
        <w:rPr>
          <w:lang w:val="en-US"/>
        </w:rPr>
      </w:pPr>
      <w:r>
        <w:rPr>
          <w:lang w:val="en-US"/>
        </w:rPr>
        <w:t xml:space="preserve">Presenting author details – </w:t>
      </w:r>
    </w:p>
    <w:p w14:paraId="69256E9D" w14:textId="77777777" w:rsidR="00AC64EF" w:rsidRDefault="00AC64EF" w:rsidP="00AC64EF">
      <w:pPr>
        <w:rPr>
          <w:lang w:val="en-US"/>
        </w:rPr>
      </w:pPr>
      <w:r>
        <w:rPr>
          <w:lang w:val="en-US"/>
        </w:rPr>
        <w:t>Amar Nath</w:t>
      </w:r>
    </w:p>
    <w:p w14:paraId="5C11645C" w14:textId="77777777" w:rsidR="00AC64EF" w:rsidRDefault="00AC64EF" w:rsidP="00AC64EF">
      <w:pPr>
        <w:rPr>
          <w:lang w:val="en-US"/>
        </w:rPr>
      </w:pPr>
      <w:r>
        <w:rPr>
          <w:lang w:val="en-US"/>
        </w:rPr>
        <w:t>9728452684</w:t>
      </w:r>
    </w:p>
    <w:p w14:paraId="224409C5" w14:textId="77777777" w:rsidR="00AC64EF" w:rsidRDefault="00AC64EF" w:rsidP="00AC64EF">
      <w:pPr>
        <w:rPr>
          <w:lang w:val="en-US"/>
        </w:rPr>
      </w:pPr>
      <w:r>
        <w:rPr>
          <w:lang w:val="en-US"/>
        </w:rPr>
        <w:t>amarnathmch@gmail.com</w:t>
      </w:r>
    </w:p>
    <w:p w14:paraId="27379712" w14:textId="77777777" w:rsidR="00AC64EF" w:rsidRDefault="00AC64EF" w:rsidP="00AC64EF">
      <w:pPr>
        <w:rPr>
          <w:lang w:val="en-US"/>
        </w:rPr>
      </w:pPr>
      <w:r>
        <w:rPr>
          <w:lang w:val="en-US"/>
        </w:rPr>
        <w:t>Poster presentation.</w:t>
      </w:r>
    </w:p>
    <w:p w14:paraId="1AAB527A" w14:textId="77777777" w:rsidR="00AC64EF" w:rsidRDefault="00AC64EF" w:rsidP="00AC64EF">
      <w:pPr>
        <w:rPr>
          <w:lang w:val="en-US"/>
        </w:rPr>
      </w:pPr>
    </w:p>
    <w:p w14:paraId="44ABDCF0" w14:textId="77777777" w:rsidR="00793D45" w:rsidRDefault="00793D45"/>
    <w:sectPr w:rsidR="00793D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4EF"/>
    <w:rsid w:val="00170827"/>
    <w:rsid w:val="002773E4"/>
    <w:rsid w:val="0038022E"/>
    <w:rsid w:val="00793D45"/>
    <w:rsid w:val="00873DFA"/>
    <w:rsid w:val="00AC64EF"/>
    <w:rsid w:val="00E14C8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DF51C"/>
  <w15:chartTrackingRefBased/>
  <w15:docId w15:val="{2E90ACB9-D262-48E7-ABCD-3D660A6F9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4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295</Words>
  <Characters>1685</Characters>
  <Application>Microsoft Office Word</Application>
  <DocSecurity>0</DocSecurity>
  <Lines>14</Lines>
  <Paragraphs>3</Paragraphs>
  <ScaleCrop>false</ScaleCrop>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amar phawa</dc:creator>
  <cp:keywords/>
  <dc:description/>
  <cp:lastModifiedBy>amar phawa</cp:lastModifiedBy>
  <cp:revision>1</cp:revision>
  <dcterms:created xsi:type="dcterms:W3CDTF">2021-07-02T07:06:00Z</dcterms:created>
  <dcterms:modified xsi:type="dcterms:W3CDTF">2021-07-02T07:07:00Z</dcterms:modified>
</cp:coreProperties>
</file>