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904" w:rsidRPr="0057010F" w:rsidRDefault="00A85904" w:rsidP="00A8590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28"/>
          <w:szCs w:val="28"/>
        </w:rPr>
      </w:pPr>
      <w:r w:rsidRPr="0057010F">
        <w:rPr>
          <w:rFonts w:cstheme="minorHAnsi"/>
          <w:b/>
          <w:color w:val="000000"/>
          <w:sz w:val="28"/>
          <w:szCs w:val="28"/>
        </w:rPr>
        <w:t>ARE JUNIOR DOCTORS CONFIDENT AND KNOWLEDGABLE REGARDING INTRA-VENOUS</w:t>
      </w:r>
      <w:r w:rsidRPr="0057010F">
        <w:rPr>
          <w:rFonts w:cstheme="minorHAnsi"/>
          <w:b/>
          <w:color w:val="000000"/>
          <w:sz w:val="28"/>
          <w:szCs w:val="28"/>
        </w:rPr>
        <w:t xml:space="preserve"> </w:t>
      </w:r>
      <w:r w:rsidRPr="0057010F">
        <w:rPr>
          <w:rFonts w:cstheme="minorHAnsi"/>
          <w:b/>
          <w:color w:val="000000"/>
          <w:sz w:val="28"/>
          <w:szCs w:val="28"/>
        </w:rPr>
        <w:t>FLUID MANAGEMENT IN SURGICAL PATIENTS? AN AUDIT; GENERAL DISTRICT HOSPITAL</w:t>
      </w:r>
    </w:p>
    <w:p w:rsidR="00A85904" w:rsidRPr="00185B60" w:rsidRDefault="00A85904" w:rsidP="00A8590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185B60">
        <w:rPr>
          <w:rFonts w:cstheme="minorHAnsi"/>
          <w:color w:val="000000"/>
          <w:sz w:val="24"/>
          <w:szCs w:val="24"/>
        </w:rPr>
        <w:t xml:space="preserve">Ahmed </w:t>
      </w:r>
      <w:r w:rsidR="00DD6CF1" w:rsidRPr="00185B60">
        <w:rPr>
          <w:rFonts w:cstheme="minorHAnsi"/>
          <w:color w:val="000000"/>
          <w:sz w:val="24"/>
          <w:szCs w:val="24"/>
        </w:rPr>
        <w:t xml:space="preserve">Showki </w:t>
      </w:r>
      <w:r w:rsidRPr="00185B60">
        <w:rPr>
          <w:rFonts w:cstheme="minorHAnsi"/>
          <w:color w:val="000000"/>
          <w:sz w:val="24"/>
          <w:szCs w:val="24"/>
        </w:rPr>
        <w:t xml:space="preserve">Arnob, Ahmed </w:t>
      </w:r>
      <w:proofErr w:type="spellStart"/>
      <w:r w:rsidRPr="00185B60">
        <w:rPr>
          <w:rFonts w:cstheme="minorHAnsi"/>
          <w:color w:val="000000"/>
          <w:sz w:val="24"/>
          <w:szCs w:val="24"/>
        </w:rPr>
        <w:t>Dorra</w:t>
      </w:r>
      <w:proofErr w:type="spellEnd"/>
      <w:r w:rsidRPr="00185B60">
        <w:rPr>
          <w:rFonts w:cstheme="minorHAnsi"/>
          <w:color w:val="000000"/>
          <w:sz w:val="24"/>
          <w:szCs w:val="24"/>
        </w:rPr>
        <w:t xml:space="preserve">, Maryam </w:t>
      </w:r>
      <w:proofErr w:type="spellStart"/>
      <w:r w:rsidRPr="00185B60">
        <w:rPr>
          <w:rFonts w:cstheme="minorHAnsi"/>
          <w:color w:val="000000"/>
          <w:sz w:val="24"/>
          <w:szCs w:val="24"/>
        </w:rPr>
        <w:t>Murtaza</w:t>
      </w:r>
      <w:proofErr w:type="spellEnd"/>
      <w:r w:rsidRPr="00185B60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185B60">
        <w:rPr>
          <w:rFonts w:cstheme="minorHAnsi"/>
          <w:color w:val="000000"/>
          <w:sz w:val="24"/>
          <w:szCs w:val="24"/>
        </w:rPr>
        <w:t>Nazar</w:t>
      </w:r>
      <w:proofErr w:type="spellEnd"/>
      <w:r w:rsidRPr="00185B60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185B60">
        <w:rPr>
          <w:rFonts w:cstheme="minorHAnsi"/>
          <w:color w:val="000000"/>
          <w:sz w:val="24"/>
          <w:szCs w:val="24"/>
        </w:rPr>
        <w:t>Essa</w:t>
      </w:r>
      <w:proofErr w:type="spellEnd"/>
      <w:r w:rsidRPr="00185B60">
        <w:rPr>
          <w:rFonts w:cstheme="minorHAnsi"/>
          <w:color w:val="000000"/>
          <w:sz w:val="24"/>
          <w:szCs w:val="24"/>
        </w:rPr>
        <w:t xml:space="preserve">, Tariq </w:t>
      </w:r>
      <w:proofErr w:type="spellStart"/>
      <w:r w:rsidRPr="00185B60">
        <w:rPr>
          <w:rFonts w:cstheme="minorHAnsi"/>
          <w:color w:val="000000"/>
          <w:sz w:val="24"/>
          <w:szCs w:val="24"/>
        </w:rPr>
        <w:t>Alhammali</w:t>
      </w:r>
      <w:proofErr w:type="spellEnd"/>
    </w:p>
    <w:p w:rsidR="00A85904" w:rsidRPr="00185B60" w:rsidRDefault="00A85904" w:rsidP="00A8590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A85904" w:rsidRPr="00185B60" w:rsidRDefault="00A85904" w:rsidP="00A85904">
      <w:pPr>
        <w:autoSpaceDE w:val="0"/>
        <w:autoSpaceDN w:val="0"/>
        <w:adjustRightInd w:val="0"/>
        <w:spacing w:after="0" w:line="240" w:lineRule="auto"/>
        <w:rPr>
          <w:rFonts w:cstheme="minorHAnsi"/>
          <w:color w:val="0070C1"/>
        </w:rPr>
      </w:pPr>
      <w:r w:rsidRPr="00185B60">
        <w:rPr>
          <w:rFonts w:cstheme="minorHAnsi"/>
          <w:color w:val="0070C1"/>
        </w:rPr>
        <w:t>AIM:</w:t>
      </w:r>
    </w:p>
    <w:p w:rsidR="00A85904" w:rsidRPr="00185B60" w:rsidRDefault="00A85904" w:rsidP="00A8590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185B60">
        <w:rPr>
          <w:rFonts w:cstheme="minorHAnsi"/>
          <w:color w:val="000000"/>
        </w:rPr>
        <w:t>Aim of the study is to assess knowledge and confidence of junior doctors regarding Intra-Venous</w:t>
      </w:r>
      <w:r w:rsidR="00DB1749" w:rsidRPr="00185B60">
        <w:rPr>
          <w:rFonts w:cstheme="minorHAnsi"/>
          <w:color w:val="000000"/>
        </w:rPr>
        <w:t xml:space="preserve"> </w:t>
      </w:r>
      <w:r w:rsidRPr="00185B60">
        <w:rPr>
          <w:rFonts w:cstheme="minorHAnsi"/>
          <w:color w:val="000000"/>
        </w:rPr>
        <w:t>Fluid (IVF) management in surgical patients in general surgery department in a general district</w:t>
      </w:r>
      <w:r w:rsidR="00DB1749" w:rsidRPr="00185B60">
        <w:rPr>
          <w:rFonts w:cstheme="minorHAnsi"/>
          <w:color w:val="000000"/>
        </w:rPr>
        <w:t xml:space="preserve"> </w:t>
      </w:r>
      <w:r w:rsidRPr="00185B60">
        <w:rPr>
          <w:rFonts w:cstheme="minorHAnsi"/>
          <w:color w:val="000000"/>
        </w:rPr>
        <w:t>hospital. IVF management represents a mainstay of treatment of surgical patients. Junior doctors</w:t>
      </w:r>
      <w:r w:rsidR="00DB1749" w:rsidRPr="00185B60">
        <w:rPr>
          <w:rFonts w:cstheme="minorHAnsi"/>
          <w:color w:val="000000"/>
        </w:rPr>
        <w:t xml:space="preserve"> </w:t>
      </w:r>
      <w:r w:rsidRPr="00185B60">
        <w:rPr>
          <w:rFonts w:cstheme="minorHAnsi"/>
          <w:color w:val="000000"/>
        </w:rPr>
        <w:t>represent an essential part of the skeleton of the surgical team. The local hospital guidelines</w:t>
      </w:r>
      <w:r w:rsidR="00DB1749" w:rsidRPr="00185B60">
        <w:rPr>
          <w:rFonts w:cstheme="minorHAnsi"/>
          <w:color w:val="000000"/>
        </w:rPr>
        <w:t xml:space="preserve"> </w:t>
      </w:r>
      <w:r w:rsidRPr="00185B60">
        <w:rPr>
          <w:rFonts w:cstheme="minorHAnsi"/>
          <w:color w:val="000000"/>
        </w:rPr>
        <w:t>recommend that the knowledge and confidence levels in IVF management among surgical team are</w:t>
      </w:r>
      <w:r w:rsidR="00DB1749" w:rsidRPr="00185B60">
        <w:rPr>
          <w:rFonts w:cstheme="minorHAnsi"/>
          <w:color w:val="000000"/>
        </w:rPr>
        <w:t xml:space="preserve"> </w:t>
      </w:r>
      <w:r w:rsidRPr="00185B60">
        <w:rPr>
          <w:rFonts w:cstheme="minorHAnsi"/>
          <w:color w:val="000000"/>
        </w:rPr>
        <w:t>100%.</w:t>
      </w:r>
    </w:p>
    <w:p w:rsidR="00DB1749" w:rsidRPr="00185B60" w:rsidRDefault="00DB1749" w:rsidP="00A8590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A85904" w:rsidRPr="00185B60" w:rsidRDefault="00A85904" w:rsidP="00A85904">
      <w:pPr>
        <w:autoSpaceDE w:val="0"/>
        <w:autoSpaceDN w:val="0"/>
        <w:adjustRightInd w:val="0"/>
        <w:spacing w:after="0" w:line="240" w:lineRule="auto"/>
        <w:rPr>
          <w:rFonts w:cstheme="minorHAnsi"/>
          <w:color w:val="0070C1"/>
        </w:rPr>
      </w:pPr>
      <w:r w:rsidRPr="00185B60">
        <w:rPr>
          <w:rFonts w:cstheme="minorHAnsi"/>
          <w:color w:val="0070C1"/>
        </w:rPr>
        <w:t>METHOD:</w:t>
      </w:r>
    </w:p>
    <w:p w:rsidR="00A85904" w:rsidRPr="00185B60" w:rsidRDefault="00A85904" w:rsidP="00A8590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185B60">
        <w:rPr>
          <w:rFonts w:cstheme="minorHAnsi"/>
          <w:color w:val="000000"/>
        </w:rPr>
        <w:t>Two questionnaires were done among junior doctors in the general surgery department. The first</w:t>
      </w:r>
      <w:r w:rsidR="00DB1749" w:rsidRPr="00185B60">
        <w:rPr>
          <w:rFonts w:cstheme="minorHAnsi"/>
          <w:color w:val="000000"/>
        </w:rPr>
        <w:t xml:space="preserve"> </w:t>
      </w:r>
      <w:r w:rsidRPr="00185B60">
        <w:rPr>
          <w:rFonts w:cstheme="minorHAnsi"/>
          <w:color w:val="000000"/>
        </w:rPr>
        <w:t xml:space="preserve">questionnaire which assessed their ‘knowledge’ and ‘confidence’ by 6 and 4 questions </w:t>
      </w:r>
      <w:r w:rsidR="00DB1749" w:rsidRPr="00185B60">
        <w:rPr>
          <w:rFonts w:cstheme="minorHAnsi"/>
          <w:color w:val="000000"/>
        </w:rPr>
        <w:t>r</w:t>
      </w:r>
      <w:r w:rsidRPr="00185B60">
        <w:rPr>
          <w:rFonts w:cstheme="minorHAnsi"/>
          <w:color w:val="000000"/>
        </w:rPr>
        <w:t>espectively,</w:t>
      </w:r>
      <w:r w:rsidR="00DB1749" w:rsidRPr="00185B60">
        <w:rPr>
          <w:rFonts w:cstheme="minorHAnsi"/>
          <w:color w:val="000000"/>
        </w:rPr>
        <w:t xml:space="preserve"> </w:t>
      </w:r>
      <w:r w:rsidRPr="00185B60">
        <w:rPr>
          <w:rFonts w:cstheme="minorHAnsi"/>
          <w:color w:val="000000"/>
        </w:rPr>
        <w:t>was done among 7 doctors. Based on the results’ analysis, a teaching session was conducted among</w:t>
      </w:r>
      <w:r w:rsidR="00DB1749" w:rsidRPr="00185B60">
        <w:rPr>
          <w:rFonts w:cstheme="minorHAnsi"/>
          <w:color w:val="000000"/>
        </w:rPr>
        <w:t xml:space="preserve"> </w:t>
      </w:r>
      <w:r w:rsidRPr="00185B60">
        <w:rPr>
          <w:rFonts w:cstheme="minorHAnsi"/>
          <w:color w:val="000000"/>
        </w:rPr>
        <w:t>8 doctors. That was followed by a second questionnaire, which assessed the same fields by 5 and 4</w:t>
      </w:r>
      <w:r w:rsidR="00DB1749" w:rsidRPr="00185B60">
        <w:rPr>
          <w:rFonts w:cstheme="minorHAnsi"/>
          <w:color w:val="000000"/>
        </w:rPr>
        <w:t xml:space="preserve"> </w:t>
      </w:r>
      <w:r w:rsidRPr="00185B60">
        <w:rPr>
          <w:rFonts w:cstheme="minorHAnsi"/>
          <w:color w:val="000000"/>
        </w:rPr>
        <w:t>questions respectively.</w:t>
      </w:r>
    </w:p>
    <w:p w:rsidR="00DB1749" w:rsidRPr="00185B60" w:rsidRDefault="00DB1749" w:rsidP="00A8590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A85904" w:rsidRPr="00185B60" w:rsidRDefault="00A85904" w:rsidP="00A85904">
      <w:pPr>
        <w:autoSpaceDE w:val="0"/>
        <w:autoSpaceDN w:val="0"/>
        <w:adjustRightInd w:val="0"/>
        <w:spacing w:after="0" w:line="240" w:lineRule="auto"/>
        <w:rPr>
          <w:rFonts w:cstheme="minorHAnsi"/>
          <w:color w:val="0070C1"/>
        </w:rPr>
      </w:pPr>
      <w:r w:rsidRPr="00185B60">
        <w:rPr>
          <w:rFonts w:cstheme="minorHAnsi"/>
          <w:color w:val="0070C1"/>
        </w:rPr>
        <w:t>RESULTS:</w:t>
      </w:r>
    </w:p>
    <w:p w:rsidR="00A85904" w:rsidRPr="00185B60" w:rsidRDefault="00A85904" w:rsidP="00A8590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185B60">
        <w:rPr>
          <w:rFonts w:cstheme="minorHAnsi"/>
          <w:color w:val="000000"/>
        </w:rPr>
        <w:t>Analysis of results showed increase in junior doctors’ knowledge from 66.67% in the first</w:t>
      </w:r>
    </w:p>
    <w:p w:rsidR="00A85904" w:rsidRPr="00185B60" w:rsidRDefault="00A85904" w:rsidP="00A8590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proofErr w:type="gramStart"/>
      <w:r w:rsidRPr="00185B60">
        <w:rPr>
          <w:rFonts w:cstheme="minorHAnsi"/>
          <w:color w:val="000000"/>
        </w:rPr>
        <w:t>questionnaire</w:t>
      </w:r>
      <w:proofErr w:type="gramEnd"/>
      <w:r w:rsidRPr="00185B60">
        <w:rPr>
          <w:rFonts w:cstheme="minorHAnsi"/>
          <w:color w:val="000000"/>
        </w:rPr>
        <w:t xml:space="preserve"> to 77.50% in the second questionnaire. Regarding their confidence level, it was</w:t>
      </w:r>
      <w:r w:rsidR="00DB1749" w:rsidRPr="00185B60">
        <w:rPr>
          <w:rFonts w:cstheme="minorHAnsi"/>
          <w:color w:val="000000"/>
        </w:rPr>
        <w:t xml:space="preserve"> </w:t>
      </w:r>
      <w:r w:rsidRPr="00185B60">
        <w:rPr>
          <w:rFonts w:cstheme="minorHAnsi"/>
          <w:color w:val="000000"/>
        </w:rPr>
        <w:t>61.75% in the first cycle in comparison to 74.38% in the second one.</w:t>
      </w:r>
    </w:p>
    <w:p w:rsidR="00A85904" w:rsidRPr="00185B60" w:rsidRDefault="00A85904" w:rsidP="00A8590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185B60">
        <w:rPr>
          <w:rFonts w:cstheme="minorHAnsi"/>
          <w:color w:val="000000"/>
        </w:rPr>
        <w:t>In the first questionnaire, regarding ‘knowledge’ field, 3 doctors scored 3/6 [50%]. 1 doctor scored</w:t>
      </w:r>
      <w:r w:rsidR="00DB1749" w:rsidRPr="00185B60">
        <w:rPr>
          <w:rFonts w:cstheme="minorHAnsi"/>
          <w:color w:val="000000"/>
        </w:rPr>
        <w:t xml:space="preserve"> </w:t>
      </w:r>
      <w:r w:rsidRPr="00185B60">
        <w:rPr>
          <w:rFonts w:cstheme="minorHAnsi"/>
          <w:color w:val="000000"/>
        </w:rPr>
        <w:t>4/6 [66.67%]. 3 doctors scored 5/6 [83.33%]. Regarding the ’confidence’ level, 1 doctor scored 19/40</w:t>
      </w:r>
      <w:r w:rsidR="00DB1749" w:rsidRPr="00185B60">
        <w:rPr>
          <w:rFonts w:cstheme="minorHAnsi"/>
          <w:color w:val="000000"/>
        </w:rPr>
        <w:t xml:space="preserve"> </w:t>
      </w:r>
      <w:r w:rsidRPr="00185B60">
        <w:rPr>
          <w:rFonts w:cstheme="minorHAnsi"/>
          <w:color w:val="000000"/>
        </w:rPr>
        <w:t>[47.5%], 1 doctor scored 20/40 [50%], 1 doctor scored 23/40 [57.50%], 2 doctors scored 27/40</w:t>
      </w:r>
      <w:r w:rsidR="00DB1749" w:rsidRPr="00185B60">
        <w:rPr>
          <w:rFonts w:cstheme="minorHAnsi"/>
          <w:color w:val="000000"/>
        </w:rPr>
        <w:t xml:space="preserve"> </w:t>
      </w:r>
      <w:r w:rsidRPr="00185B60">
        <w:rPr>
          <w:rFonts w:cstheme="minorHAnsi"/>
          <w:color w:val="000000"/>
        </w:rPr>
        <w:t>[67.50%] and 1 doctor scored 29/40 [72.50%].</w:t>
      </w:r>
    </w:p>
    <w:p w:rsidR="00A85904" w:rsidRPr="00185B60" w:rsidRDefault="00A85904" w:rsidP="00A8590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185B60">
        <w:rPr>
          <w:rFonts w:cstheme="minorHAnsi"/>
          <w:color w:val="000000"/>
        </w:rPr>
        <w:t>For the second questionnaire, regarding the ‘knowledge’ field, 1 doctor scored 2/5 [40%]. 1 doctor</w:t>
      </w:r>
      <w:r w:rsidR="00DB1749" w:rsidRPr="00185B60">
        <w:rPr>
          <w:rFonts w:cstheme="minorHAnsi"/>
          <w:color w:val="000000"/>
        </w:rPr>
        <w:t xml:space="preserve"> </w:t>
      </w:r>
      <w:r w:rsidRPr="00185B60">
        <w:rPr>
          <w:rFonts w:cstheme="minorHAnsi"/>
          <w:color w:val="000000"/>
        </w:rPr>
        <w:t>scored 3/5 [60%]. 4 doctors scored 4/5 [80%] and 2 doctors scored 5/5 [100%]. Regarding the</w:t>
      </w:r>
      <w:r w:rsidR="00DB1749" w:rsidRPr="00185B60">
        <w:rPr>
          <w:rFonts w:cstheme="minorHAnsi"/>
          <w:color w:val="000000"/>
        </w:rPr>
        <w:t xml:space="preserve"> </w:t>
      </w:r>
      <w:r w:rsidRPr="00185B60">
        <w:rPr>
          <w:rFonts w:cstheme="minorHAnsi"/>
          <w:color w:val="000000"/>
        </w:rPr>
        <w:t>’confidence’ level, each doctor scored 22, 24, 28, 29, 30, 31, 34 and 40 respectively, out of 40.</w:t>
      </w:r>
    </w:p>
    <w:p w:rsidR="00DB1749" w:rsidRPr="00185B60" w:rsidRDefault="00DB1749" w:rsidP="00A8590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A85904" w:rsidRPr="00185B60" w:rsidRDefault="00A85904" w:rsidP="00A85904">
      <w:pPr>
        <w:autoSpaceDE w:val="0"/>
        <w:autoSpaceDN w:val="0"/>
        <w:adjustRightInd w:val="0"/>
        <w:spacing w:after="0" w:line="240" w:lineRule="auto"/>
        <w:rPr>
          <w:rFonts w:cstheme="minorHAnsi"/>
          <w:color w:val="0070C1"/>
        </w:rPr>
      </w:pPr>
      <w:r w:rsidRPr="00185B60">
        <w:rPr>
          <w:rFonts w:cstheme="minorHAnsi"/>
          <w:color w:val="0070C1"/>
        </w:rPr>
        <w:t>CONCLUSIONS:</w:t>
      </w:r>
    </w:p>
    <w:p w:rsidR="00DD6CF1" w:rsidRPr="00185B60" w:rsidRDefault="00A85904" w:rsidP="00DB1749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185B60">
        <w:rPr>
          <w:rFonts w:cstheme="minorHAnsi"/>
          <w:color w:val="000000"/>
        </w:rPr>
        <w:t>The study showed initially an average promising levels of knowledge and confidence regarding IVF</w:t>
      </w:r>
      <w:r w:rsidR="00DB1749" w:rsidRPr="00185B60">
        <w:rPr>
          <w:rFonts w:cstheme="minorHAnsi"/>
          <w:color w:val="000000"/>
        </w:rPr>
        <w:t xml:space="preserve"> </w:t>
      </w:r>
      <w:r w:rsidRPr="00185B60">
        <w:rPr>
          <w:rFonts w:cstheme="minorHAnsi"/>
          <w:color w:val="000000"/>
        </w:rPr>
        <w:t>management in surgical patients among junior doctors. However, there was much improvement in</w:t>
      </w:r>
      <w:r w:rsidR="00DB1749" w:rsidRPr="00185B60">
        <w:rPr>
          <w:rFonts w:cstheme="minorHAnsi"/>
          <w:color w:val="000000"/>
        </w:rPr>
        <w:t xml:space="preserve"> </w:t>
      </w:r>
      <w:r w:rsidRPr="00185B60">
        <w:rPr>
          <w:rFonts w:cstheme="minorHAnsi"/>
          <w:color w:val="000000"/>
        </w:rPr>
        <w:t>these fields after conducting a teaching session around IVF management in surgical patients for</w:t>
      </w:r>
      <w:r w:rsidR="00DB1749" w:rsidRPr="00185B60">
        <w:rPr>
          <w:rFonts w:cstheme="minorHAnsi"/>
          <w:color w:val="000000"/>
        </w:rPr>
        <w:t xml:space="preserve"> </w:t>
      </w:r>
      <w:r w:rsidRPr="00185B60">
        <w:rPr>
          <w:rFonts w:cstheme="minorHAnsi"/>
          <w:color w:val="000000"/>
        </w:rPr>
        <w:t>them. The work recommends that it is worthwhile conducting regular teaching sessions about IVF</w:t>
      </w:r>
      <w:r w:rsidR="00DB1749" w:rsidRPr="00185B60">
        <w:rPr>
          <w:rFonts w:cstheme="minorHAnsi"/>
          <w:color w:val="000000"/>
        </w:rPr>
        <w:t xml:space="preserve"> </w:t>
      </w:r>
      <w:r w:rsidRPr="00185B60">
        <w:rPr>
          <w:rFonts w:cstheme="minorHAnsi"/>
          <w:color w:val="000000"/>
        </w:rPr>
        <w:t>management in surgical patients for junior doctors during their induction, on a regular basis.</w:t>
      </w:r>
    </w:p>
    <w:p w:rsidR="00DD6CF1" w:rsidRPr="00185B60" w:rsidRDefault="00DD6CF1">
      <w:pPr>
        <w:rPr>
          <w:rFonts w:cstheme="minorHAnsi"/>
          <w:color w:val="000000"/>
        </w:rPr>
      </w:pPr>
      <w:r w:rsidRPr="00185B60">
        <w:rPr>
          <w:rFonts w:cstheme="minorHAnsi"/>
          <w:color w:val="000000"/>
        </w:rPr>
        <w:br w:type="page"/>
      </w:r>
    </w:p>
    <w:p w:rsidR="003161A2" w:rsidRPr="00F929FF" w:rsidRDefault="00DD6CF1" w:rsidP="00DB1749">
      <w:pPr>
        <w:autoSpaceDE w:val="0"/>
        <w:autoSpaceDN w:val="0"/>
        <w:adjustRightInd w:val="0"/>
        <w:spacing w:after="0" w:line="240" w:lineRule="auto"/>
        <w:rPr>
          <w:rFonts w:cstheme="minorHAnsi"/>
          <w:color w:val="0070C0"/>
        </w:rPr>
      </w:pPr>
      <w:r w:rsidRPr="00F929FF">
        <w:rPr>
          <w:rFonts w:cstheme="minorHAnsi"/>
          <w:color w:val="0070C0"/>
        </w:rPr>
        <w:lastRenderedPageBreak/>
        <w:t>Bibliography</w:t>
      </w:r>
    </w:p>
    <w:p w:rsidR="00DD6CF1" w:rsidRPr="00185B60" w:rsidRDefault="00DD6CF1" w:rsidP="00DB17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57010F" w:rsidRDefault="00DD6CF1" w:rsidP="00DB17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85B60">
        <w:rPr>
          <w:rFonts w:cstheme="minorHAnsi"/>
        </w:rPr>
        <w:t xml:space="preserve">Mr Ahmed Showki Arnob is a </w:t>
      </w:r>
      <w:r w:rsidR="0057010F">
        <w:rPr>
          <w:rFonts w:cstheme="minorHAnsi"/>
        </w:rPr>
        <w:t>s</w:t>
      </w:r>
      <w:r w:rsidRPr="00185B60">
        <w:rPr>
          <w:rFonts w:cstheme="minorHAnsi"/>
        </w:rPr>
        <w:t xml:space="preserve">enior </w:t>
      </w:r>
      <w:r w:rsidR="0057010F">
        <w:rPr>
          <w:rFonts w:cstheme="minorHAnsi"/>
        </w:rPr>
        <w:t>h</w:t>
      </w:r>
      <w:r w:rsidRPr="00185B60">
        <w:rPr>
          <w:rFonts w:cstheme="minorHAnsi"/>
        </w:rPr>
        <w:t xml:space="preserve">ouse </w:t>
      </w:r>
      <w:r w:rsidR="0057010F">
        <w:rPr>
          <w:rFonts w:cstheme="minorHAnsi"/>
        </w:rPr>
        <w:t>o</w:t>
      </w:r>
      <w:r w:rsidRPr="00185B60">
        <w:rPr>
          <w:rFonts w:cstheme="minorHAnsi"/>
        </w:rPr>
        <w:t>fficer at Kettering General Hospital</w:t>
      </w:r>
      <w:r w:rsidR="0057010F">
        <w:rPr>
          <w:rFonts w:cstheme="minorHAnsi"/>
        </w:rPr>
        <w:t>. He is working in department of general surgery. He is a Member of Royal College of Surgeons of Edinburgh. He is going to present this publication, if this is approved.</w:t>
      </w:r>
    </w:p>
    <w:p w:rsidR="0057010F" w:rsidRDefault="0057010F" w:rsidP="00DB17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57010F" w:rsidRDefault="0057010F" w:rsidP="00DB17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Mr Ahmed </w:t>
      </w:r>
      <w:proofErr w:type="spellStart"/>
      <w:r>
        <w:rPr>
          <w:rFonts w:cstheme="minorHAnsi"/>
        </w:rPr>
        <w:t>Dorra</w:t>
      </w:r>
      <w:proofErr w:type="spellEnd"/>
      <w:r>
        <w:rPr>
          <w:rFonts w:cstheme="minorHAnsi"/>
        </w:rPr>
        <w:t xml:space="preserve"> is a </w:t>
      </w:r>
      <w:r>
        <w:rPr>
          <w:rFonts w:cstheme="minorHAnsi"/>
        </w:rPr>
        <w:t>s</w:t>
      </w:r>
      <w:r w:rsidRPr="00185B60">
        <w:rPr>
          <w:rFonts w:cstheme="minorHAnsi"/>
        </w:rPr>
        <w:t xml:space="preserve">enior </w:t>
      </w:r>
      <w:r>
        <w:rPr>
          <w:rFonts w:cstheme="minorHAnsi"/>
        </w:rPr>
        <w:t>h</w:t>
      </w:r>
      <w:r w:rsidRPr="00185B60">
        <w:rPr>
          <w:rFonts w:cstheme="minorHAnsi"/>
        </w:rPr>
        <w:t xml:space="preserve">ouse </w:t>
      </w:r>
      <w:r>
        <w:rPr>
          <w:rFonts w:cstheme="minorHAnsi"/>
        </w:rPr>
        <w:t>o</w:t>
      </w:r>
      <w:r w:rsidRPr="00185B60">
        <w:rPr>
          <w:rFonts w:cstheme="minorHAnsi"/>
        </w:rPr>
        <w:t>fficer at Kettering General Hospital</w:t>
      </w:r>
      <w:r>
        <w:rPr>
          <w:rFonts w:cstheme="minorHAnsi"/>
        </w:rPr>
        <w:t>. He is working in department of general surgery. He is a Member of Royal College of Surgeons</w:t>
      </w:r>
      <w:r>
        <w:rPr>
          <w:rFonts w:cstheme="minorHAnsi"/>
        </w:rPr>
        <w:t>.</w:t>
      </w:r>
    </w:p>
    <w:p w:rsidR="0057010F" w:rsidRDefault="0057010F" w:rsidP="00DB17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57010F" w:rsidRDefault="0057010F" w:rsidP="00DB17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Dr Maryam </w:t>
      </w:r>
      <w:proofErr w:type="spellStart"/>
      <w:r>
        <w:rPr>
          <w:rFonts w:cstheme="minorHAnsi"/>
        </w:rPr>
        <w:t>Murtaza</w:t>
      </w:r>
      <w:proofErr w:type="spellEnd"/>
      <w:r>
        <w:rPr>
          <w:rFonts w:cstheme="minorHAnsi"/>
        </w:rPr>
        <w:t xml:space="preserve"> </w:t>
      </w:r>
      <w:r>
        <w:rPr>
          <w:rFonts w:cstheme="minorHAnsi"/>
        </w:rPr>
        <w:t>is a s</w:t>
      </w:r>
      <w:r w:rsidRPr="00185B60">
        <w:rPr>
          <w:rFonts w:cstheme="minorHAnsi"/>
        </w:rPr>
        <w:t xml:space="preserve">enior </w:t>
      </w:r>
      <w:r>
        <w:rPr>
          <w:rFonts w:cstheme="minorHAnsi"/>
        </w:rPr>
        <w:t>h</w:t>
      </w:r>
      <w:r w:rsidRPr="00185B60">
        <w:rPr>
          <w:rFonts w:cstheme="minorHAnsi"/>
        </w:rPr>
        <w:t xml:space="preserve">ouse </w:t>
      </w:r>
      <w:r>
        <w:rPr>
          <w:rFonts w:cstheme="minorHAnsi"/>
        </w:rPr>
        <w:t>o</w:t>
      </w:r>
      <w:r w:rsidRPr="00185B60">
        <w:rPr>
          <w:rFonts w:cstheme="minorHAnsi"/>
        </w:rPr>
        <w:t>fficer at Kettering General Hospital</w:t>
      </w:r>
      <w:r>
        <w:rPr>
          <w:rFonts w:cstheme="minorHAnsi"/>
        </w:rPr>
        <w:t xml:space="preserve">. </w:t>
      </w:r>
      <w:r>
        <w:rPr>
          <w:rFonts w:cstheme="minorHAnsi"/>
        </w:rPr>
        <w:t>Sh</w:t>
      </w:r>
      <w:r>
        <w:rPr>
          <w:rFonts w:cstheme="minorHAnsi"/>
        </w:rPr>
        <w:t>e is working in department of general surgery.</w:t>
      </w:r>
    </w:p>
    <w:p w:rsidR="0057010F" w:rsidRDefault="0057010F" w:rsidP="00DB17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57010F" w:rsidRDefault="0057010F" w:rsidP="00DB17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Mr </w:t>
      </w:r>
      <w:proofErr w:type="spellStart"/>
      <w:r>
        <w:rPr>
          <w:rFonts w:cstheme="minorHAnsi"/>
        </w:rPr>
        <w:t>Nazar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Essa</w:t>
      </w:r>
      <w:proofErr w:type="spellEnd"/>
      <w:r>
        <w:rPr>
          <w:rFonts w:cstheme="minorHAnsi"/>
        </w:rPr>
        <w:t xml:space="preserve"> </w:t>
      </w:r>
      <w:r>
        <w:rPr>
          <w:rFonts w:cstheme="minorHAnsi"/>
        </w:rPr>
        <w:t xml:space="preserve">is a </w:t>
      </w:r>
      <w:r>
        <w:rPr>
          <w:rFonts w:cstheme="minorHAnsi"/>
        </w:rPr>
        <w:t>registrar</w:t>
      </w:r>
      <w:r w:rsidRPr="00185B60">
        <w:rPr>
          <w:rFonts w:cstheme="minorHAnsi"/>
        </w:rPr>
        <w:t xml:space="preserve"> at Kettering General Hospital</w:t>
      </w:r>
      <w:r>
        <w:rPr>
          <w:rFonts w:cstheme="minorHAnsi"/>
        </w:rPr>
        <w:t>. She is working in department of general surgery.</w:t>
      </w:r>
      <w:r w:rsidR="00434C2A">
        <w:rPr>
          <w:rFonts w:cstheme="minorHAnsi"/>
        </w:rPr>
        <w:t xml:space="preserve"> He was working as senior house officer when the audit was carried out.</w:t>
      </w:r>
      <w:r w:rsidR="005A0547">
        <w:rPr>
          <w:rFonts w:cstheme="minorHAnsi"/>
        </w:rPr>
        <w:t xml:space="preserve"> </w:t>
      </w:r>
      <w:r w:rsidR="005A0547">
        <w:rPr>
          <w:rFonts w:cstheme="minorHAnsi"/>
        </w:rPr>
        <w:t>He is a Member of Royal College of Surgeons</w:t>
      </w:r>
      <w:r w:rsidR="005A0547">
        <w:rPr>
          <w:rFonts w:cstheme="minorHAnsi"/>
        </w:rPr>
        <w:t>.</w:t>
      </w:r>
    </w:p>
    <w:p w:rsidR="00434C2A" w:rsidRDefault="00434C2A" w:rsidP="00DB17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434C2A" w:rsidRPr="00AC6186" w:rsidRDefault="00434C2A" w:rsidP="00DB17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Mr </w:t>
      </w:r>
      <w:r w:rsidRPr="00185B60">
        <w:rPr>
          <w:rFonts w:cstheme="minorHAnsi"/>
          <w:color w:val="000000"/>
          <w:sz w:val="24"/>
          <w:szCs w:val="24"/>
        </w:rPr>
        <w:t xml:space="preserve">Tariq </w:t>
      </w:r>
      <w:proofErr w:type="spellStart"/>
      <w:r w:rsidRPr="00185B60">
        <w:rPr>
          <w:rFonts w:cstheme="minorHAnsi"/>
          <w:color w:val="000000"/>
          <w:sz w:val="24"/>
          <w:szCs w:val="24"/>
        </w:rPr>
        <w:t>Alhammali</w:t>
      </w:r>
      <w:proofErr w:type="spellEnd"/>
      <w:r>
        <w:rPr>
          <w:rFonts w:cstheme="minorHAnsi"/>
          <w:color w:val="000000"/>
          <w:sz w:val="24"/>
          <w:szCs w:val="24"/>
        </w:rPr>
        <w:t xml:space="preserve"> is </w:t>
      </w:r>
      <w:r>
        <w:rPr>
          <w:rFonts w:cstheme="minorHAnsi"/>
        </w:rPr>
        <w:t>a registrar</w:t>
      </w:r>
      <w:r w:rsidRPr="00185B60">
        <w:rPr>
          <w:rFonts w:cstheme="minorHAnsi"/>
        </w:rPr>
        <w:t xml:space="preserve"> at Kettering General Hospital</w:t>
      </w:r>
      <w:r>
        <w:rPr>
          <w:rFonts w:cstheme="minorHAnsi"/>
        </w:rPr>
        <w:t>. She is working in department of general surgery.</w:t>
      </w:r>
      <w:bookmarkStart w:id="0" w:name="_GoBack"/>
      <w:bookmarkEnd w:id="0"/>
      <w:r w:rsidR="005A0547">
        <w:rPr>
          <w:rFonts w:cstheme="minorHAnsi"/>
        </w:rPr>
        <w:t xml:space="preserve"> </w:t>
      </w:r>
      <w:r w:rsidR="005A0547">
        <w:rPr>
          <w:rFonts w:cstheme="minorHAnsi"/>
        </w:rPr>
        <w:t>He is a Member of Royal College of Surgeons of Edinburgh.</w:t>
      </w:r>
      <w:r w:rsidR="00AC6186">
        <w:rPr>
          <w:rFonts w:cstheme="minorHAnsi"/>
        </w:rPr>
        <w:t xml:space="preserve"> He is a </w:t>
      </w:r>
      <w:r w:rsidR="00AC6186" w:rsidRPr="00AC6186">
        <w:rPr>
          <w:rFonts w:cstheme="minorHAnsi"/>
          <w:color w:val="202124"/>
          <w:shd w:val="clear" w:color="auto" w:fill="FFFFFF"/>
        </w:rPr>
        <w:t>Fellow of the Higher Education Academy</w:t>
      </w:r>
      <w:r w:rsidR="00AC6186">
        <w:rPr>
          <w:rFonts w:cstheme="minorHAnsi"/>
          <w:color w:val="202124"/>
          <w:shd w:val="clear" w:color="auto" w:fill="FFFFFF"/>
        </w:rPr>
        <w:t>.</w:t>
      </w:r>
    </w:p>
    <w:sectPr w:rsidR="00434C2A" w:rsidRPr="00AC61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904"/>
    <w:rsid w:val="00185B60"/>
    <w:rsid w:val="003161A2"/>
    <w:rsid w:val="00434C2A"/>
    <w:rsid w:val="00551BC6"/>
    <w:rsid w:val="0057010F"/>
    <w:rsid w:val="005A0547"/>
    <w:rsid w:val="00A05176"/>
    <w:rsid w:val="00A85904"/>
    <w:rsid w:val="00AC6186"/>
    <w:rsid w:val="00DB1749"/>
    <w:rsid w:val="00DD6CF1"/>
    <w:rsid w:val="00F92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7E225"/>
  <w15:chartTrackingRefBased/>
  <w15:docId w15:val="{FF95F267-5C25-4347-8E52-3B3976E1B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Showki Arnob</dc:creator>
  <cp:keywords/>
  <dc:description/>
  <cp:lastModifiedBy>Ahmed Showki Arnob</cp:lastModifiedBy>
  <cp:revision>10</cp:revision>
  <dcterms:created xsi:type="dcterms:W3CDTF">2021-06-16T21:35:00Z</dcterms:created>
  <dcterms:modified xsi:type="dcterms:W3CDTF">2021-06-16T21:48:00Z</dcterms:modified>
</cp:coreProperties>
</file>